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BC53F" w14:textId="7442B323" w:rsidR="006D559C" w:rsidRPr="0077089E" w:rsidRDefault="006D559C" w:rsidP="00575D74">
      <w:pPr>
        <w:tabs>
          <w:tab w:val="left" w:pos="2892"/>
        </w:tabs>
        <w:rPr>
          <w:cs/>
        </w:rPr>
      </w:pPr>
    </w:p>
    <w:p w14:paraId="5713012E" w14:textId="3DDF3DE6" w:rsidR="000B277B" w:rsidRDefault="0034329E" w:rsidP="00575D74">
      <w:pPr>
        <w:tabs>
          <w:tab w:val="left" w:pos="2892"/>
        </w:tabs>
      </w:pPr>
      <w:r>
        <w:rPr>
          <w:noProof/>
          <w:cs/>
        </w:rPr>
        <w:drawing>
          <wp:anchor distT="0" distB="0" distL="114300" distR="114300" simplePos="0" relativeHeight="251770880" behindDoc="0" locked="0" layoutInCell="1" allowOverlap="1" wp14:anchorId="7F50C7F4" wp14:editId="6718DC1A">
            <wp:simplePos x="0" y="0"/>
            <wp:positionH relativeFrom="column">
              <wp:posOffset>-180340</wp:posOffset>
            </wp:positionH>
            <wp:positionV relativeFrom="paragraph">
              <wp:posOffset>452120</wp:posOffset>
            </wp:positionV>
            <wp:extent cx="7553960" cy="7553960"/>
            <wp:effectExtent l="0" t="0" r="8890" b="8890"/>
            <wp:wrapSquare wrapText="bothSides"/>
            <wp:docPr id="13030636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063656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755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8AD44" w14:textId="0DB653F2" w:rsidR="006D559C" w:rsidRDefault="006D559C" w:rsidP="00575D74">
      <w:pPr>
        <w:tabs>
          <w:tab w:val="left" w:pos="2892"/>
        </w:tabs>
      </w:pPr>
    </w:p>
    <w:p w14:paraId="5195F091" w14:textId="3C8EE16D" w:rsidR="006D559C" w:rsidRDefault="006D559C" w:rsidP="00575D74">
      <w:pPr>
        <w:tabs>
          <w:tab w:val="left" w:pos="2892"/>
        </w:tabs>
      </w:pPr>
    </w:p>
    <w:p w14:paraId="6A2746E6" w14:textId="77777777" w:rsidR="006D559C" w:rsidRDefault="006D559C" w:rsidP="00575D74">
      <w:pPr>
        <w:tabs>
          <w:tab w:val="left" w:pos="2892"/>
        </w:tabs>
      </w:pPr>
    </w:p>
    <w:p w14:paraId="1005867D" w14:textId="77777777" w:rsidR="006D559C" w:rsidRDefault="006D559C" w:rsidP="00575D74">
      <w:pPr>
        <w:tabs>
          <w:tab w:val="left" w:pos="2892"/>
        </w:tabs>
      </w:pPr>
    </w:p>
    <w:p w14:paraId="40E77102" w14:textId="77777777" w:rsidR="006D559C" w:rsidRDefault="006D559C" w:rsidP="00575D74">
      <w:pPr>
        <w:tabs>
          <w:tab w:val="left" w:pos="2892"/>
        </w:tabs>
      </w:pPr>
    </w:p>
    <w:p w14:paraId="07A91CB8" w14:textId="77777777" w:rsidR="006D559C" w:rsidRDefault="006D559C" w:rsidP="00575D74">
      <w:pPr>
        <w:tabs>
          <w:tab w:val="left" w:pos="2892"/>
        </w:tabs>
      </w:pPr>
    </w:p>
    <w:tbl>
      <w:tblPr>
        <w:tblStyle w:val="GridTable4-Accent5"/>
        <w:tblpPr w:leftFromText="180" w:rightFromText="180" w:vertAnchor="page" w:horzAnchor="margin" w:tblpY="940"/>
        <w:tblW w:w="11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84"/>
        <w:gridCol w:w="2731"/>
        <w:gridCol w:w="1615"/>
        <w:gridCol w:w="2246"/>
        <w:gridCol w:w="1803"/>
      </w:tblGrid>
      <w:tr w:rsidR="006D559C" w:rsidRPr="002240DF" w14:paraId="2DBDCABE" w14:textId="77777777" w:rsidTr="001D5C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0811"/>
            <w:vAlign w:val="center"/>
          </w:tcPr>
          <w:p w14:paraId="1667F8BB" w14:textId="77777777" w:rsidR="006D559C" w:rsidRPr="00EA7990" w:rsidRDefault="006D559C" w:rsidP="004F08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79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EA7990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EA7990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สายการบิน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bookmarkStart w:id="0" w:name="_Hlk237727446"/>
            <w:r w:rsidRPr="00575D74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575D74">
              <w:rPr>
                <w:rFonts w:ascii="TH SarabunPSK" w:hAnsi="TH SarabunPSK" w:cs="TH SarabunPSK"/>
                <w:sz w:val="32"/>
                <w:szCs w:val="32"/>
              </w:rPr>
              <w:instrText xml:space="preserve"> HYPERLINK "https://www.xiamenair.com/" \t "_blank" </w:instrText>
            </w:r>
            <w:r w:rsidRPr="00575D74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575D74">
              <w:rPr>
                <w:rStyle w:val="Hyperlink"/>
                <w:rFonts w:ascii="TH SarabunPSK" w:hAnsi="TH SarabunPSK" w:cs="TH SarabunPSK"/>
                <w:color w:val="FFFFFF" w:themeColor="background1"/>
                <w:sz w:val="32"/>
                <w:szCs w:val="32"/>
                <w:u w:val="none"/>
              </w:rPr>
              <w:t>Xiamen Airlines</w:t>
            </w:r>
            <w:r w:rsidRPr="00575D74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(MF)</w:t>
            </w:r>
            <w:bookmarkEnd w:id="0"/>
            <w:r w:rsidRPr="00575D7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75D74">
              <w:t xml:space="preserve"> </w:t>
            </w:r>
            <w:r w:rsidRPr="00EA7990">
              <w:rPr>
                <w:rFonts w:ascii="TH SarabunPSK" w:hAnsi="TH SarabunPSK" w:cs="TH SarabunPSK"/>
                <w:sz w:val="32"/>
                <w:szCs w:val="32"/>
              </w:rPr>
              <w:t>#</w:t>
            </w:r>
            <w:r w:rsidRPr="00EA7990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6D559C" w:rsidRPr="002240DF" w14:paraId="1B2EA3DE" w14:textId="77777777" w:rsidTr="001D5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dxa"/>
            <w:vMerge w:val="restart"/>
            <w:shd w:val="clear" w:color="auto" w:fill="FFFFFF" w:themeFill="background1"/>
          </w:tcPr>
          <w:p w14:paraId="6517A653" w14:textId="77777777" w:rsidR="006D559C" w:rsidRDefault="006D559C" w:rsidP="004F08DD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</w:p>
          <w:p w14:paraId="5754AD0C" w14:textId="77777777" w:rsidR="006D559C" w:rsidRPr="0020016A" w:rsidRDefault="006D559C" w:rsidP="004F08DD">
            <w:pPr>
              <w:ind w:hanging="11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0EE0212C" wp14:editId="47655F8A">
                  <wp:extent cx="1749353" cy="982068"/>
                  <wp:effectExtent l="0" t="0" r="3810" b="8890"/>
                  <wp:docPr id="681628698" name="Picture 1" descr="Xiamen Airlines Logo, symbol, meaning, history, PNG, b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iamen Airlines Logo, symbol, meaning, history, PNG, br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585" cy="99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shd w:val="clear" w:color="auto" w:fill="A20811"/>
            <w:vAlign w:val="center"/>
          </w:tcPr>
          <w:p w14:paraId="667F789A" w14:textId="77777777" w:rsidR="006D559C" w:rsidRPr="00EA7990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A79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15" w:type="dxa"/>
            <w:shd w:val="clear" w:color="auto" w:fill="A20811"/>
            <w:vAlign w:val="center"/>
          </w:tcPr>
          <w:p w14:paraId="4342A494" w14:textId="77777777" w:rsidR="006D559C" w:rsidRPr="00EA7990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A79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246" w:type="dxa"/>
            <w:shd w:val="clear" w:color="auto" w:fill="A20811"/>
            <w:vAlign w:val="center"/>
          </w:tcPr>
          <w:p w14:paraId="6EB0AC89" w14:textId="77777777" w:rsidR="006D559C" w:rsidRPr="00EA7990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A79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801" w:type="dxa"/>
            <w:shd w:val="clear" w:color="auto" w:fill="A20811"/>
            <w:vAlign w:val="center"/>
          </w:tcPr>
          <w:p w14:paraId="0AD7FDC2" w14:textId="77777777" w:rsidR="006D559C" w:rsidRPr="00EA7990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A799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6D559C" w:rsidRPr="0020016A" w14:paraId="6E4D475D" w14:textId="77777777" w:rsidTr="001D5C4F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dxa"/>
            <w:vMerge/>
            <w:shd w:val="clear" w:color="auto" w:fill="FFFFFF" w:themeFill="background1"/>
          </w:tcPr>
          <w:p w14:paraId="67512B73" w14:textId="77777777" w:rsidR="006D559C" w:rsidRPr="002240DF" w:rsidRDefault="006D559C" w:rsidP="004F08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31" w:type="dxa"/>
            <w:shd w:val="clear" w:color="auto" w:fill="FEE2E3"/>
            <w:vAlign w:val="center"/>
          </w:tcPr>
          <w:p w14:paraId="2FFCD6A3" w14:textId="77777777" w:rsidR="006D559C" w:rsidRPr="0020016A" w:rsidRDefault="006D559C" w:rsidP="004F0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กรุงเทพฯ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-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เซียะเหมิน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</w:rPr>
              <w:t>BKK-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XMN</w:t>
            </w:r>
          </w:p>
        </w:tc>
        <w:tc>
          <w:tcPr>
            <w:tcW w:w="1615" w:type="dxa"/>
            <w:shd w:val="clear" w:color="auto" w:fill="FEE2E3"/>
            <w:vAlign w:val="center"/>
          </w:tcPr>
          <w:p w14:paraId="11C2E85C" w14:textId="77777777" w:rsidR="006D559C" w:rsidRPr="0020016A" w:rsidRDefault="006D559C" w:rsidP="004F0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Cs w:val="24"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2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3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KG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/ 1 ชิ้น</w:t>
            </w:r>
            <w:r w:rsidRPr="0020016A">
              <w:rPr>
                <w:rFonts w:ascii="Segoe UI Symbol" w:hAnsi="Segoe UI Symbol" w:cs="Segoe UI Symbol"/>
                <w:b/>
                <w:bCs/>
                <w:szCs w:val="24"/>
              </w:rPr>
              <w:t xml:space="preserve"> </w:t>
            </w:r>
          </w:p>
        </w:tc>
        <w:tc>
          <w:tcPr>
            <w:tcW w:w="2246" w:type="dxa"/>
            <w:shd w:val="clear" w:color="auto" w:fill="FEE2E3"/>
            <w:vAlign w:val="center"/>
          </w:tcPr>
          <w:p w14:paraId="7D58CD49" w14:textId="77777777" w:rsidR="006D559C" w:rsidRPr="0020016A" w:rsidRDefault="006D559C" w:rsidP="004F0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MF844/01.50-06.15</w:t>
            </w:r>
          </w:p>
        </w:tc>
        <w:tc>
          <w:tcPr>
            <w:tcW w:w="1801" w:type="dxa"/>
            <w:shd w:val="clear" w:color="auto" w:fill="FEE2E3"/>
            <w:vAlign w:val="center"/>
          </w:tcPr>
          <w:p w14:paraId="52C86EBE" w14:textId="77777777" w:rsidR="006D559C" w:rsidRPr="0020016A" w:rsidRDefault="006D559C" w:rsidP="004F0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ประมาณ 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3.25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ชั่วโมง</w:t>
            </w:r>
          </w:p>
        </w:tc>
      </w:tr>
      <w:tr w:rsidR="006D559C" w:rsidRPr="0020016A" w14:paraId="2306617B" w14:textId="77777777" w:rsidTr="001D5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dxa"/>
            <w:vMerge/>
            <w:shd w:val="clear" w:color="auto" w:fill="FFFFFF" w:themeFill="background1"/>
          </w:tcPr>
          <w:p w14:paraId="25B79A8C" w14:textId="77777777" w:rsidR="006D559C" w:rsidRPr="002240DF" w:rsidRDefault="006D559C" w:rsidP="004F08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31" w:type="dxa"/>
            <w:shd w:val="clear" w:color="auto" w:fill="EDF9F8"/>
            <w:vAlign w:val="center"/>
          </w:tcPr>
          <w:p w14:paraId="0FB0A5BC" w14:textId="77777777" w:rsidR="006D559C" w:rsidRPr="0020016A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เซียะเหมิน-ต้าเหลียน 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XMN-DLC</w:t>
            </w:r>
          </w:p>
        </w:tc>
        <w:tc>
          <w:tcPr>
            <w:tcW w:w="1615" w:type="dxa"/>
            <w:shd w:val="clear" w:color="auto" w:fill="EDF9F8"/>
            <w:vAlign w:val="center"/>
          </w:tcPr>
          <w:p w14:paraId="06D2CB9B" w14:textId="77777777" w:rsidR="006D559C" w:rsidRPr="0020016A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2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3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KG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/ 1 ชิ้น</w:t>
            </w:r>
          </w:p>
        </w:tc>
        <w:tc>
          <w:tcPr>
            <w:tcW w:w="2246" w:type="dxa"/>
            <w:shd w:val="clear" w:color="auto" w:fill="EDF9F8"/>
            <w:vAlign w:val="center"/>
          </w:tcPr>
          <w:p w14:paraId="5FD9B686" w14:textId="77777777" w:rsidR="006D559C" w:rsidRPr="0020016A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MF8789/08.55-11.55</w:t>
            </w:r>
          </w:p>
        </w:tc>
        <w:tc>
          <w:tcPr>
            <w:tcW w:w="1801" w:type="dxa"/>
            <w:shd w:val="clear" w:color="auto" w:fill="EDF9F8"/>
            <w:vAlign w:val="center"/>
          </w:tcPr>
          <w:p w14:paraId="3E3C1BE1" w14:textId="77777777" w:rsidR="006D559C" w:rsidRPr="0020016A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ประมาณ 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2.50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ชั่วโมง</w:t>
            </w:r>
          </w:p>
        </w:tc>
      </w:tr>
      <w:tr w:rsidR="006D559C" w:rsidRPr="0020016A" w14:paraId="27C7B88E" w14:textId="77777777" w:rsidTr="001D5C4F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dxa"/>
            <w:vMerge/>
            <w:shd w:val="clear" w:color="auto" w:fill="FFFFFF" w:themeFill="background1"/>
          </w:tcPr>
          <w:p w14:paraId="46D65DE3" w14:textId="77777777" w:rsidR="006D559C" w:rsidRPr="002240DF" w:rsidRDefault="006D559C" w:rsidP="004F08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31" w:type="dxa"/>
            <w:shd w:val="clear" w:color="auto" w:fill="FEE2E3"/>
            <w:vAlign w:val="center"/>
          </w:tcPr>
          <w:p w14:paraId="28DC9BC4" w14:textId="77777777" w:rsidR="006D559C" w:rsidRPr="0020016A" w:rsidRDefault="006D559C" w:rsidP="004F0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ต้าเหลียน-เซียะเหมิน 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DLC-XMN</w:t>
            </w:r>
          </w:p>
        </w:tc>
        <w:tc>
          <w:tcPr>
            <w:tcW w:w="1615" w:type="dxa"/>
            <w:shd w:val="clear" w:color="auto" w:fill="FEE2E3"/>
            <w:vAlign w:val="center"/>
          </w:tcPr>
          <w:p w14:paraId="325080ED" w14:textId="77777777" w:rsidR="006D559C" w:rsidRPr="0020016A" w:rsidRDefault="006D559C" w:rsidP="004F0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2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3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KG / 1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ชิ้น</w:t>
            </w:r>
          </w:p>
        </w:tc>
        <w:tc>
          <w:tcPr>
            <w:tcW w:w="2246" w:type="dxa"/>
            <w:shd w:val="clear" w:color="auto" w:fill="FEE2E3"/>
            <w:vAlign w:val="center"/>
          </w:tcPr>
          <w:p w14:paraId="556ECBF4" w14:textId="77777777" w:rsidR="006D559C" w:rsidRPr="0020016A" w:rsidRDefault="006D559C" w:rsidP="004F0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MF8790/13.00-16.50</w:t>
            </w:r>
          </w:p>
        </w:tc>
        <w:tc>
          <w:tcPr>
            <w:tcW w:w="1801" w:type="dxa"/>
            <w:shd w:val="clear" w:color="auto" w:fill="FEE2E3"/>
            <w:vAlign w:val="center"/>
          </w:tcPr>
          <w:p w14:paraId="169330E7" w14:textId="77777777" w:rsidR="006D559C" w:rsidRPr="0020016A" w:rsidRDefault="006D559C" w:rsidP="004F08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ประมาณ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 xml:space="preserve"> 2.50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ชั่วโมง</w:t>
            </w:r>
          </w:p>
        </w:tc>
      </w:tr>
      <w:tr w:rsidR="006D559C" w:rsidRPr="0020016A" w14:paraId="71EC3CA9" w14:textId="77777777" w:rsidTr="001D5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4" w:type="dxa"/>
            <w:vMerge/>
            <w:shd w:val="clear" w:color="auto" w:fill="FFFFFF" w:themeFill="background1"/>
          </w:tcPr>
          <w:p w14:paraId="33FFE0A0" w14:textId="77777777" w:rsidR="006D559C" w:rsidRPr="002240DF" w:rsidRDefault="006D559C" w:rsidP="004F08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31" w:type="dxa"/>
            <w:shd w:val="clear" w:color="auto" w:fill="EDF9F8"/>
            <w:vAlign w:val="center"/>
          </w:tcPr>
          <w:p w14:paraId="7A592713" w14:textId="77777777" w:rsidR="006D559C" w:rsidRPr="0020016A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เซียะเหมิน-กรุงเทพฯ 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XMN-BKK</w:t>
            </w:r>
          </w:p>
        </w:tc>
        <w:tc>
          <w:tcPr>
            <w:tcW w:w="1615" w:type="dxa"/>
            <w:shd w:val="clear" w:color="auto" w:fill="EDF9F8"/>
            <w:vAlign w:val="center"/>
          </w:tcPr>
          <w:p w14:paraId="493CF2A5" w14:textId="77777777" w:rsidR="006D559C" w:rsidRPr="0020016A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2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3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KG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/ 1 ชิ้น</w:t>
            </w:r>
          </w:p>
        </w:tc>
        <w:tc>
          <w:tcPr>
            <w:tcW w:w="2246" w:type="dxa"/>
            <w:shd w:val="clear" w:color="auto" w:fill="EDF9F8"/>
            <w:vAlign w:val="center"/>
          </w:tcPr>
          <w:p w14:paraId="42358FC3" w14:textId="77777777" w:rsidR="006D559C" w:rsidRPr="0020016A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MF843/22.20-00.15(+1)</w:t>
            </w:r>
          </w:p>
        </w:tc>
        <w:tc>
          <w:tcPr>
            <w:tcW w:w="1801" w:type="dxa"/>
            <w:shd w:val="clear" w:color="auto" w:fill="EDF9F8"/>
            <w:vAlign w:val="center"/>
          </w:tcPr>
          <w:p w14:paraId="1BD9144B" w14:textId="77777777" w:rsidR="006D559C" w:rsidRPr="0020016A" w:rsidRDefault="006D559C" w:rsidP="004F08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ประมาณ 3</w:t>
            </w:r>
            <w:r w:rsidRPr="0020016A">
              <w:rPr>
                <w:rFonts w:ascii="TH SarabunPSK" w:hAnsi="TH SarabunPSK" w:cs="TH SarabunPSK"/>
                <w:b/>
                <w:bCs/>
                <w:szCs w:val="24"/>
              </w:rPr>
              <w:t>.25</w:t>
            </w:r>
            <w:r w:rsidRPr="0020016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ชั่วโมง</w:t>
            </w:r>
          </w:p>
        </w:tc>
      </w:tr>
    </w:tbl>
    <w:tbl>
      <w:tblPr>
        <w:tblStyle w:val="GridTable4-Accent6"/>
        <w:tblW w:w="112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5764"/>
        <w:gridCol w:w="686"/>
        <w:gridCol w:w="960"/>
        <w:gridCol w:w="825"/>
        <w:gridCol w:w="2609"/>
      </w:tblGrid>
      <w:tr w:rsidR="00EA6B4D" w:rsidRPr="002240DF" w14:paraId="29539569" w14:textId="77777777" w:rsidTr="006D5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0811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1" w:name="_Hlk202194450"/>
            <w:bookmarkEnd w:id="1"/>
          </w:p>
        </w:tc>
        <w:tc>
          <w:tcPr>
            <w:tcW w:w="576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0811"/>
            <w:vAlign w:val="center"/>
          </w:tcPr>
          <w:p w14:paraId="592FFD6E" w14:textId="179B6139" w:rsidR="001A7E5D" w:rsidRPr="008929A6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รายการท่งเที่ยว</w:t>
            </w:r>
          </w:p>
        </w:tc>
        <w:tc>
          <w:tcPr>
            <w:tcW w:w="247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0811"/>
            <w:vAlign w:val="center"/>
          </w:tcPr>
          <w:p w14:paraId="211A3FC7" w14:textId="77777777" w:rsidR="001A7E5D" w:rsidRPr="008929A6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6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0811"/>
            <w:vAlign w:val="center"/>
          </w:tcPr>
          <w:p w14:paraId="070D6E78" w14:textId="3AFD6931" w:rsidR="001A7E5D" w:rsidRPr="008929A6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A6B4D" w:rsidRPr="002240DF" w14:paraId="30F3F8D3" w14:textId="77777777" w:rsidTr="006D5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vMerge/>
            <w:shd w:val="clear" w:color="auto" w:fill="A20811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764" w:type="dxa"/>
            <w:vMerge/>
            <w:shd w:val="clear" w:color="auto" w:fill="A20811"/>
            <w:vAlign w:val="center"/>
          </w:tcPr>
          <w:p w14:paraId="0450FEDD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86" w:type="dxa"/>
            <w:shd w:val="clear" w:color="auto" w:fill="A20811"/>
            <w:vAlign w:val="center"/>
          </w:tcPr>
          <w:p w14:paraId="324E0A93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60" w:type="dxa"/>
            <w:shd w:val="clear" w:color="auto" w:fill="A20811"/>
            <w:vAlign w:val="center"/>
          </w:tcPr>
          <w:p w14:paraId="76F87C45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25" w:type="dxa"/>
            <w:shd w:val="clear" w:color="auto" w:fill="A20811"/>
            <w:vAlign w:val="center"/>
          </w:tcPr>
          <w:p w14:paraId="35C45F39" w14:textId="77777777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09" w:type="dxa"/>
            <w:shd w:val="clear" w:color="auto" w:fill="A20811"/>
            <w:vAlign w:val="center"/>
          </w:tcPr>
          <w:p w14:paraId="4985E6CC" w14:textId="3034D821" w:rsidR="001A7E5D" w:rsidRPr="008929A6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0F3DCD" w:rsidRPr="008929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EA6B4D" w:rsidRPr="002240DF" w14:paraId="26AA897F" w14:textId="77777777" w:rsidTr="001C1A7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vAlign w:val="center"/>
          </w:tcPr>
          <w:p w14:paraId="1A9D92E4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764" w:type="dxa"/>
            <w:vAlign w:val="center"/>
          </w:tcPr>
          <w:p w14:paraId="2A18FF4F" w14:textId="0F36CEA7" w:rsidR="001A7E5D" w:rsidRPr="007714C1" w:rsidRDefault="00E446D5" w:rsidP="00671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CA1CB1"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2350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1C1A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เซียะเหมิน</w:t>
            </w:r>
            <w:r w:rsidR="00CA1CB1"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</w:t>
            </w:r>
          </w:p>
        </w:tc>
        <w:tc>
          <w:tcPr>
            <w:tcW w:w="686" w:type="dxa"/>
            <w:vAlign w:val="center"/>
          </w:tcPr>
          <w:p w14:paraId="1C07424F" w14:textId="6FC4F5EC" w:rsidR="001A7E5D" w:rsidRPr="007714C1" w:rsidRDefault="002350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60" w:type="dxa"/>
            <w:vAlign w:val="center"/>
          </w:tcPr>
          <w:p w14:paraId="5D87848C" w14:textId="1A84037F" w:rsidR="001A7E5D" w:rsidRPr="007714C1" w:rsidRDefault="002350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825" w:type="dxa"/>
            <w:vAlign w:val="center"/>
          </w:tcPr>
          <w:p w14:paraId="32F4E360" w14:textId="7A430A78" w:rsidR="001A7E5D" w:rsidRPr="007714C1" w:rsidRDefault="0023500D" w:rsidP="002350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609" w:type="dxa"/>
            <w:vAlign w:val="center"/>
          </w:tcPr>
          <w:p w14:paraId="77C39EA8" w14:textId="34E38B09" w:rsidR="00EA6B4D" w:rsidRPr="007714C1" w:rsidRDefault="00EA6B4D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3500D" w:rsidRPr="002240DF" w14:paraId="7F7E361A" w14:textId="77777777" w:rsidTr="006D5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shd w:val="clear" w:color="auto" w:fill="FEE2E3"/>
            <w:vAlign w:val="center"/>
          </w:tcPr>
          <w:p w14:paraId="37854B6A" w14:textId="27EE8200" w:rsidR="0023500D" w:rsidRPr="007714C1" w:rsidRDefault="0023500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764" w:type="dxa"/>
            <w:shd w:val="clear" w:color="auto" w:fill="FEE2E3"/>
            <w:vAlign w:val="center"/>
          </w:tcPr>
          <w:p w14:paraId="00D08C74" w14:textId="77777777" w:rsidR="001C1A72" w:rsidRDefault="0023500D" w:rsidP="00000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3500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1C1A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เซียะเหมิน</w:t>
            </w:r>
            <w:r w:rsidRPr="0023500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Pr="0023500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ต้าเหลียน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-เมืองต้าเหลียน-</w:t>
            </w:r>
          </w:p>
          <w:p w14:paraId="546CC5D4" w14:textId="05F9FDEA" w:rsidR="0023500D" w:rsidRPr="0023500D" w:rsidRDefault="0023500D" w:rsidP="00000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ถนนตงกวนเจีย-นั่งรถรางสาย201-</w:t>
            </w:r>
            <w:r w:rsidR="001C1A7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ท่าเรือชาวประมงหาดเสือ-อ่าวหลิงเจียว-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จัตุรัสชิงไห่ (ชมการแสดงแสงไฟยามค่ำคืน)-</w:t>
            </w:r>
          </w:p>
          <w:p w14:paraId="6B169B39" w14:textId="17725C20" w:rsidR="0023500D" w:rsidRPr="004655CD" w:rsidRDefault="0023500D" w:rsidP="00000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4655CD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(</w:t>
            </w:r>
            <w:r w:rsidRPr="004655CD">
              <w:rPr>
                <w:rFonts w:ascii="TH SarabunPSK" w:hAnsi="TH SarabunPSK" w:cs="TH SarabunPSK" w:hint="cs"/>
                <w:b/>
                <w:bCs/>
                <w:color w:val="C00000"/>
                <w:szCs w:val="24"/>
              </w:rPr>
              <w:t>BKK-</w:t>
            </w:r>
            <w:r w:rsidR="001C1A72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XMN</w:t>
            </w:r>
            <w:r w:rsidRPr="004655CD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="001C1A72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MF844</w:t>
            </w:r>
            <w:r w:rsidRPr="004655CD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/</w:t>
            </w:r>
            <w:r w:rsidR="001C1A72" w:rsidRPr="001C1A72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01.50-06.15</w:t>
            </w:r>
            <w:r w:rsidR="001C1A72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)</w:t>
            </w:r>
          </w:p>
          <w:p w14:paraId="0FAAFA0F" w14:textId="798845A1" w:rsidR="0023500D" w:rsidRDefault="0023500D" w:rsidP="00000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5CD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(</w:t>
            </w:r>
            <w:r w:rsidR="001C1A72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XMN</w:t>
            </w:r>
            <w:r w:rsidRPr="004655CD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-DLC</w:t>
            </w:r>
            <w:r w:rsidR="001C1A72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 xml:space="preserve"> MF8789/08.55-11.55)</w:t>
            </w:r>
          </w:p>
        </w:tc>
        <w:tc>
          <w:tcPr>
            <w:tcW w:w="686" w:type="dxa"/>
            <w:shd w:val="clear" w:color="auto" w:fill="FEE2E3"/>
            <w:vAlign w:val="center"/>
          </w:tcPr>
          <w:p w14:paraId="2D47C141" w14:textId="1E8BEC7A" w:rsidR="0023500D" w:rsidRPr="007714C1" w:rsidRDefault="00B262FA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60" w:type="dxa"/>
            <w:shd w:val="clear" w:color="auto" w:fill="FEE2E3"/>
            <w:vAlign w:val="center"/>
          </w:tcPr>
          <w:p w14:paraId="34CDB01C" w14:textId="32A2EBFD" w:rsidR="0023500D" w:rsidRPr="007714C1" w:rsidRDefault="002350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25" w:type="dxa"/>
            <w:shd w:val="clear" w:color="auto" w:fill="FEE2E3"/>
            <w:vAlign w:val="center"/>
          </w:tcPr>
          <w:p w14:paraId="74E819CF" w14:textId="77777777" w:rsidR="0023500D" w:rsidRDefault="002350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ED3282F" w14:textId="77777777" w:rsidR="001C1A72" w:rsidRPr="001C1A72" w:rsidRDefault="001C1A72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0"/>
                <w:szCs w:val="20"/>
              </w:rPr>
            </w:pPr>
            <w:r w:rsidRPr="001C1A72">
              <w:rPr>
                <w:rFonts w:ascii="TH SarabunPSK" w:hAnsi="TH SarabunPSK" w:cs="TH SarabunPSK" w:hint="cs"/>
                <w:b/>
                <w:bCs/>
                <w:color w:val="C00000"/>
                <w:sz w:val="20"/>
                <w:szCs w:val="20"/>
                <w:cs/>
              </w:rPr>
              <w:t>ชาบู</w:t>
            </w:r>
          </w:p>
          <w:p w14:paraId="51E9DF50" w14:textId="2045F61A" w:rsidR="001C1A72" w:rsidRPr="001C1A72" w:rsidRDefault="001C1A72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1C1A72">
              <w:rPr>
                <w:rFonts w:ascii="TH SarabunPSK" w:hAnsi="TH SarabunPSK" w:cs="TH SarabunPSK" w:hint="cs"/>
                <w:b/>
                <w:bCs/>
                <w:color w:val="C00000"/>
                <w:sz w:val="20"/>
                <w:szCs w:val="20"/>
                <w:cs/>
              </w:rPr>
              <w:t>สายพาน</w:t>
            </w:r>
          </w:p>
        </w:tc>
        <w:tc>
          <w:tcPr>
            <w:tcW w:w="2609" w:type="dxa"/>
            <w:shd w:val="clear" w:color="auto" w:fill="FEE2E3"/>
            <w:vAlign w:val="center"/>
          </w:tcPr>
          <w:p w14:paraId="0344A552" w14:textId="616B4B48" w:rsidR="006619F7" w:rsidRDefault="006619F7" w:rsidP="001C1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Dalian</w:t>
            </w:r>
          </w:p>
          <w:p w14:paraId="07234438" w14:textId="7DE98949" w:rsidR="001C1A72" w:rsidRDefault="001C1A72" w:rsidP="001C1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New Wenyuan Hotel</w:t>
            </w:r>
          </w:p>
          <w:p w14:paraId="1428E24C" w14:textId="5D00EA24" w:rsidR="00AF23CC" w:rsidRPr="007714C1" w:rsidRDefault="00AF23CC" w:rsidP="002B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4ดาว หรือเทียบเท่า</w:t>
            </w:r>
          </w:p>
        </w:tc>
      </w:tr>
      <w:tr w:rsidR="00EA6B4D" w:rsidRPr="002240DF" w14:paraId="407CB57B" w14:textId="77777777" w:rsidTr="001C1A72">
        <w:trPr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shd w:val="clear" w:color="auto" w:fill="EDF9F8"/>
            <w:vAlign w:val="center"/>
          </w:tcPr>
          <w:p w14:paraId="7769875A" w14:textId="1A7D610C" w:rsidR="001A7E5D" w:rsidRPr="007714C1" w:rsidRDefault="0053053A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764" w:type="dxa"/>
            <w:shd w:val="clear" w:color="auto" w:fill="EDF9F8"/>
            <w:vAlign w:val="center"/>
          </w:tcPr>
          <w:p w14:paraId="69429CBF" w14:textId="695F34EA" w:rsidR="00BF289E" w:rsidRDefault="001C1A72" w:rsidP="00EF1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เมืองต้าเหลียน-เมืองผานจิ่น-</w:t>
            </w:r>
            <w:r w:rsidR="009122D9" w:rsidRPr="00E72C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หาดหญ้าทะเลแดงผานจิ่น</w:t>
            </w:r>
            <w:r w:rsidR="009122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12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Honghaitan</w:t>
            </w:r>
            <w:r w:rsidR="009122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-เมืองเหลียวหยาง-</w:t>
            </w:r>
            <w:r w:rsidR="00BF28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</w:t>
            </w:r>
            <w:r w:rsidR="005F37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="009122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เจดีย์ขาว-</w:t>
            </w:r>
          </w:p>
          <w:p w14:paraId="267A8D12" w14:textId="4E039948" w:rsidR="00F436A1" w:rsidRPr="00EF1734" w:rsidRDefault="005F371E" w:rsidP="00EF1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อิสระช</w:t>
            </w:r>
            <w:r w:rsidR="00BA4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อปปิ้งห้าง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Wanda Plaza</w:t>
            </w:r>
          </w:p>
        </w:tc>
        <w:tc>
          <w:tcPr>
            <w:tcW w:w="686" w:type="dxa"/>
            <w:shd w:val="clear" w:color="auto" w:fill="EDF9F8"/>
            <w:vAlign w:val="center"/>
          </w:tcPr>
          <w:p w14:paraId="4682AB4E" w14:textId="3E47F3D2" w:rsidR="00C87EA7" w:rsidRPr="000F303B" w:rsidRDefault="00D66D0D" w:rsidP="000F30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60" w:type="dxa"/>
            <w:shd w:val="clear" w:color="auto" w:fill="EDF9F8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25" w:type="dxa"/>
            <w:shd w:val="clear" w:color="auto" w:fill="EDF9F8"/>
            <w:vAlign w:val="center"/>
          </w:tcPr>
          <w:p w14:paraId="7EE13114" w14:textId="57C4C3A2" w:rsidR="001A7E5D" w:rsidRPr="005F371E" w:rsidRDefault="005F371E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09" w:type="dxa"/>
            <w:shd w:val="clear" w:color="auto" w:fill="EDF9F8"/>
            <w:vAlign w:val="center"/>
          </w:tcPr>
          <w:p w14:paraId="4E117D7A" w14:textId="6B253B25" w:rsidR="009122D9" w:rsidRDefault="009122D9" w:rsidP="00F75F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Xiyue Meijing Hotel</w:t>
            </w:r>
          </w:p>
          <w:p w14:paraId="2024D7EF" w14:textId="7BB79D11" w:rsidR="000F303B" w:rsidRPr="007714C1" w:rsidRDefault="000F303B" w:rsidP="00F75F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30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0F30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0F30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19485581" w14:textId="77777777" w:rsidTr="006D5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shd w:val="clear" w:color="auto" w:fill="FEE2E3"/>
            <w:vAlign w:val="center"/>
          </w:tcPr>
          <w:p w14:paraId="53283A64" w14:textId="52E8E8F2" w:rsidR="0029160C" w:rsidRPr="007714C1" w:rsidRDefault="0053053A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764" w:type="dxa"/>
            <w:shd w:val="clear" w:color="auto" w:fill="FEE2E3"/>
            <w:vAlign w:val="center"/>
          </w:tcPr>
          <w:p w14:paraId="4954EC37" w14:textId="56812988" w:rsidR="00D777DF" w:rsidRPr="001F69DE" w:rsidRDefault="009122D9" w:rsidP="009045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เมืองเหลียวหยาง-เมืองเปิ่นซี-อุทยานกวนเหมินซาน (ชมใบใม้เปลี่ยนสี)-เมืองเสิ่นหยาง-วัดกู้กงเสิ่นหยาง-จัตุรัสเสี่ยวหนาน-โบสถ์เสี่ยวหนาน (ถ่ายรูปด้านนอก)-เมืองเหลียวหยาง</w:t>
            </w:r>
          </w:p>
        </w:tc>
        <w:tc>
          <w:tcPr>
            <w:tcW w:w="686" w:type="dxa"/>
            <w:shd w:val="clear" w:color="auto" w:fill="FEE2E3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60" w:type="dxa"/>
            <w:shd w:val="clear" w:color="auto" w:fill="FEE2E3"/>
            <w:vAlign w:val="center"/>
          </w:tcPr>
          <w:p w14:paraId="6AD5EBBB" w14:textId="5D5BC7C8" w:rsidR="007714C1" w:rsidRPr="007714C1" w:rsidRDefault="00EA6B4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25" w:type="dxa"/>
            <w:shd w:val="clear" w:color="auto" w:fill="FEE2E3"/>
            <w:vAlign w:val="center"/>
          </w:tcPr>
          <w:p w14:paraId="2FA85B2B" w14:textId="77777777" w:rsidR="00752AAF" w:rsidRDefault="00752AAF" w:rsidP="00752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</w:p>
          <w:p w14:paraId="1548D99A" w14:textId="2FD948B3" w:rsidR="00752AAF" w:rsidRDefault="007877B0" w:rsidP="00752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2BC14764" w14:textId="2E221D48" w:rsidR="00EA2CC1" w:rsidRPr="00EA2CC1" w:rsidRDefault="00EA2CC1" w:rsidP="002405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Cs w:val="24"/>
              </w:rPr>
            </w:pPr>
          </w:p>
        </w:tc>
        <w:tc>
          <w:tcPr>
            <w:tcW w:w="2609" w:type="dxa"/>
            <w:shd w:val="clear" w:color="auto" w:fill="FEE2E3"/>
            <w:vAlign w:val="center"/>
          </w:tcPr>
          <w:p w14:paraId="07D9E3CA" w14:textId="77777777" w:rsidR="009122D9" w:rsidRPr="009122D9" w:rsidRDefault="009122D9" w:rsidP="009122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12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Xiyue Meijing Hotel</w:t>
            </w:r>
          </w:p>
          <w:p w14:paraId="30DC94E1" w14:textId="4D045E66" w:rsidR="0029160C" w:rsidRPr="007714C1" w:rsidRDefault="009122D9" w:rsidP="009122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12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9122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912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37476452" w14:textId="77777777" w:rsidTr="001C1A72">
        <w:trPr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shd w:val="clear" w:color="auto" w:fill="EDF9F8"/>
            <w:vAlign w:val="center"/>
          </w:tcPr>
          <w:p w14:paraId="5889BE7E" w14:textId="6E01C5EA" w:rsidR="00C90E01" w:rsidRPr="007714C1" w:rsidRDefault="0053053A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764" w:type="dxa"/>
            <w:shd w:val="clear" w:color="auto" w:fill="EDF9F8"/>
            <w:vAlign w:val="center"/>
          </w:tcPr>
          <w:p w14:paraId="737AD88E" w14:textId="60721030" w:rsidR="009122D9" w:rsidRDefault="009122D9" w:rsidP="009460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เมืองเหลียวหยาง-เมืองต้าเหลียน-ถนนรัสเซีย-</w:t>
            </w:r>
            <w:r w:rsidR="006619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ถนนตงกั่งสายที่</w:t>
            </w:r>
            <w:r w:rsidR="006B63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619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5-</w:t>
            </w:r>
          </w:p>
          <w:p w14:paraId="375DD9AA" w14:textId="552C343F" w:rsidR="006619F7" w:rsidRPr="007714C1" w:rsidRDefault="006619F7" w:rsidP="009460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หมู่บ้านเวนิส</w:t>
            </w:r>
          </w:p>
        </w:tc>
        <w:tc>
          <w:tcPr>
            <w:tcW w:w="686" w:type="dxa"/>
            <w:shd w:val="clear" w:color="auto" w:fill="EDF9F8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60" w:type="dxa"/>
            <w:shd w:val="clear" w:color="auto" w:fill="EDF9F8"/>
            <w:vAlign w:val="center"/>
          </w:tcPr>
          <w:p w14:paraId="51D0410C" w14:textId="371EFA86" w:rsidR="005F700A" w:rsidRPr="006619F7" w:rsidRDefault="007420F2" w:rsidP="00661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25" w:type="dxa"/>
            <w:shd w:val="clear" w:color="auto" w:fill="EDF9F8"/>
            <w:vAlign w:val="center"/>
          </w:tcPr>
          <w:p w14:paraId="45D6E6D4" w14:textId="77777777" w:rsidR="001F69DE" w:rsidRDefault="001F69DE" w:rsidP="001F69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</w:p>
          <w:p w14:paraId="7293B8AF" w14:textId="566FC15E" w:rsidR="002C2CCF" w:rsidRPr="00B946E5" w:rsidRDefault="00133F3D" w:rsidP="00B946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>-</w:t>
            </w:r>
          </w:p>
          <w:p w14:paraId="3D5C3CC1" w14:textId="41E2CC46" w:rsidR="00EA2CC1" w:rsidRPr="001559E8" w:rsidRDefault="00EA2CC1" w:rsidP="009E5D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Cs w:val="24"/>
              </w:rPr>
            </w:pPr>
          </w:p>
        </w:tc>
        <w:tc>
          <w:tcPr>
            <w:tcW w:w="2609" w:type="dxa"/>
            <w:shd w:val="clear" w:color="auto" w:fill="EDF9F8"/>
            <w:vAlign w:val="center"/>
          </w:tcPr>
          <w:p w14:paraId="4B88183B" w14:textId="77777777" w:rsidR="006619F7" w:rsidRPr="006619F7" w:rsidRDefault="006619F7" w:rsidP="00661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9F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Dalian</w:t>
            </w:r>
          </w:p>
          <w:p w14:paraId="01B7A960" w14:textId="778E8F0D" w:rsidR="006619F7" w:rsidRDefault="006619F7" w:rsidP="00661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9F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New Wenyuan Hotel</w:t>
            </w:r>
          </w:p>
          <w:p w14:paraId="16939853" w14:textId="3A7DA88B" w:rsidR="00C90E01" w:rsidRPr="007714C1" w:rsidRDefault="005F700A" w:rsidP="002405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70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F70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ดาว </w:t>
            </w:r>
            <w:r w:rsidRPr="005F70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843A0" w:rsidRPr="002240DF" w14:paraId="2C08DFF0" w14:textId="77777777" w:rsidTr="006D5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shd w:val="clear" w:color="auto" w:fill="FEE2E3"/>
            <w:vAlign w:val="center"/>
          </w:tcPr>
          <w:p w14:paraId="73466F4E" w14:textId="778A0127" w:rsidR="006843A0" w:rsidRPr="007714C1" w:rsidRDefault="006619F7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764" w:type="dxa"/>
            <w:shd w:val="clear" w:color="auto" w:fill="FEE2E3"/>
            <w:vAlign w:val="center"/>
          </w:tcPr>
          <w:p w14:paraId="0D984BF7" w14:textId="7CA41E85" w:rsidR="00756B62" w:rsidRDefault="00133F3D" w:rsidP="00671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6619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ต้าเหลียน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6619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สนามบินเซียะเหมิน-</w:t>
            </w:r>
            <w:r w:rsidRPr="00133F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  <w:p w14:paraId="16FF916F" w14:textId="1EE1BB68" w:rsidR="00133F3D" w:rsidRPr="004655CD" w:rsidRDefault="005F700A" w:rsidP="00671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4655CD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(</w:t>
            </w:r>
            <w:r w:rsidR="006619F7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DLC-XMN</w:t>
            </w:r>
            <w:r w:rsidRPr="004655CD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="006619F7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MF8790</w:t>
            </w:r>
            <w:r w:rsidRPr="004655CD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/1</w:t>
            </w:r>
            <w:r w:rsidR="006619F7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3.00-16.50</w:t>
            </w:r>
            <w:r w:rsidRPr="004655CD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)</w:t>
            </w:r>
          </w:p>
          <w:p w14:paraId="7028F48D" w14:textId="4133B61C" w:rsidR="005F700A" w:rsidRPr="007714C1" w:rsidRDefault="005F700A" w:rsidP="006712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5CD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(</w:t>
            </w:r>
            <w:r w:rsidR="006619F7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XMN-BKK MF843/22.20-00.50+(1</w:t>
            </w:r>
            <w:r w:rsidRPr="004655CD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)</w:t>
            </w:r>
          </w:p>
        </w:tc>
        <w:tc>
          <w:tcPr>
            <w:tcW w:w="686" w:type="dxa"/>
            <w:shd w:val="clear" w:color="auto" w:fill="FEE2E3"/>
            <w:vAlign w:val="center"/>
          </w:tcPr>
          <w:p w14:paraId="6E3AB0BE" w14:textId="7D81AD96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60" w:type="dxa"/>
            <w:shd w:val="clear" w:color="auto" w:fill="FEE2E3"/>
            <w:vAlign w:val="center"/>
          </w:tcPr>
          <w:p w14:paraId="5C9B5C09" w14:textId="61A1743C" w:rsidR="00130B52" w:rsidRPr="005F700A" w:rsidRDefault="005F700A" w:rsidP="00B946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25" w:type="dxa"/>
            <w:shd w:val="clear" w:color="auto" w:fill="FEE2E3"/>
            <w:vAlign w:val="center"/>
          </w:tcPr>
          <w:p w14:paraId="4F26BE94" w14:textId="185A1B14" w:rsidR="006843A0" w:rsidRPr="007714C1" w:rsidRDefault="00133F3D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09" w:type="dxa"/>
            <w:shd w:val="clear" w:color="auto" w:fill="FEE2E3"/>
            <w:vAlign w:val="center"/>
          </w:tcPr>
          <w:p w14:paraId="1C6A1088" w14:textId="77777777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843A0" w:rsidRPr="002240DF" w14:paraId="65158A4A" w14:textId="77777777" w:rsidTr="00996A96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1" w:type="dxa"/>
            <w:gridSpan w:val="6"/>
            <w:shd w:val="clear" w:color="auto" w:fill="A20811"/>
            <w:vAlign w:val="center"/>
          </w:tcPr>
          <w:p w14:paraId="760FE3FB" w14:textId="77777777" w:rsidR="004655CD" w:rsidRDefault="006843A0" w:rsidP="004655C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F3DC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66FF2404" w14:textId="18A1EA13" w:rsidR="004655CD" w:rsidRPr="004655CD" w:rsidRDefault="004655CD" w:rsidP="004655C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</w:t>
            </w:r>
            <w:r w:rsidR="00B0410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แปลงโดยไม่ต้องแจ้งให้ทราบล่วงหน้า</w:t>
            </w:r>
          </w:p>
        </w:tc>
      </w:tr>
    </w:tbl>
    <w:p w14:paraId="06869236" w14:textId="4EAC0586" w:rsidR="006619F7" w:rsidRDefault="006619F7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85CB255" w14:textId="573239C0" w:rsidR="00016EB4" w:rsidRDefault="00016EB4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89F9BBE" w14:textId="634FE518" w:rsidR="00455AE1" w:rsidRDefault="00455AE1" w:rsidP="00DE5E22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0B14AC1A" w14:textId="331B27E1" w:rsidR="001D5C4F" w:rsidRDefault="001D5C4F" w:rsidP="00DE5E22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33D5B2B0" w14:textId="2834DC83" w:rsidR="001D5C4F" w:rsidRDefault="001D5C4F" w:rsidP="00DE5E22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0EFC4783" w14:textId="7F502FB9" w:rsidR="001D5C4F" w:rsidRDefault="001D5C4F" w:rsidP="00DE5E22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4243C2D2" w14:textId="77777777" w:rsidR="001D5C4F" w:rsidRPr="00186CFC" w:rsidRDefault="001D5C4F" w:rsidP="00DE5E22">
      <w:pPr>
        <w:pStyle w:val="NoSpacing"/>
        <w:rPr>
          <w:rFonts w:ascii="TH SarabunPSK" w:hAnsi="TH SarabunPSK" w:cs="TH SarabunPSK" w:hint="cs"/>
          <w:sz w:val="36"/>
          <w:szCs w:val="36"/>
          <w:cs/>
        </w:rPr>
      </w:pPr>
    </w:p>
    <w:p w14:paraId="225714B1" w14:textId="2988F0F8" w:rsidR="00016EB4" w:rsidRDefault="00016EB4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5912733" w14:textId="77777777" w:rsidR="00016EB4" w:rsidRDefault="00016EB4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GridTable4-Accent61"/>
        <w:tblpPr w:leftFromText="180" w:rightFromText="180" w:vertAnchor="text" w:horzAnchor="margin" w:tblpX="137" w:tblpY="40"/>
        <w:tblW w:w="110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52"/>
        <w:gridCol w:w="1842"/>
        <w:gridCol w:w="1701"/>
        <w:gridCol w:w="1418"/>
        <w:gridCol w:w="1980"/>
        <w:gridCol w:w="1564"/>
      </w:tblGrid>
      <w:tr w:rsidR="003D29F0" w:rsidRPr="003D29F0" w14:paraId="14FCC7D3" w14:textId="77777777" w:rsidTr="00996A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0811"/>
            <w:vAlign w:val="center"/>
          </w:tcPr>
          <w:p w14:paraId="1093FE7F" w14:textId="435E8871" w:rsidR="001D5C4F" w:rsidRPr="008C520A" w:rsidRDefault="001D5C4F" w:rsidP="001D5C4F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2" w:name="_Hlk214007524"/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lastRenderedPageBreak/>
              <w:t>1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</w:t>
            </w: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1896FD92" w14:textId="77777777" w:rsidR="001D5C4F" w:rsidRPr="008C520A" w:rsidRDefault="001D5C4F" w:rsidP="001D5C4F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738A7CB0" w14:textId="77777777" w:rsidR="001D5C4F" w:rsidRPr="008C520A" w:rsidRDefault="001D5C4F" w:rsidP="001D5C4F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 ราคาที่รวมค่าภาษีสนามบินแล้ว หากมีการเรียกเก็บเพิ่มจากสายการบิน</w:t>
            </w:r>
          </w:p>
          <w:p w14:paraId="6E1E219F" w14:textId="22DE640D" w:rsidR="003D29F0" w:rsidRPr="003D29F0" w:rsidRDefault="001D5C4F" w:rsidP="001D5C4F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8C520A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ผู้จัดจะทำการการแจ้ง และเรียกเก็บเพิ่มจากผู้โดยสารอีกครั้ง</w:t>
            </w:r>
          </w:p>
        </w:tc>
      </w:tr>
      <w:tr w:rsidR="003D29F0" w:rsidRPr="003D29F0" w14:paraId="0FFB84A9" w14:textId="77777777" w:rsidTr="0099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20811"/>
            <w:vAlign w:val="center"/>
          </w:tcPr>
          <w:p w14:paraId="408AB541" w14:textId="77777777" w:rsidR="003D29F0" w:rsidRPr="003D29F0" w:rsidRDefault="003D29F0" w:rsidP="003D29F0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842" w:type="dxa"/>
            <w:shd w:val="clear" w:color="auto" w:fill="A20811"/>
            <w:vAlign w:val="center"/>
          </w:tcPr>
          <w:p w14:paraId="24586305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DDB7993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17D3F68A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A20811"/>
            <w:vAlign w:val="center"/>
          </w:tcPr>
          <w:p w14:paraId="39A5C29B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A20811"/>
            <w:vAlign w:val="center"/>
          </w:tcPr>
          <w:p w14:paraId="2727902C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33D2B5FC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980" w:type="dxa"/>
            <w:shd w:val="clear" w:color="auto" w:fill="A20811"/>
            <w:vAlign w:val="center"/>
          </w:tcPr>
          <w:p w14:paraId="359C61C2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4B5F27D1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564" w:type="dxa"/>
            <w:shd w:val="clear" w:color="auto" w:fill="A20811"/>
            <w:vAlign w:val="center"/>
          </w:tcPr>
          <w:p w14:paraId="1C875CB0" w14:textId="77777777" w:rsidR="003D29F0" w:rsidRPr="003D29F0" w:rsidRDefault="003D29F0" w:rsidP="003D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3D29F0" w:rsidRPr="003D29F0" w14:paraId="7B2C9FB7" w14:textId="77777777" w:rsidTr="006E3F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3F1D0E21" w14:textId="01D9AFC0" w:rsidR="003D29F0" w:rsidRPr="003D29F0" w:rsidRDefault="004959FB" w:rsidP="003D29F0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1</w:t>
            </w:r>
            <w:r w:rsidR="006619F7"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7</w:t>
            </w: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-</w:t>
            </w:r>
            <w:r w:rsidR="006619F7"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22</w:t>
            </w: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กันยายน 2569</w:t>
            </w:r>
          </w:p>
        </w:tc>
        <w:tc>
          <w:tcPr>
            <w:tcW w:w="1842" w:type="dxa"/>
            <w:vAlign w:val="center"/>
          </w:tcPr>
          <w:p w14:paraId="58B3CD72" w14:textId="4B113388" w:rsidR="003D29F0" w:rsidRPr="003D29F0" w:rsidRDefault="004E6A89" w:rsidP="003D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="00186CFC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3D29F0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04DD76DE" w14:textId="466A3C01" w:rsidR="003D29F0" w:rsidRPr="003D29F0" w:rsidRDefault="006619F7" w:rsidP="003D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="003D29F0"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3D29F0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="003D29F0"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="003D29F0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3F25DE11" w14:textId="135865E7" w:rsidR="003D29F0" w:rsidRPr="003D29F0" w:rsidRDefault="004E6A89" w:rsidP="003D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7</w:t>
            </w:r>
            <w:r w:rsidR="003D29F0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2AC50D97" w14:textId="382C568D" w:rsidR="003D29F0" w:rsidRPr="003D29F0" w:rsidRDefault="003D29F0" w:rsidP="003D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6619F7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8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64A72468" w14:textId="77777777" w:rsidR="003D29F0" w:rsidRPr="003D29F0" w:rsidRDefault="003D29F0" w:rsidP="003D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5956" w:rsidRPr="003D29F0" w14:paraId="011CDD71" w14:textId="77777777" w:rsidTr="00455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EE2E3"/>
            <w:vAlign w:val="center"/>
          </w:tcPr>
          <w:p w14:paraId="593CC131" w14:textId="36121BA2" w:rsidR="00185956" w:rsidRDefault="006619F7" w:rsidP="00185956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 xml:space="preserve">14-19 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ตุลาคม </w:t>
            </w:r>
            <w:r w:rsidR="00185956" w:rsidRPr="00185956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2569</w:t>
            </w:r>
          </w:p>
        </w:tc>
        <w:tc>
          <w:tcPr>
            <w:tcW w:w="1842" w:type="dxa"/>
            <w:shd w:val="clear" w:color="auto" w:fill="FEE2E3"/>
            <w:vAlign w:val="center"/>
          </w:tcPr>
          <w:p w14:paraId="0ACC6BCA" w14:textId="12E515A7" w:rsidR="00185956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="00186CFC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3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EE2E3"/>
            <w:vAlign w:val="center"/>
          </w:tcPr>
          <w:p w14:paraId="5F4FE8F1" w14:textId="57F2FF07" w:rsidR="00185956" w:rsidRDefault="006619F7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="00185956"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185956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="00185956"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="00185956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EE2E3"/>
            <w:vAlign w:val="center"/>
          </w:tcPr>
          <w:p w14:paraId="17A8471C" w14:textId="790C7D27" w:rsidR="00185956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7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FEE2E3"/>
            <w:vAlign w:val="center"/>
          </w:tcPr>
          <w:p w14:paraId="2DBCC3AE" w14:textId="032A7EA7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6619F7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8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FEE2E3"/>
            <w:vAlign w:val="center"/>
          </w:tcPr>
          <w:p w14:paraId="3DABC121" w14:textId="42CFEE9F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5956" w:rsidRPr="003D29F0" w14:paraId="5B4D2C88" w14:textId="77777777" w:rsidTr="006E3F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7A6CCB33" w14:textId="64E759A6" w:rsidR="00185956" w:rsidRDefault="006619F7" w:rsidP="00185956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21-26 ตุลาคม</w:t>
            </w:r>
            <w:r w:rsidR="00185956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842" w:type="dxa"/>
            <w:vAlign w:val="center"/>
          </w:tcPr>
          <w:p w14:paraId="3ABC50C6" w14:textId="31C4777F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186CFC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65738F79" w14:textId="366A2E7A" w:rsidR="00185956" w:rsidRPr="003D29F0" w:rsidRDefault="006619F7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="00185956"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185956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="00185956"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="00185956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1D54031B" w14:textId="4DE63E66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7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3B07D6BC" w14:textId="6BDD5E9C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6619F7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8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36C5BF6B" w14:textId="33E869C3" w:rsidR="00185956" w:rsidRPr="003D29F0" w:rsidRDefault="00185956" w:rsidP="0018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5956" w:rsidRPr="003D29F0" w14:paraId="28FE171E" w14:textId="77777777" w:rsidTr="00455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EE2E3"/>
            <w:vAlign w:val="center"/>
          </w:tcPr>
          <w:p w14:paraId="2C37192D" w14:textId="55DE95C6" w:rsidR="00185956" w:rsidRDefault="006619F7" w:rsidP="00185956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26-31 ตุลาคม</w:t>
            </w:r>
            <w:r w:rsidR="00185956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842" w:type="dxa"/>
            <w:shd w:val="clear" w:color="auto" w:fill="FEE2E3"/>
            <w:vAlign w:val="center"/>
          </w:tcPr>
          <w:p w14:paraId="58CD8FD0" w14:textId="5F5AB1AF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6619F7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EE2E3"/>
            <w:vAlign w:val="center"/>
          </w:tcPr>
          <w:p w14:paraId="61130ECE" w14:textId="16B0D5E1" w:rsidR="00185956" w:rsidRPr="003D29F0" w:rsidRDefault="00B262FA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4,</w:t>
            </w:r>
            <w:r w:rsidR="00185956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="00185956"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="00185956"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EE2E3"/>
            <w:vAlign w:val="center"/>
          </w:tcPr>
          <w:p w14:paraId="332BD26C" w14:textId="0AC6566F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7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FEE2E3"/>
            <w:vAlign w:val="center"/>
          </w:tcPr>
          <w:p w14:paraId="33344E0E" w14:textId="1B75F82E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6619F7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8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FEE2E3"/>
            <w:vAlign w:val="center"/>
          </w:tcPr>
          <w:p w14:paraId="78A33A3C" w14:textId="5938F852" w:rsidR="00185956" w:rsidRPr="003D29F0" w:rsidRDefault="00185956" w:rsidP="0018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3D29F0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3D29F0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5956" w:rsidRPr="003D29F0" w14:paraId="40BA64CA" w14:textId="77777777" w:rsidTr="00455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20811"/>
            <w:vAlign w:val="center"/>
          </w:tcPr>
          <w:p w14:paraId="79F82BEF" w14:textId="0CFDAAA2" w:rsidR="00185956" w:rsidRPr="003D29F0" w:rsidRDefault="00185956" w:rsidP="00185956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D29F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3D29F0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</w:t>
            </w:r>
            <w:r w:rsidRPr="003D29F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ท่านละ</w:t>
            </w:r>
            <w:r w:rsidRPr="003D29F0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1</w:t>
            </w:r>
            <w:r w:rsidRPr="003D29F0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lang w:eastAsia="zh-TW"/>
                <w14:ligatures w14:val="none"/>
              </w:rPr>
              <w:t>,</w:t>
            </w:r>
            <w:r w:rsidR="006619F7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8</w:t>
            </w:r>
            <w:r w:rsidRPr="003D29F0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00 </w:t>
            </w:r>
            <w:r w:rsidRPr="003D29F0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บาท</w:t>
            </w:r>
          </w:p>
        </w:tc>
      </w:tr>
      <w:bookmarkEnd w:id="2"/>
    </w:tbl>
    <w:p w14:paraId="77DFBA8A" w14:textId="592907B2" w:rsidR="004E6A89" w:rsidRDefault="004E6A89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6191939" w14:textId="77777777" w:rsidR="00186CFC" w:rsidRPr="006619F7" w:rsidRDefault="00186CFC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0811"/>
        <w:tblLook w:val="04A0" w:firstRow="1" w:lastRow="0" w:firstColumn="1" w:lastColumn="0" w:noHBand="0" w:noVBand="1"/>
      </w:tblPr>
      <w:tblGrid>
        <w:gridCol w:w="1116"/>
        <w:gridCol w:w="9340"/>
        <w:gridCol w:w="833"/>
      </w:tblGrid>
      <w:tr w:rsidR="00F95A01" w:rsidRPr="00DE5E22" w14:paraId="16AB1BF4" w14:textId="08892280" w:rsidTr="00455AE1">
        <w:tc>
          <w:tcPr>
            <w:tcW w:w="1134" w:type="dxa"/>
            <w:shd w:val="clear" w:color="auto" w:fill="A20811"/>
          </w:tcPr>
          <w:p w14:paraId="4DADB358" w14:textId="3A2E427A" w:rsidR="00F95A01" w:rsidRPr="00E20BFF" w:rsidRDefault="00F95A01" w:rsidP="001872F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639" w:type="dxa"/>
            <w:shd w:val="clear" w:color="auto" w:fill="A20811"/>
          </w:tcPr>
          <w:p w14:paraId="1BC60499" w14:textId="643627B2" w:rsidR="00E562E7" w:rsidRPr="000F2BC0" w:rsidRDefault="001872F5" w:rsidP="00EE763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72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กรุงเทพฯ-สนามบิน</w:t>
            </w:r>
            <w:r w:rsidR="00B262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เซียะเหมิน</w:t>
            </w:r>
            <w:r w:rsidRPr="001872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-รับคณะที่สนามบิน</w:t>
            </w:r>
          </w:p>
        </w:tc>
        <w:tc>
          <w:tcPr>
            <w:tcW w:w="850" w:type="dxa"/>
            <w:shd w:val="clear" w:color="auto" w:fill="A20811"/>
          </w:tcPr>
          <w:p w14:paraId="0FFD3A55" w14:textId="67D76140" w:rsidR="00F95A01" w:rsidRPr="00E20BFF" w:rsidRDefault="00F95A01" w:rsidP="00F95A01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</w:t>
            </w:r>
            <w:r w:rsidR="00F24D7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14CFC74" w14:textId="4FAAD6A5" w:rsidR="00D563F8" w:rsidRPr="00D563F8" w:rsidRDefault="001872F5" w:rsidP="00EE763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B262F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B262FA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D563F8" w:rsidRPr="00D563F8">
        <w:rPr>
          <w:rFonts w:ascii="TH SarabunPSK" w:hAnsi="TH SarabunPSK" w:cs="TH SarabunPSK"/>
          <w:b/>
          <w:bCs/>
          <w:sz w:val="32"/>
          <w:szCs w:val="32"/>
          <w:cs/>
        </w:rPr>
        <w:t>พร้อมกันที่จุดนัดหมาย สนามบินสุวรรณภูมิ อาคารผู้โดยสารขาออกเคาน์เตอร์ 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hyperlink r:id="rId10" w:tgtFrame="_blank" w:history="1">
        <w:r w:rsidR="00B262FA" w:rsidRPr="00B262FA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Xiamen Airlines</w:t>
        </w:r>
      </w:hyperlink>
      <w:r w:rsidR="00B262FA" w:rsidRPr="00B262FA">
        <w:rPr>
          <w:rFonts w:ascii="TH SarabunPSK" w:hAnsi="TH SarabunPSK" w:cs="TH SarabunPSK"/>
          <w:sz w:val="32"/>
          <w:szCs w:val="32"/>
        </w:rPr>
        <w:t xml:space="preserve"> (MF)</w:t>
      </w:r>
    </w:p>
    <w:p w14:paraId="1EA9E6DE" w14:textId="4DD1E5F9" w:rsidR="00D563F8" w:rsidRDefault="00D563F8" w:rsidP="00D563F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76BA44D8" w14:textId="034A6584" w:rsidR="00336953" w:rsidRDefault="00B262FA" w:rsidP="001872F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BB36401" wp14:editId="3C42A5B1">
            <wp:extent cx="7137779" cy="1426561"/>
            <wp:effectExtent l="0" t="0" r="635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473" cy="143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0BE60" w14:textId="77777777" w:rsidR="00185956" w:rsidRDefault="00185956" w:rsidP="001872F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0811"/>
        <w:tblLook w:val="04A0" w:firstRow="1" w:lastRow="0" w:firstColumn="1" w:lastColumn="0" w:noHBand="0" w:noVBand="1"/>
      </w:tblPr>
      <w:tblGrid>
        <w:gridCol w:w="1251"/>
        <w:gridCol w:w="9196"/>
        <w:gridCol w:w="842"/>
      </w:tblGrid>
      <w:tr w:rsidR="001872F5" w:rsidRPr="00DE5E22" w14:paraId="56EC9F9E" w14:textId="77777777" w:rsidTr="00455AE1">
        <w:tc>
          <w:tcPr>
            <w:tcW w:w="1276" w:type="dxa"/>
            <w:shd w:val="clear" w:color="auto" w:fill="A20811"/>
          </w:tcPr>
          <w:p w14:paraId="76C9573F" w14:textId="77777777" w:rsidR="001872F5" w:rsidRPr="00E20BFF" w:rsidRDefault="001872F5" w:rsidP="00CF002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อง</w:t>
            </w:r>
          </w:p>
        </w:tc>
        <w:tc>
          <w:tcPr>
            <w:tcW w:w="9497" w:type="dxa"/>
            <w:shd w:val="clear" w:color="auto" w:fill="A20811"/>
          </w:tcPr>
          <w:p w14:paraId="6DC0C804" w14:textId="77777777" w:rsidR="00B262FA" w:rsidRDefault="00B262FA" w:rsidP="00B262F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262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สนามบินเซียะเหมิน-สนามบินต้าเหลียน-เมืองต้าเหลียน-ถนนตงกวนเจีย-นั่งรถรางสาย201-</w:t>
            </w:r>
          </w:p>
          <w:p w14:paraId="2D4665C7" w14:textId="78FBC4FB" w:rsidR="00B262FA" w:rsidRPr="00B262FA" w:rsidRDefault="00B262FA" w:rsidP="00B262F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62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ท่าเรือชาวประมงหาดเสือ-อ่าวหลิงเจียว-จัตุรัสชิงไห่ (ชมการแสดงแสงไฟยามค่ำคืน)-</w:t>
            </w:r>
          </w:p>
          <w:p w14:paraId="25250E30" w14:textId="6E0CD789" w:rsidR="001872F5" w:rsidRPr="00B759E7" w:rsidRDefault="00B262FA" w:rsidP="001D5C4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262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262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BKK-</w:t>
            </w:r>
            <w:r w:rsidRPr="00B262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XMN</w:t>
            </w:r>
            <w:r w:rsidRPr="00B262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262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MF844/01.50-06.15)</w:t>
            </w:r>
            <w:r w:rsidR="001D5C4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262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262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XMN-DLC MF8789/08.55-11.55)</w:t>
            </w:r>
          </w:p>
        </w:tc>
        <w:tc>
          <w:tcPr>
            <w:tcW w:w="850" w:type="dxa"/>
            <w:shd w:val="clear" w:color="auto" w:fill="A20811"/>
            <w:vAlign w:val="center"/>
          </w:tcPr>
          <w:p w14:paraId="199E1C7C" w14:textId="180F2332" w:rsidR="001872F5" w:rsidRDefault="00B262FA" w:rsidP="00CF002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1872F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/L/D</w:t>
            </w:r>
          </w:p>
          <w:p w14:paraId="61B77ABD" w14:textId="77777777" w:rsidR="001872F5" w:rsidRPr="00B759E7" w:rsidRDefault="001872F5" w:rsidP="00CF002B">
            <w:pPr>
              <w:pStyle w:val="NoSpacing"/>
              <w:ind w:right="16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</w:tbl>
    <w:p w14:paraId="610E2A17" w14:textId="621E9E2A" w:rsidR="001872F5" w:rsidRPr="00EE7636" w:rsidRDefault="00336953" w:rsidP="00336953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B262FA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872F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262FA">
        <w:rPr>
          <w:rFonts w:ascii="TH SarabunPSK" w:hAnsi="TH SarabunPSK" w:cs="TH SarabunPSK"/>
          <w:b/>
          <w:bCs/>
          <w:sz w:val="32"/>
          <w:szCs w:val="32"/>
        </w:rPr>
        <w:t>50</w:t>
      </w:r>
      <w:r w:rsidR="001872F5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872F5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1872F5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872F5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72F5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ออกเดินทางจากสนามบินสุวรรณภูมิ โดยสายการ</w:t>
      </w:r>
      <w:r w:rsidR="001872F5" w:rsidRPr="00B262FA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B262FA" w:rsidRPr="00B262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262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hyperlink r:id="rId12" w:tgtFrame="_blank" w:history="1">
        <w:r w:rsidR="00B262FA" w:rsidRPr="00B262FA">
          <w:rPr>
            <w:rStyle w:val="Hyperlink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Xiamen Airlines</w:t>
        </w:r>
      </w:hyperlink>
      <w:r w:rsidR="00B262FA" w:rsidRPr="00B262FA">
        <w:rPr>
          <w:rFonts w:ascii="TH SarabunPSK" w:hAnsi="TH SarabunPSK" w:cs="TH SarabunPSK"/>
          <w:b/>
          <w:bCs/>
          <w:sz w:val="32"/>
          <w:szCs w:val="32"/>
        </w:rPr>
        <w:t xml:space="preserve"> (MF)</w:t>
      </w:r>
      <w:r w:rsidR="00B262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872F5" w:rsidRPr="00B262F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B262FA">
        <w:rPr>
          <w:rFonts w:ascii="TH SarabunPSK" w:hAnsi="TH SarabunPSK" w:cs="TH SarabunPSK"/>
          <w:b/>
          <w:bCs/>
          <w:sz w:val="32"/>
          <w:szCs w:val="32"/>
        </w:rPr>
        <w:t xml:space="preserve"> MF844</w:t>
      </w:r>
    </w:p>
    <w:p w14:paraId="3564B82F" w14:textId="4D58627E" w:rsidR="00336953" w:rsidRPr="00336953" w:rsidRDefault="00B262FA" w:rsidP="0033695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06.15</w:t>
      </w:r>
      <w:r w:rsidR="00336953" w:rsidRPr="003369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36953" w:rsidRPr="00336953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336953" w:rsidRPr="0033695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336953" w:rsidRPr="00336953">
        <w:rPr>
          <w:rFonts w:ascii="TH SarabunPSK" w:hAnsi="TH SarabunPSK" w:cs="TH SarabunPSK"/>
          <w:b/>
          <w:bCs/>
          <w:sz w:val="32"/>
          <w:szCs w:val="32"/>
        </w:rPr>
        <w:tab/>
      </w:r>
      <w:r w:rsidR="00336953" w:rsidRPr="00336953">
        <w:rPr>
          <w:rFonts w:ascii="TH SarabunPSK" w:hAnsi="TH SarabunPSK" w:cs="TH SarabunPSK" w:hint="cs"/>
          <w:b/>
          <w:bCs/>
          <w:sz w:val="32"/>
          <w:szCs w:val="32"/>
          <w:cs/>
        </w:rPr>
        <w:t>ถึง</w:t>
      </w:r>
      <w:r w:rsidR="0007346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เซียะเหมิน </w:t>
      </w:r>
      <w:r w:rsidR="00336953" w:rsidRPr="00336953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หลังผ่านพิธีการตรวจคนเข้าเมืองเรียบร้อยแล้ว </w:t>
      </w:r>
      <w:r w:rsidR="00336953">
        <w:rPr>
          <w:rFonts w:ascii="TH SarabunPSK" w:hAnsi="TH SarabunPSK" w:cs="TH SarabunPSK" w:hint="cs"/>
          <w:b/>
          <w:bCs/>
          <w:sz w:val="32"/>
          <w:szCs w:val="32"/>
          <w:cs/>
        </w:rPr>
        <w:t>รอเปลี่ยนเครื่องสู่สนามบินต้าเหลียน</w:t>
      </w:r>
    </w:p>
    <w:p w14:paraId="73FAA861" w14:textId="14D40FAC" w:rsidR="00336953" w:rsidRPr="00336953" w:rsidRDefault="00336953" w:rsidP="00336953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3695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33695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เวลาที่ประเทศจีนเร็วกว่าที่ไทย 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336953">
        <w:rPr>
          <w:rFonts w:ascii="TH SarabunPSK" w:hAnsi="TH SarabunPSK" w:cs="TH SarabunPSK"/>
          <w:b/>
          <w:bCs/>
          <w:sz w:val="32"/>
          <w:szCs w:val="32"/>
          <w:cs/>
        </w:rPr>
        <w:t>ชั่วโมง)</w:t>
      </w:r>
      <w:r w:rsidR="004E7C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7C0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(</w:t>
      </w:r>
      <w:r w:rsidR="004E7C0F" w:rsidRPr="004E7C0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C</w:t>
      </w:r>
      <w:r w:rsidR="004E7C0F" w:rsidRPr="004E7C0F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hecked-through baggage</w:t>
      </w:r>
      <w:r w:rsidR="004E7C0F" w:rsidRPr="004E7C0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)</w:t>
      </w:r>
    </w:p>
    <w:p w14:paraId="0D022FE7" w14:textId="1ADD5B79" w:rsidR="005F371E" w:rsidRDefault="00B262FA" w:rsidP="001872F5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08.55</w:t>
      </w:r>
      <w:r w:rsidR="00336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3695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36953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เซียะเหมิน </w:t>
      </w:r>
      <w:r w:rsidR="00336953" w:rsidRPr="00336953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36953" w:rsidRPr="003369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3" w:name="_Hlk237817616"/>
      <w:r w:rsidR="000618E2">
        <w:fldChar w:fldCharType="begin"/>
      </w:r>
      <w:r w:rsidR="000618E2">
        <w:instrText xml:space="preserve"> HYPERLINK "https://www.xiamenair.com/" \t "_blank" </w:instrText>
      </w:r>
      <w:r w:rsidR="000618E2">
        <w:fldChar w:fldCharType="separate"/>
      </w:r>
      <w:r w:rsidRPr="00B262FA">
        <w:rPr>
          <w:rStyle w:val="Hyperlink"/>
          <w:rFonts w:ascii="TH SarabunPSK" w:hAnsi="TH SarabunPSK" w:cs="TH SarabunPSK"/>
          <w:b/>
          <w:bCs/>
          <w:color w:val="auto"/>
          <w:sz w:val="32"/>
          <w:szCs w:val="32"/>
          <w:u w:val="none"/>
        </w:rPr>
        <w:t>Xiamen Airlines</w:t>
      </w:r>
      <w:r w:rsidR="000618E2">
        <w:rPr>
          <w:rStyle w:val="Hyperlink"/>
          <w:rFonts w:ascii="TH SarabunPSK" w:hAnsi="TH SarabunPSK" w:cs="TH SarabunPSK"/>
          <w:b/>
          <w:bCs/>
          <w:color w:val="auto"/>
          <w:sz w:val="32"/>
          <w:szCs w:val="32"/>
          <w:u w:val="none"/>
        </w:rPr>
        <w:fldChar w:fldCharType="end"/>
      </w:r>
      <w:r w:rsidRPr="00B262FA">
        <w:rPr>
          <w:rFonts w:ascii="TH SarabunPSK" w:hAnsi="TH SarabunPSK" w:cs="TH SarabunPSK"/>
          <w:b/>
          <w:bCs/>
          <w:sz w:val="32"/>
          <w:szCs w:val="32"/>
        </w:rPr>
        <w:t xml:space="preserve"> (MF)</w:t>
      </w:r>
      <w:bookmarkEnd w:id="3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MF8789</w:t>
      </w:r>
    </w:p>
    <w:p w14:paraId="571E4156" w14:textId="6219AFA4" w:rsidR="001872F5" w:rsidRDefault="00336953" w:rsidP="0033695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B262FA">
        <w:rPr>
          <w:rFonts w:ascii="TH SarabunPSK" w:hAnsi="TH SarabunPSK" w:cs="TH SarabunPSK"/>
          <w:b/>
          <w:bCs/>
          <w:sz w:val="32"/>
          <w:szCs w:val="32"/>
        </w:rPr>
        <w:t>55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ถึงท่าอากาศยานต้าเหลียน </w:t>
      </w:r>
      <w:r w:rsidRPr="00336953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</w:p>
    <w:p w14:paraId="65BE6DAD" w14:textId="77777777" w:rsidR="00654C7D" w:rsidRDefault="00336953" w:rsidP="00654C7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36953">
        <w:rPr>
          <w:rFonts w:ascii="TH SarabunPSK" w:hAnsi="TH SarabunPSK" w:cs="TH SarabunPSK"/>
          <w:b/>
          <w:bCs/>
          <w:sz w:val="32"/>
          <w:szCs w:val="32"/>
          <w:cs/>
        </w:rPr>
        <w:t>ต้าเหลียน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3695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336953">
        <w:rPr>
          <w:rFonts w:ascii="TH SarabunPSK" w:hAnsi="TH SarabunPSK" w:cs="TH SarabunPSK"/>
          <w:b/>
          <w:bCs/>
          <w:sz w:val="32"/>
          <w:szCs w:val="32"/>
        </w:rPr>
        <w:t>Dalian)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36953">
        <w:rPr>
          <w:rFonts w:ascii="TH SarabunPSK" w:hAnsi="TH SarabunPSK" w:cs="TH SarabunPSK"/>
          <w:sz w:val="32"/>
          <w:szCs w:val="32"/>
          <w:cs/>
        </w:rPr>
        <w:t xml:space="preserve">เมืองริมทะเลทางตอนเหนือของจีน ที่ขึ้นชื่อเรื่องอากาศดีและบรรยากาศสบาย ๆ เมืองนี้มีทั้งทะเลสวย อาคารสไตล์ยุโรป และสถานที่ท่องเที่ยวหลายแบบให้เดินเล่น ถ่ายรูป หรือพักผ่อน นิยมชมวิวริมชายฝั่ง </w:t>
      </w:r>
    </w:p>
    <w:p w14:paraId="0AA477D4" w14:textId="2C065D38" w:rsidR="00152F6A" w:rsidRPr="00654C7D" w:rsidRDefault="00152F6A" w:rsidP="00654C7D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บริการอาหารเที่ยง ณ ภัตตาคาร</w:t>
      </w:r>
    </w:p>
    <w:p w14:paraId="2F78EA10" w14:textId="1260724F" w:rsidR="00B262FA" w:rsidRDefault="00B262FA" w:rsidP="00016EB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262F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B262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262FA">
        <w:rPr>
          <w:rFonts w:ascii="TH SarabunPSK" w:hAnsi="TH SarabunPSK" w:cs="TH SarabunPSK"/>
          <w:b/>
          <w:bCs/>
          <w:sz w:val="32"/>
          <w:szCs w:val="32"/>
          <w:cs/>
        </w:rPr>
        <w:t>ถนนตงกวนเจีย (</w:t>
      </w:r>
      <w:r w:rsidRPr="00B262FA">
        <w:rPr>
          <w:rFonts w:ascii="TH SarabunPSK" w:hAnsi="TH SarabunPSK" w:cs="TH SarabunPSK"/>
          <w:b/>
          <w:bCs/>
          <w:sz w:val="32"/>
          <w:szCs w:val="32"/>
        </w:rPr>
        <w:t xml:space="preserve">Dongguan Street) </w:t>
      </w:r>
      <w:r w:rsidRPr="00B262FA">
        <w:rPr>
          <w:rFonts w:ascii="TH SarabunPSK" w:hAnsi="TH SarabunPSK" w:cs="TH SarabunPSK"/>
          <w:sz w:val="32"/>
          <w:szCs w:val="32"/>
          <w:cs/>
        </w:rPr>
        <w:t>ถนนคนเดินสายประวัติศาสตร์ที่มีชื่อเสียงของเมืองต้าเหลียน ซึ่งผสมผสานเสน่ห์ของสถาปัตยกรรมยุโรปเข้ากับกลิ่นอายวัฒนธรรมจีนได้อย่างลงตัว สองข้างทางเรียงรายไปด้วยอาคารสไตล์คลาสสิก ร้านอาหารท้องถิ่น คาเฟ่ ร้านจำหน่ายของฝาก และสินค้าพื้นเมืองหลากหลายชนิด เหมาะสำหรับการ</w:t>
      </w:r>
      <w:r w:rsidRPr="00B262FA">
        <w:rPr>
          <w:rFonts w:ascii="TH SarabunPSK" w:hAnsi="TH SarabunPSK" w:cs="TH SarabunPSK"/>
          <w:sz w:val="32"/>
          <w:szCs w:val="32"/>
          <w:cs/>
        </w:rPr>
        <w:lastRenderedPageBreak/>
        <w:t>เดินเล่น ชิมอาหารพื้นเมือง เลือกซื้อของที่ระลึก และเก็บภาพบรรยากาศอันมีชีวิตชีวาของย่านการค้าเก่าแก่ที่สะท้อน</w:t>
      </w:r>
      <w:r w:rsidR="00016EB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0640" behindDoc="1" locked="0" layoutInCell="1" allowOverlap="1" wp14:anchorId="1821A71C" wp14:editId="0BADE371">
            <wp:simplePos x="0" y="0"/>
            <wp:positionH relativeFrom="column">
              <wp:posOffset>-180685</wp:posOffset>
            </wp:positionH>
            <wp:positionV relativeFrom="paragraph">
              <wp:posOffset>535132</wp:posOffset>
            </wp:positionV>
            <wp:extent cx="7590882" cy="3753415"/>
            <wp:effectExtent l="0" t="0" r="0" b="0"/>
            <wp:wrapTight wrapText="bothSides">
              <wp:wrapPolygon edited="0">
                <wp:start x="0" y="0"/>
                <wp:lineTo x="0" y="21490"/>
                <wp:lineTo x="21520" y="21490"/>
                <wp:lineTo x="21520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520" cy="3759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2FA">
        <w:rPr>
          <w:rFonts w:ascii="TH SarabunPSK" w:hAnsi="TH SarabunPSK" w:cs="TH SarabunPSK"/>
          <w:sz w:val="32"/>
          <w:szCs w:val="32"/>
          <w:cs/>
        </w:rPr>
        <w:t>เสน่ห์ของเมืองต้าเหลียนได้อย่างน่าประทับใจ</w:t>
      </w:r>
    </w:p>
    <w:p w14:paraId="5AFB58D6" w14:textId="190DEDF5" w:rsidR="00016EB4" w:rsidRDefault="001D5C4F" w:rsidP="00016EB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9616" behindDoc="1" locked="0" layoutInCell="1" allowOverlap="1" wp14:anchorId="51B8C39D" wp14:editId="058F27A7">
            <wp:simplePos x="0" y="0"/>
            <wp:positionH relativeFrom="column">
              <wp:posOffset>-30480</wp:posOffset>
            </wp:positionH>
            <wp:positionV relativeFrom="paragraph">
              <wp:posOffset>4101465</wp:posOffset>
            </wp:positionV>
            <wp:extent cx="3206750" cy="320675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EB4" w:rsidRPr="00016EB4">
        <w:rPr>
          <w:rFonts w:ascii="TH SarabunPSK" w:hAnsi="TH SarabunPSK" w:cs="TH SarabunPSK"/>
          <w:sz w:val="32"/>
          <w:szCs w:val="32"/>
          <w:cs/>
        </w:rPr>
        <w:t>จากนั้นนำท่านสัมผัสประสบการณ์สุดพิเศษ</w:t>
      </w:r>
      <w:r w:rsidR="00016EB4" w:rsidRPr="00016EB4">
        <w:rPr>
          <w:rFonts w:ascii="TH SarabunPSK" w:hAnsi="TH SarabunPSK" w:cs="TH SarabunPSK"/>
          <w:sz w:val="32"/>
          <w:szCs w:val="32"/>
        </w:rPr>
        <w:t xml:space="preserve"> </w:t>
      </w:r>
      <w:r w:rsidR="00016EB4" w:rsidRPr="00016EB4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นั่งรถรางสาย </w:t>
      </w:r>
      <w:r w:rsidR="00016EB4" w:rsidRPr="00016EB4">
        <w:rPr>
          <w:rFonts w:ascii="TH SarabunPSK" w:hAnsi="TH SarabunPSK" w:cs="TH SarabunPSK"/>
          <w:b/>
          <w:bCs/>
          <w:sz w:val="32"/>
          <w:szCs w:val="32"/>
        </w:rPr>
        <w:t>201 (Dalian Tram Route 201)</w:t>
      </w:r>
      <w:r w:rsidR="00016EB4" w:rsidRPr="00016EB4">
        <w:rPr>
          <w:rFonts w:ascii="TH SarabunPSK" w:hAnsi="TH SarabunPSK" w:cs="TH SarabunPSK"/>
          <w:sz w:val="32"/>
          <w:szCs w:val="32"/>
        </w:rPr>
        <w:t xml:space="preserve"> </w:t>
      </w:r>
      <w:r w:rsidR="00016EB4" w:rsidRPr="00016EB4">
        <w:rPr>
          <w:rFonts w:ascii="TH SarabunPSK" w:hAnsi="TH SarabunPSK" w:cs="TH SarabunPSK"/>
          <w:sz w:val="32"/>
          <w:szCs w:val="32"/>
          <w:cs/>
        </w:rPr>
        <w:t>หนึ่งในสัญลักษณ์อันทรงคุณค่าของเมืองต้าเหลียน และเป็นส่วนหนึ่งของระบบรถรางที่เปิดให้บริการอย่างต่อเนื่องมาตั้งแต่ปี</w:t>
      </w:r>
      <w:r w:rsidR="00016EB4" w:rsidRPr="00016EB4">
        <w:rPr>
          <w:rFonts w:ascii="TH SarabunPSK" w:hAnsi="TH SarabunPSK" w:cs="TH SarabunPSK"/>
          <w:sz w:val="32"/>
          <w:szCs w:val="32"/>
        </w:rPr>
        <w:t xml:space="preserve"> </w:t>
      </w:r>
      <w:r w:rsidR="00016EB4" w:rsidRPr="00016EB4">
        <w:rPr>
          <w:rFonts w:ascii="TH SarabunPSK" w:hAnsi="TH SarabunPSK" w:cs="TH SarabunPSK"/>
          <w:b/>
          <w:bCs/>
          <w:sz w:val="32"/>
          <w:szCs w:val="32"/>
          <w:cs/>
        </w:rPr>
        <w:t xml:space="preserve">ค.ศ. </w:t>
      </w:r>
      <w:r w:rsidR="00016EB4" w:rsidRPr="00016EB4">
        <w:rPr>
          <w:rFonts w:ascii="TH SarabunPSK" w:hAnsi="TH SarabunPSK" w:cs="TH SarabunPSK"/>
          <w:b/>
          <w:bCs/>
          <w:sz w:val="32"/>
          <w:szCs w:val="32"/>
        </w:rPr>
        <w:t>1909</w:t>
      </w:r>
      <w:r w:rsidR="00016EB4" w:rsidRPr="00016EB4">
        <w:rPr>
          <w:rFonts w:ascii="TH SarabunPSK" w:hAnsi="TH SarabunPSK" w:cs="TH SarabunPSK"/>
          <w:sz w:val="32"/>
          <w:szCs w:val="32"/>
        </w:rPr>
        <w:t xml:space="preserve"> </w:t>
      </w:r>
      <w:r w:rsidR="00016EB4" w:rsidRPr="00016EB4">
        <w:rPr>
          <w:rFonts w:ascii="TH SarabunPSK" w:hAnsi="TH SarabunPSK" w:cs="TH SarabunPSK"/>
          <w:sz w:val="32"/>
          <w:szCs w:val="32"/>
          <w:cs/>
        </w:rPr>
        <w:t>นับเป็นหนึ่งในระบบรถรางที่เก่าแก่ที่สุด</w:t>
      </w:r>
      <w:r w:rsidR="00016EB4" w:rsidRPr="00016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6EB4" w:rsidRPr="00016EB4">
        <w:rPr>
          <w:rFonts w:ascii="TH SarabunPSK" w:hAnsi="TH SarabunPSK" w:cs="TH SarabunPSK"/>
          <w:sz w:val="32"/>
          <w:szCs w:val="32"/>
          <w:cs/>
        </w:rPr>
        <w:t xml:space="preserve">รถรางสาย </w:t>
      </w:r>
      <w:r w:rsidR="00016EB4" w:rsidRPr="00016EB4">
        <w:rPr>
          <w:rFonts w:ascii="TH SarabunPSK" w:hAnsi="TH SarabunPSK" w:cs="TH SarabunPSK"/>
          <w:sz w:val="32"/>
          <w:szCs w:val="32"/>
        </w:rPr>
        <w:t xml:space="preserve">201 </w:t>
      </w:r>
      <w:r w:rsidR="00016EB4" w:rsidRPr="00016EB4">
        <w:rPr>
          <w:rFonts w:ascii="TH SarabunPSK" w:hAnsi="TH SarabunPSK" w:cs="TH SarabunPSK"/>
          <w:sz w:val="32"/>
          <w:szCs w:val="32"/>
          <w:cs/>
        </w:rPr>
        <w:t>วิ่งผ่านย่านเมืองเก่าและสถานที่สำคัญหลายแห่ง โดยผสมผสานระหว่างขบวนรถรางโบราณที่ได้รับการบูรณะรักษาไว้ในรูปแบบดั้งเดิมกับรถรางรุ่นใหม่ที่ทันสมัย ให้ท่านได้สัมผัสบรรยากาศย้อนวันวาน พร้อมเพลิดเพลินกับทัศนียภาพของอาคารสถาปัตยกรรมสไตล์ยุโรป รัสเซีย และญี่ปุ่น ที่เรียงรายอยู่ตลอดสองข้างทาง ซึ่งเป็นเอกลักษณ์ของเมืองต้าเหลียนจากอิทธิพลทางประวัติศาสตร์ในอดีต</w:t>
      </w:r>
      <w:r w:rsidR="00016EB4" w:rsidRPr="00016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6EB4" w:rsidRPr="00016EB4">
        <w:rPr>
          <w:rFonts w:ascii="TH SarabunPSK" w:hAnsi="TH SarabunPSK" w:cs="TH SarabunPSK"/>
          <w:sz w:val="32"/>
          <w:szCs w:val="32"/>
          <w:cs/>
        </w:rPr>
        <w:t xml:space="preserve">ตลอดเส้นทาง ท่านจะได้สัมผัสวิถีชีวิตของชาวเมืองต้าเหลียนอย่างใกล้ชิด ผ่านย่านการค้า ถนนสายประวัติศาสตร์ สวนสาธารณะ และอาคารเก่าแก่ที่ได้รับการอนุรักษ์ไว้อย่างสวยงาม </w:t>
      </w:r>
      <w:r w:rsidR="00016EB4" w:rsidRPr="00016EB4">
        <w:rPr>
          <w:rFonts w:ascii="TH SarabunPSK" w:hAnsi="TH SarabunPSK" w:cs="TH SarabunPSK"/>
          <w:sz w:val="32"/>
          <w:szCs w:val="32"/>
        </w:rPr>
        <w:t xml:space="preserve"> </w:t>
      </w:r>
      <w:r w:rsidR="00016EB4" w:rsidRPr="00016EB4">
        <w:rPr>
          <w:rFonts w:ascii="TH SarabunPSK" w:hAnsi="TH SarabunPSK" w:cs="TH SarabunPSK" w:hint="cs"/>
          <w:sz w:val="32"/>
          <w:szCs w:val="32"/>
          <w:cs/>
        </w:rPr>
        <w:t>จากนั้นนำท่านสู่อีกแลนด์มาร์คสำคัญของเมือง</w:t>
      </w:r>
    </w:p>
    <w:p w14:paraId="7565018E" w14:textId="5881D06D" w:rsidR="008B604F" w:rsidRDefault="00FA78C6" w:rsidP="008B60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จากนั้นนำท่านไปยัง</w:t>
      </w:r>
      <w:r w:rsidR="001D5C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5C4F">
        <w:rPr>
          <w:rFonts w:ascii="TH SarabunPSK" w:hAnsi="TH SarabunPSK" w:cs="TH SarabunPSK"/>
          <w:b/>
          <w:bCs/>
          <w:sz w:val="32"/>
          <w:szCs w:val="32"/>
          <w:cs/>
        </w:rPr>
        <w:t>ท่าเรือชาวประมงหาดเสือ</w:t>
      </w:r>
      <w:r w:rsidRPr="00FA78C6">
        <w:rPr>
          <w:rFonts w:ascii="TH SarabunPSK" w:hAnsi="TH SarabunPSK" w:cs="TH SarabunPSK"/>
          <w:sz w:val="32"/>
          <w:szCs w:val="32"/>
          <w:cs/>
        </w:rPr>
        <w:t xml:space="preserve"> สัมผัสเสน่ห์อันน่าหลงใหลของ "ท่าเรือชาวประมง" แลนด์มาร์กริมชายฝั่งทะเลระดับพรีเมียมของเมืองต้าเหลียน ที่เนรมิตบรรยากาศให้กลิ่นอายสไตล์ยุโรปและอเมริกาเหนืออย่างลงตัว ตระการตาด้วยกลุ่มอาคารอิฐแดงคลาสสิกที่ได้รับแรงบันดาลใจจาก </w:t>
      </w:r>
      <w:r w:rsidRPr="00FA78C6">
        <w:rPr>
          <w:rFonts w:ascii="TH SarabunPSK" w:hAnsi="TH SarabunPSK" w:cs="TH SarabunPSK"/>
          <w:sz w:val="32"/>
          <w:szCs w:val="32"/>
        </w:rPr>
        <w:t xml:space="preserve">Fisherman's Wharf </w:t>
      </w:r>
      <w:r w:rsidRPr="00FA78C6">
        <w:rPr>
          <w:rFonts w:ascii="TH SarabunPSK" w:hAnsi="TH SarabunPSK" w:cs="TH SarabunPSK"/>
          <w:sz w:val="32"/>
          <w:szCs w:val="32"/>
          <w:cs/>
        </w:rPr>
        <w:t>ชื่อดังแห่งซานฟรานซิสโก ผสานความงามกับวิถีชีวิตดั้งเดิมของเรือประมงไม้ที่จอดเรียงรายริมอ่าว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78C6">
        <w:rPr>
          <w:rFonts w:ascii="TH SarabunPSK" w:hAnsi="TH SarabunPSK" w:cs="TH SarabunPSK"/>
          <w:sz w:val="32"/>
          <w:szCs w:val="32"/>
          <w:cs/>
        </w:rPr>
        <w:t>อิสระให้ท่านได้ดื่มด่ำกับบรรยากาศสุดโรแมนติก เพลิดเพลินกับการถ่ายภาพมุมสวย พร้อมเลือกซื้อสินค้า เดิน</w:t>
      </w:r>
      <w:r>
        <w:rPr>
          <w:rFonts w:ascii="TH SarabunPSK" w:hAnsi="TH SarabunPSK" w:cs="TH SarabunPSK" w:hint="cs"/>
          <w:sz w:val="32"/>
          <w:szCs w:val="32"/>
          <w:cs/>
        </w:rPr>
        <w:t>เล่นถ่ายรูป</w:t>
      </w:r>
    </w:p>
    <w:p w14:paraId="5FE8ED38" w14:textId="4B756B22" w:rsidR="00B04104" w:rsidRDefault="001D5C4F" w:rsidP="008B60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64736" behindDoc="1" locked="0" layoutInCell="1" allowOverlap="1" wp14:anchorId="67B90944" wp14:editId="49CCFFE5">
            <wp:simplePos x="0" y="0"/>
            <wp:positionH relativeFrom="column">
              <wp:posOffset>-180624</wp:posOffset>
            </wp:positionH>
            <wp:positionV relativeFrom="paragraph">
              <wp:posOffset>0</wp:posOffset>
            </wp:positionV>
            <wp:extent cx="7584151" cy="3750087"/>
            <wp:effectExtent l="0" t="0" r="0" b="3175"/>
            <wp:wrapTight wrapText="bothSides">
              <wp:wrapPolygon edited="0">
                <wp:start x="0" y="0"/>
                <wp:lineTo x="0" y="21509"/>
                <wp:lineTo x="21540" y="21509"/>
                <wp:lineTo x="2154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151" cy="3750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04F">
        <w:rPr>
          <w:rFonts w:ascii="TH SarabunPSK" w:hAnsi="TH SarabunPSK" w:cs="TH SarabunPSK" w:hint="cs"/>
          <w:sz w:val="32"/>
          <w:szCs w:val="32"/>
          <w:cs/>
        </w:rPr>
        <w:t xml:space="preserve">ไม่ไกลกันนี้ </w:t>
      </w:r>
      <w:r w:rsidR="00152F6A" w:rsidRPr="00152F6A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="00152F6A" w:rsidRPr="00152F6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52F6A" w:rsidRPr="00152F6A">
        <w:rPr>
          <w:rFonts w:ascii="TH SarabunPSK" w:hAnsi="TH SarabunPSK" w:cs="TH SarabunPSK"/>
          <w:b/>
          <w:bCs/>
          <w:sz w:val="32"/>
          <w:szCs w:val="32"/>
          <w:cs/>
        </w:rPr>
        <w:t xml:space="preserve">อ่าวหลิงเจี่ยว </w:t>
      </w:r>
      <w:r w:rsidR="00152F6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152F6A" w:rsidRPr="00152F6A">
        <w:rPr>
          <w:rFonts w:ascii="TH SarabunPSK" w:hAnsi="TH SarabunPSK" w:cs="TH SarabunPSK"/>
          <w:b/>
          <w:bCs/>
          <w:sz w:val="32"/>
          <w:szCs w:val="32"/>
        </w:rPr>
        <w:t>Lingjiao Bay</w:t>
      </w:r>
      <w:r w:rsidR="00152F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152F6A" w:rsidRPr="00152F6A">
        <w:rPr>
          <w:rFonts w:ascii="TH SarabunPSK" w:hAnsi="TH SarabunPSK" w:cs="TH SarabunPSK"/>
          <w:sz w:val="32"/>
          <w:szCs w:val="32"/>
          <w:cs/>
        </w:rPr>
        <w:t>จุดชมวิวริมทะเลชื่อดังแห่งเมืองต้าเหลียน โดดเด่นด้วยทัศนียภาพอันงดงามของอ่าวและหมู่บ้านชาวประมงที่ตั้งเรียงรายอยู่ริมฝั่ง อาคารสไตล์ยุโรปหลากสีสันตัดกับผืนน้ำสีฟ้าและเรือประมงที่จอดเรียงราย สร้างบรรยากาศแสนคลาสสิกและมีเสน่ห์ราวกับเมืองชายทะเลในยุโรป ให้ท่านได้อิสระเก็บภาพความประทับใจกับหนึ่งในมุมถ่ายรูปยอดนิยมของเมือง ต้าเหลียน</w:t>
      </w:r>
      <w:r w:rsidR="006A774D" w:rsidRPr="006A774D">
        <w:rPr>
          <w:rFonts w:ascii="TH SarabunPSK" w:hAnsi="TH SarabunPSK" w:cs="TH SarabunPSK"/>
          <w:sz w:val="32"/>
          <w:szCs w:val="32"/>
          <w:cs/>
        </w:rPr>
        <w:t xml:space="preserve">สวยงาม </w:t>
      </w:r>
      <w:r w:rsidR="007F09A4">
        <w:rPr>
          <w:rFonts w:ascii="TH SarabunPSK" w:hAnsi="TH SarabunPSK" w:cs="TH SarabunPSK"/>
          <w:sz w:val="32"/>
          <w:szCs w:val="32"/>
        </w:rPr>
        <w:t xml:space="preserve"> </w:t>
      </w:r>
    </w:p>
    <w:p w14:paraId="41EA6494" w14:textId="35F8CC4F" w:rsidR="00800B43" w:rsidRDefault="00800B43" w:rsidP="008B604F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C461977" wp14:editId="059B6831">
            <wp:extent cx="7102904" cy="3512128"/>
            <wp:effectExtent l="0" t="0" r="317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1227" cy="353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49F74" w14:textId="5AFBFEA1" w:rsidR="00B04104" w:rsidRDefault="001D5C4F" w:rsidP="0037165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8112" behindDoc="1" locked="0" layoutInCell="1" allowOverlap="1" wp14:anchorId="0246B898" wp14:editId="7ACC98ED">
            <wp:simplePos x="0" y="0"/>
            <wp:positionH relativeFrom="column">
              <wp:posOffset>-180340</wp:posOffset>
            </wp:positionH>
            <wp:positionV relativeFrom="paragraph">
              <wp:posOffset>2963953</wp:posOffset>
            </wp:positionV>
            <wp:extent cx="7637549" cy="3818775"/>
            <wp:effectExtent l="0" t="0" r="190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549" cy="381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655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62688" behindDoc="1" locked="0" layoutInCell="1" allowOverlap="1" wp14:anchorId="0285FB2A" wp14:editId="2CC18385">
            <wp:simplePos x="0" y="0"/>
            <wp:positionH relativeFrom="column">
              <wp:posOffset>4650105</wp:posOffset>
            </wp:positionH>
            <wp:positionV relativeFrom="paragraph">
              <wp:posOffset>43815</wp:posOffset>
            </wp:positionV>
            <wp:extent cx="2606040" cy="2606040"/>
            <wp:effectExtent l="0" t="0" r="3810" b="3810"/>
            <wp:wrapTight wrapText="bothSides">
              <wp:wrapPolygon edited="0">
                <wp:start x="0" y="0"/>
                <wp:lineTo x="0" y="21474"/>
                <wp:lineTo x="21474" y="21474"/>
                <wp:lineTo x="2147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B43" w:rsidRPr="00800B43">
        <w:rPr>
          <w:rFonts w:ascii="TH SarabunPSK" w:hAnsi="TH SarabunPSK" w:cs="TH SarabunPSK" w:hint="cs"/>
          <w:sz w:val="32"/>
          <w:szCs w:val="32"/>
          <w:cs/>
        </w:rPr>
        <w:t>จากนั้นนำท่านสู่อีกแลนด์มาร์คสำคัญของเมือง</w:t>
      </w:r>
      <w:r w:rsidR="00800B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74D" w:rsidRPr="006A774D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จัตุรัสซิงไห่</w:t>
      </w:r>
      <w:r w:rsidR="006A774D" w:rsidRPr="006A77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74D" w:rsidRPr="006A77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6A774D" w:rsidRPr="006A774D">
        <w:rPr>
          <w:rFonts w:ascii="TH SarabunPSK" w:hAnsi="TH SarabunPSK" w:cs="TH SarabunPSK" w:hint="cs"/>
          <w:b/>
          <w:bCs/>
          <w:sz w:val="32"/>
          <w:szCs w:val="32"/>
        </w:rPr>
        <w:t>Xinghai Square</w:t>
      </w:r>
      <w:r w:rsidR="006A774D" w:rsidRPr="006A77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6A774D" w:rsidRPr="006A774D">
        <w:rPr>
          <w:rFonts w:ascii="TH SarabunPSK" w:hAnsi="TH SarabunPSK" w:cs="TH SarabunPSK" w:hint="cs"/>
          <w:sz w:val="32"/>
          <w:szCs w:val="32"/>
          <w:cs/>
        </w:rPr>
        <w:t xml:space="preserve"> เป็นจัตุรัสขนาดใหญ่และเป็นแลนด์มาร์กสำคัญของเมืองต้าเหลียน บริเวณรอบ ๆ เต็มไปด้วยบรรยากาศริมทะเลที่สวยงาม เหมาะสำหรับการเดินเล่นพักผ่อนและชมวิวทะเลแบบกว้างสุดสายตา สามารถถ่ายรูป ชมการแสดง และสัมผัสชีวิตของผู้คนในเมืองโดยเฉพาะช่วงเย็นที่อากาศเย็นสบายและพระอาทิตย์กำลังตกทำให้จัตุรัสแห่งนี้ดูมีเสน่ห์และโรแมนติกมากขึ้น ถือเป็นอีกหนึ่งสถานที่ยอดฮิตของเมืองต้าเหลียน พร้อมให้ท่านได้อิสระช็อปปิ้งกับสินค้าที่ระลึก สินค้าแฟชั่นมากมาย</w:t>
      </w:r>
      <w:r w:rsidR="006A77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1655" w:rsidRPr="00371655">
        <w:rPr>
          <w:rFonts w:ascii="TH SarabunPSK" w:hAnsi="TH SarabunPSK" w:cs="TH SarabunPSK" w:hint="cs"/>
          <w:sz w:val="32"/>
          <w:szCs w:val="32"/>
          <w:cs/>
        </w:rPr>
        <w:t>อีกทั้งตื่นตากับโซนสวนสนุกที่มีเครื่องเล่นมากมายให้ท่านได้ใช้เวลาอย่างอิสระ</w:t>
      </w:r>
      <w:r w:rsidR="003716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74D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</w:t>
      </w:r>
      <w:r w:rsidR="006A774D" w:rsidRPr="001872F5">
        <w:rPr>
          <w:rFonts w:ascii="TH SarabunPSK" w:hAnsi="TH SarabunPSK" w:cs="TH SarabunPSK" w:hint="cs"/>
          <w:b/>
          <w:bCs/>
          <w:sz w:val="32"/>
          <w:szCs w:val="32"/>
          <w:cs/>
        </w:rPr>
        <w:t>ชมการแสดงแสงไฟยามค่ำคื</w:t>
      </w:r>
      <w:r w:rsidR="007F09A4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</w:p>
    <w:p w14:paraId="29DBBA54" w14:textId="4FED3AF7" w:rsidR="007F09A4" w:rsidRPr="00800B43" w:rsidRDefault="007F09A4" w:rsidP="00800B43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เย็น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บริการอาหารเย็น ณ ภัตตาคาร</w:t>
      </w:r>
      <w:r w:rsidR="00186CF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เมนูพิเศษ </w:t>
      </w:r>
      <w:r w:rsidR="00186CFC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 xml:space="preserve">: </w:t>
      </w:r>
      <w:r w:rsidR="00186CF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ชาบูสายพาน</w:t>
      </w:r>
    </w:p>
    <w:p w14:paraId="61CCD9A9" w14:textId="2764B844" w:rsidR="00371655" w:rsidRPr="006A774D" w:rsidRDefault="006A774D" w:rsidP="00371655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37731065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 </w:t>
      </w:r>
      <w:r w:rsidRPr="006A774D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</w:t>
      </w:r>
      <w:r w:rsidRPr="006A774D">
        <w:rPr>
          <w:rFonts w:ascii="TH SarabunPSK" w:hAnsi="TH SarabunPSK" w:cs="TH SarabunPSK"/>
          <w:sz w:val="32"/>
          <w:szCs w:val="32"/>
        </w:rPr>
        <w:t xml:space="preserve"> </w:t>
      </w:r>
      <w:r w:rsidR="00800B43" w:rsidRPr="00800B43">
        <w:rPr>
          <w:rFonts w:ascii="TH SarabunPSK" w:hAnsi="TH SarabunPSK" w:cs="TH SarabunPSK"/>
          <w:b/>
          <w:bCs/>
          <w:sz w:val="32"/>
          <w:szCs w:val="32"/>
        </w:rPr>
        <w:t>Dalian</w:t>
      </w:r>
      <w:r w:rsidR="00800B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00B43" w:rsidRPr="00800B43">
        <w:rPr>
          <w:rFonts w:ascii="TH SarabunPSK" w:hAnsi="TH SarabunPSK" w:cs="TH SarabunPSK"/>
          <w:b/>
          <w:bCs/>
          <w:sz w:val="32"/>
          <w:szCs w:val="32"/>
        </w:rPr>
        <w:t>New Wenyuan Hotel</w:t>
      </w:r>
      <w:r w:rsidR="00800B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A774D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bookmarkEnd w:id="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0811"/>
        <w:tblLook w:val="04A0" w:firstRow="1" w:lastRow="0" w:firstColumn="1" w:lastColumn="0" w:noHBand="0" w:noVBand="1"/>
      </w:tblPr>
      <w:tblGrid>
        <w:gridCol w:w="1134"/>
        <w:gridCol w:w="9174"/>
        <w:gridCol w:w="981"/>
      </w:tblGrid>
      <w:tr w:rsidR="007F09A4" w:rsidRPr="0034671A" w14:paraId="44C82B7B" w14:textId="77777777" w:rsidTr="00455AE1">
        <w:tc>
          <w:tcPr>
            <w:tcW w:w="1134" w:type="dxa"/>
            <w:shd w:val="clear" w:color="auto" w:fill="A20811"/>
          </w:tcPr>
          <w:p w14:paraId="164A64ED" w14:textId="77777777" w:rsidR="007F09A4" w:rsidRPr="00E20BFF" w:rsidRDefault="007F09A4" w:rsidP="00CF002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174" w:type="dxa"/>
            <w:shd w:val="clear" w:color="auto" w:fill="A20811"/>
          </w:tcPr>
          <w:p w14:paraId="6A3A1A1E" w14:textId="2A01A708" w:rsidR="00800B43" w:rsidRPr="00800B43" w:rsidRDefault="00800B43" w:rsidP="00800B4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00B4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เมืองต้าเหลียน-เมืองผานจิ่น-</w:t>
            </w:r>
            <w:r w:rsidRPr="00800B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หาดหญ้าทะเลแดงผานจิ่น</w:t>
            </w:r>
            <w:r w:rsidRPr="00800B4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00B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Honghaitan</w:t>
            </w:r>
            <w:r w:rsidRPr="00800B4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-เมืองเหลียวหยาง</w:t>
            </w:r>
            <w:r w:rsidR="00BF289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BF289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</w:t>
            </w:r>
            <w:r w:rsidRPr="00800B4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เจดีย์ขาว-</w:t>
            </w:r>
          </w:p>
          <w:p w14:paraId="2DB6C4EF" w14:textId="1F2F7007" w:rsidR="007F09A4" w:rsidRPr="00E20BFF" w:rsidRDefault="005F371E" w:rsidP="00800B4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อิสระช็อปปิ้งห้าง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Wanda Plaza</w:t>
            </w:r>
          </w:p>
        </w:tc>
        <w:tc>
          <w:tcPr>
            <w:tcW w:w="981" w:type="dxa"/>
            <w:shd w:val="clear" w:color="auto" w:fill="A20811"/>
          </w:tcPr>
          <w:p w14:paraId="57ADE21C" w14:textId="6257511D" w:rsidR="007F09A4" w:rsidRDefault="007F09A4" w:rsidP="00CF002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5F371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36B71F94" w14:textId="7E02FC3B" w:rsidR="007F09A4" w:rsidRDefault="007F09A4" w:rsidP="007F09A4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269649FB" w14:textId="77777777" w:rsidR="00BF289E" w:rsidRDefault="00BF289E" w:rsidP="00BF289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BF289E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หลังอาหารเช้านำท่านเดินทางสู่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BF289E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เมืองผานจิ่น</w:t>
      </w:r>
      <w:r w:rsidRPr="00BF289E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(ใช้เวลาเดินทางประมาณ 3.50 ชั่วโมง)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BF289E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เมืองแห่งพื้นที่ชุ่มน้ำอันอุดมสมบูรณ์ทางตะวันตกเฉียงใต้ของมณฑลเหลียวหนิง โดดเด่นด้วยระบบนิเวศอันสมบูรณ์และธรรมชาติที่งดงาม ได้รับการขนานนามว่าเป็นดินแดนแห่ง "หาดแดง" อันเลื่องชื่อ ซึ่งเป็นหนึ่งในปรากฏการณ์ทางธรรมชาติที่มีเอกลักษณ์ที่สุดของประเทศจีน อีกทั้งยังเป็นแหล่งผลิตข้าวและปูทะเลคุณภาพเยี่ยมที่มีชื่อเสียงระดับประเทศ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2F0B79B5" w14:textId="0B57D394" w:rsidR="00BF289E" w:rsidRPr="00BF289E" w:rsidRDefault="00BF289E" w:rsidP="00BF289E">
      <w:pPr>
        <w:pStyle w:val="NoSpacing"/>
        <w:rPr>
          <w:rFonts w:ascii="TH SarabunPSK" w:hAnsi="TH SarabunPSK" w:cs="TH SarabunPSK"/>
          <w:color w:val="C00000"/>
          <w:sz w:val="32"/>
          <w:szCs w:val="32"/>
          <w:shd w:val="clear" w:color="auto" w:fill="FFFFFF" w:themeFill="background1"/>
        </w:rPr>
      </w:pPr>
      <w:r w:rsidRPr="00BF289E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Pr="00BF289E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BF289E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บริการอาหารเที่ยง ณ ภัตตาคาร</w:t>
      </w:r>
    </w:p>
    <w:p w14:paraId="46A54813" w14:textId="78785200" w:rsidR="00BF289E" w:rsidRDefault="008B604F" w:rsidP="00BF289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63712" behindDoc="1" locked="0" layoutInCell="1" allowOverlap="1" wp14:anchorId="338CC744" wp14:editId="3E9DF9CE">
            <wp:simplePos x="0" y="0"/>
            <wp:positionH relativeFrom="column">
              <wp:posOffset>4346575</wp:posOffset>
            </wp:positionH>
            <wp:positionV relativeFrom="paragraph">
              <wp:posOffset>1270</wp:posOffset>
            </wp:positionV>
            <wp:extent cx="2874645" cy="2874645"/>
            <wp:effectExtent l="0" t="0" r="1905" b="1905"/>
            <wp:wrapTight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89E" w:rsidRPr="00BF289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นำท่านเดินทางสู่</w:t>
      </w:r>
      <w:r w:rsidR="00BF289E" w:rsidRPr="00BF289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BF289E" w:rsidRPr="00BF289E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หาดหญ้าทะเลแดงผานจิ่น (</w:t>
      </w:r>
      <w:r w:rsidR="00BF289E" w:rsidRPr="00BF289E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Honghaitan Red Beach)</w:t>
      </w:r>
      <w:r w:rsidR="00BF289E" w:rsidRPr="00BF289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BF289E" w:rsidRPr="00BF289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มหัศจรรย์แห่งธรรมชาติที่มีชื่อเสียงระดับโลก และเป็นหนึ่งในสัญลักษณ์สำคัญของมณฑลเหลียวหนิง โดดเด่นด้วยพื้นที่ชุ่มน้ำอันกว้างใหญ่ซึ่งปกคลุมด้วยพืชซัวีดา (</w:t>
      </w:r>
      <w:r w:rsidR="00BF289E" w:rsidRPr="00BF289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Suaeda salsa) </w:t>
      </w:r>
      <w:r w:rsidR="00BF289E" w:rsidRPr="00BF289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ที่จะเปลี่ยนเป็นสีแดงสดในช่วงฤดูใบไม้ร่วง สร้างทัศนียภาพอันงดงามราวพรมสีแดงทอดยาวสุดสายตา พร้อมเดินชมวิวบนสะพานไม้ที่ทอดผ่านใจกลางพื้นที่ชุ่มน้ำ สัมผัสความงดงามของระบบนิเวศอันอุดมสมบูรณ์ และเก็บภาพความประทับใจของหนึ่งในแหล่งท่องเที่ยวทางธรรมชาติที่มีเอกลักษณ์ที่สุดของประเทศจีน</w:t>
      </w:r>
    </w:p>
    <w:p w14:paraId="37C1AE2F" w14:textId="09C2CECF" w:rsidR="00BF289E" w:rsidRDefault="008B604F" w:rsidP="00BF289E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61664" behindDoc="1" locked="0" layoutInCell="1" allowOverlap="1" wp14:anchorId="2DD3CA01" wp14:editId="25AC372B">
            <wp:simplePos x="0" y="0"/>
            <wp:positionH relativeFrom="column">
              <wp:posOffset>-170180</wp:posOffset>
            </wp:positionH>
            <wp:positionV relativeFrom="paragraph">
              <wp:posOffset>332047</wp:posOffset>
            </wp:positionV>
            <wp:extent cx="7550150" cy="3780155"/>
            <wp:effectExtent l="0" t="0" r="0" b="0"/>
            <wp:wrapTight wrapText="bothSides">
              <wp:wrapPolygon edited="0">
                <wp:start x="0" y="0"/>
                <wp:lineTo x="0" y="21444"/>
                <wp:lineTo x="21527" y="21444"/>
                <wp:lineTo x="21527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17EE3" w14:textId="5C8142A4" w:rsidR="007C30FF" w:rsidRDefault="00BF289E" w:rsidP="00BF289E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สมควรแก่เวลานำท่านเดินทางสู่</w:t>
      </w:r>
      <w:r w:rsidRPr="00BF289E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เมืองเหลียวหยาง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(ใช้เวลาเดินทางประมาณ 2.50 ชั่วโมง) นำท่านชมความงดงาม </w:t>
      </w:r>
    </w:p>
    <w:p w14:paraId="7B0DEC37" w14:textId="439AA286" w:rsidR="00800B43" w:rsidRDefault="00BF289E" w:rsidP="007C30F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7C30F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เจดีย์ขาว</w:t>
      </w:r>
      <w:r w:rsidR="007C30FF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7C30FF" w:rsidRPr="007C30F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หนึ่งในมรดกทางวัฒนธรรมและโบราณสถานอันทรงคุณค่าระดับชาติ</w:t>
      </w:r>
      <w:r w:rsidR="007C30F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ชม</w:t>
      </w:r>
      <w:r w:rsidR="007C30FF" w:rsidRPr="007C30F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ความยิ่งใหญ่ของเจดีย์อิฐทรงแปดเหลี่ยม 13 ชั้น ความสูงกว่า 70.4 เมตร ซึ่งถือเป็นเจดีย์โบราณที่สูงที่สุดในภูมิภาคตะวันออกเฉียงเหนือของจีน ตระการตาด้วยสถาปัตยกรรมเก่าแก่เกือบพันปีตั้งแต่ยุคราชวงศ์เหลียวและราชวงศ์จิ้น ชมความประณีตของลวดลายอิฐแกะสลักปูนปั้นนูนต่ำรูปพระพุทธรูปและเหล่าอัปสรอย่างวิจิตรบรรจง พร้อมตักตวงบรรยากาศอันสงบร่มรื่นภายในสวนสาธารณะไป๋ถ่า ถือเป็นอีกหนึ่งจุดเช็คอินทรงคุณค่าทางประวัติศาสตร์</w:t>
      </w:r>
    </w:p>
    <w:p w14:paraId="08B27DE3" w14:textId="48E8A1E7" w:rsidR="007C30FF" w:rsidRPr="007C30FF" w:rsidRDefault="007C30FF" w:rsidP="007C30FF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1F97F1D6" wp14:editId="7EA25B7A">
            <wp:extent cx="7168515" cy="35445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7517C" w14:textId="68109424" w:rsidR="00800B43" w:rsidRPr="00185402" w:rsidRDefault="007C30FF" w:rsidP="007C30F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  <w:shd w:val="clear" w:color="auto" w:fill="FFFFFF" w:themeFill="background1"/>
        </w:rPr>
      </w:pPr>
      <w:r w:rsidRPr="00185402">
        <w:rPr>
          <w:rFonts w:ascii="TH SarabunPSK" w:hAnsi="TH SarabunPSK" w:cs="TH SarabunPSK"/>
          <w:b/>
          <w:bCs/>
          <w:color w:val="C00000"/>
          <w:sz w:val="28"/>
          <w:szCs w:val="28"/>
          <w:shd w:val="clear" w:color="auto" w:fill="FFFFFF" w:themeFill="background1"/>
          <w:cs/>
        </w:rPr>
        <w:t>หมายเหตุ: ช่วงเวลาเดินทางที่ระบุเป็นเพียงการคาดการณ์ตามสถิติของฤดูกาลใบไม้เปลี่ยนสี ทั้งนี้ ภาพความสวยงามและการเปลี่ยนสีของใบไม้อาจมีการเปลี่ยนแปลง ขึ้นอยู่กับสภาพอากาศและอุณหภูมิในแต่ละปี</w:t>
      </w:r>
    </w:p>
    <w:p w14:paraId="56BA2FE8" w14:textId="6BE3E862" w:rsidR="005F371E" w:rsidRPr="00371655" w:rsidRDefault="005F371E" w:rsidP="0037165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37165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จากนั้นนำท่านสู่ห้าง </w:t>
      </w:r>
      <w:r w:rsidRPr="0037165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>Wanda Plaza</w:t>
      </w:r>
      <w:r w:rsidR="0037165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2E145F" w:rsidRPr="0037165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ศูนย์กลางไลฟ์สไตล์ขนาดใหญ่ที่สุดแห่งหนึ่งของเมือง อิสระให้ท่านได้เปิดประสบการณ์ช้อปปิ้งและพักผ่อนแบบครบวงจร เพลิดเพลินกับสินค้าแบรนด์เนมแฟชั่นชั้นนำ อิ่มอร่อยกับเมนูอาหารจีนท้องถิ่นสไตล์อีสาน (ดงเป่ย) และชานมแบรนด์ดัง หรือเลือกผ่อนคลายกับโซนความบันเทิงระดับไฮเอนด์ ถือเป็นจุดแวะพักช้อปปิ้งและสัมผัสวิถีชีวิตความเป็นอยู่ของชาวเมืองเหลียวหยางยุคใหม่ได้อย่างลงตัว</w:t>
      </w:r>
    </w:p>
    <w:p w14:paraId="54A93BA1" w14:textId="150E0A9F" w:rsidR="0063259B" w:rsidRPr="0063259B" w:rsidRDefault="0063259B" w:rsidP="0063259B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bookmarkStart w:id="5" w:name="_Hlk237817193"/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เย็น</w:t>
      </w:r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="005F371E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อิสระอาหารเย็น</w:t>
      </w:r>
    </w:p>
    <w:bookmarkEnd w:id="5"/>
    <w:p w14:paraId="759D4A10" w14:textId="7967C119" w:rsidR="00800B43" w:rsidRPr="0063259B" w:rsidRDefault="0063259B" w:rsidP="007F09A4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6325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จากนั้นนำท่านสู่ โรงแรมที่พัก</w:t>
      </w:r>
      <w:r w:rsidRPr="0063259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Xiyue Meijing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6325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0811"/>
        <w:tblLook w:val="04A0" w:firstRow="1" w:lastRow="0" w:firstColumn="1" w:lastColumn="0" w:noHBand="0" w:noVBand="1"/>
      </w:tblPr>
      <w:tblGrid>
        <w:gridCol w:w="1134"/>
        <w:gridCol w:w="9174"/>
        <w:gridCol w:w="981"/>
      </w:tblGrid>
      <w:tr w:rsidR="0063259B" w:rsidRPr="0034671A" w14:paraId="2F9FC259" w14:textId="77777777" w:rsidTr="00455AE1">
        <w:tc>
          <w:tcPr>
            <w:tcW w:w="1134" w:type="dxa"/>
            <w:shd w:val="clear" w:color="auto" w:fill="A20811"/>
          </w:tcPr>
          <w:p w14:paraId="57E17976" w14:textId="1168DEDB" w:rsidR="0063259B" w:rsidRPr="00E20BFF" w:rsidRDefault="0063259B" w:rsidP="0055333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174" w:type="dxa"/>
            <w:shd w:val="clear" w:color="auto" w:fill="A20811"/>
          </w:tcPr>
          <w:p w14:paraId="3EE86B18" w14:textId="3554DC83" w:rsidR="0063259B" w:rsidRPr="00E20BFF" w:rsidRDefault="0063259B" w:rsidP="0055333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25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เมืองเหลียวหยาง-เมืองเปิ่นซี-อุทยานกวนเหมินซาน (ชมใบใม้เปลี่ยนสี)-เมืองเสิ่นหยาง-วัดกู้กงเสิ่นหยาง-จัตุรัสเสี่ยวหนาน-โบสถ์เสี่ยวหนาน (ถ่ายรูปด้านนอก)-เมืองเหลียวหยาง</w:t>
            </w:r>
          </w:p>
        </w:tc>
        <w:tc>
          <w:tcPr>
            <w:tcW w:w="981" w:type="dxa"/>
            <w:shd w:val="clear" w:color="auto" w:fill="A20811"/>
          </w:tcPr>
          <w:p w14:paraId="756144F8" w14:textId="77777777" w:rsidR="0063259B" w:rsidRDefault="0063259B" w:rsidP="0055333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5E028C0" w14:textId="77777777" w:rsidR="0063259B" w:rsidRPr="0063259B" w:rsidRDefault="0063259B" w:rsidP="0063259B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342A8B0F" w14:textId="77777777" w:rsidR="00FD261A" w:rsidRDefault="007413F0" w:rsidP="00FD261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65760" behindDoc="1" locked="0" layoutInCell="1" allowOverlap="1" wp14:anchorId="2724603A" wp14:editId="40E529CA">
            <wp:simplePos x="0" y="0"/>
            <wp:positionH relativeFrom="column">
              <wp:posOffset>4204335</wp:posOffset>
            </wp:positionH>
            <wp:positionV relativeFrom="paragraph">
              <wp:posOffset>100330</wp:posOffset>
            </wp:positionV>
            <wp:extent cx="2914015" cy="2914015"/>
            <wp:effectExtent l="0" t="0" r="635" b="635"/>
            <wp:wrapTight wrapText="bothSides">
              <wp:wrapPolygon edited="0">
                <wp:start x="0" y="0"/>
                <wp:lineTo x="0" y="21463"/>
                <wp:lineTo x="21463" y="21463"/>
                <wp:lineTo x="2146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59B" w:rsidRPr="0063259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หลังอาหารเช้านำท่านเดินทางสู่ </w:t>
      </w:r>
      <w:r w:rsidR="0063259B" w:rsidRPr="006325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เมืองเปิ่นซี</w:t>
      </w:r>
      <w:r w:rsidR="0063259B" w:rsidRPr="0063259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(ใช้เวลาเดินทางประมาณ 1.50ชั่วโมง)</w:t>
      </w:r>
      <w:r w:rsidR="0063259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นำท่านสู่ </w:t>
      </w:r>
      <w:r w:rsidR="0063259B" w:rsidRPr="0063259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อุทยานแห่งชาติกวนเหมินซาน (</w:t>
      </w:r>
      <w:r w:rsidR="0063259B" w:rsidRPr="0063259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Guanmenshan National Forest Park</w:t>
      </w:r>
      <w:r w:rsidR="0063259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) </w:t>
      </w:r>
      <w:r w:rsidR="0063259B" w:rsidRPr="0063259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สวรรค์แห่งธรรมชาติอันเลื่องชื่อของเมืองเปิ่นซี มณฑลเหลียวหนิง ที่ได้รับการขนานนามว่าเป็น </w:t>
      </w:r>
      <w:r w:rsidR="0063259B" w:rsidRPr="0063259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"เมืองหลวงแห่งใบไม้เปลี่ยนสี"</w:t>
      </w:r>
      <w:r w:rsidR="0063259B" w:rsidRPr="0063259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สัมผัสความยิ่งใหญ่อลังการของยอดเขาสูงชันและผาหินแปลกตาที่ตั้งตระหง่านโอบล้อมหุบเขาจนได้รับสมญานามว่า "หวงซานน้อย"ตื่นตาตื่นใจกับความงดงามยามฤดูกาลใบไม้เปลี่ยนสี เมื่อผืนป่า ทิวเขา และลำธารใสสะท้อนภาพใบเมเปิ</w:t>
      </w:r>
      <w:r w:rsidR="0063259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้</w:t>
      </w:r>
      <w:r w:rsidR="0063259B" w:rsidRPr="0063259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ลที่แต่งแต้มไปด้วยเฉดสีแดง ส้ม และทองอย่างงดงามตระการตา อิสระให้ท่านดื่มด่ำกับบรรยากาศอันบริสุทธิ์ เดินชมทะเลสาบห้าสี ถ่ายภาพความประทับใจคู่กับ "ราชาแห่งต้นเมเปิล" ต้นไม้โบราณที่เป็นสัญลักษณ์แห่งกวนเหมินซาน จุดเช็คอินสุดพรีเมียมที่</w:t>
      </w:r>
      <w:r w:rsidR="0063259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ควรค่าแก่การได้ไปเยื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อน</w:t>
      </w:r>
    </w:p>
    <w:p w14:paraId="258CD202" w14:textId="5F259930" w:rsidR="007413F0" w:rsidRPr="00FD261A" w:rsidRDefault="00185402" w:rsidP="00FD261A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66784" behindDoc="1" locked="0" layoutInCell="1" allowOverlap="1" wp14:anchorId="666CA5B8" wp14:editId="47906D41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563485" cy="3882390"/>
            <wp:effectExtent l="0" t="0" r="0" b="3810"/>
            <wp:wrapTight wrapText="bothSides">
              <wp:wrapPolygon edited="0">
                <wp:start x="0" y="0"/>
                <wp:lineTo x="0" y="21515"/>
                <wp:lineTo x="21544" y="21515"/>
                <wp:lineTo x="2154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3F0" w:rsidRPr="00BF289E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="007413F0" w:rsidRPr="00BF289E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="007413F0" w:rsidRPr="00BF289E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บริการอาหารเที่ยง ณ ภัตตาคาร</w:t>
      </w:r>
    </w:p>
    <w:p w14:paraId="32D0CB50" w14:textId="77777777" w:rsidR="00FD261A" w:rsidRDefault="007413F0" w:rsidP="00FD261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7413F0">
        <w:rPr>
          <w:shd w:val="clear" w:color="auto" w:fill="FFFFFF" w:themeFill="background1"/>
          <w:cs/>
        </w:rPr>
        <w:tab/>
      </w:r>
      <w:r w:rsidRPr="007413F0">
        <w:rPr>
          <w:shd w:val="clear" w:color="auto" w:fill="FFFFFF" w:themeFill="background1"/>
          <w:cs/>
        </w:rPr>
        <w:tab/>
      </w:r>
      <w:r w:rsidRPr="00FD261A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สมควรแก่เวลานำท่านเดินทางสู่</w:t>
      </w:r>
      <w:r w:rsidRPr="00FD261A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เมืองเสิ่นหยาง</w:t>
      </w:r>
      <w:r w:rsidRPr="00FD261A">
        <w:rPr>
          <w:rFonts w:ascii="TH SarabunPSK" w:hAnsi="TH SarabunPSK" w:cs="TH SarabunPSK" w:hint="cs"/>
          <w:sz w:val="32"/>
          <w:szCs w:val="32"/>
          <w:cs/>
        </w:rPr>
        <w:t xml:space="preserve"> (ใช้เวลาประมาณ 1.50ชั่วโมง)</w:t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 xml:space="preserve"> นำท่านเข้าชม</w:t>
      </w:r>
      <w:r w:rsidR="00FD261A" w:rsidRPr="00FD261A">
        <w:rPr>
          <w:rFonts w:ascii="TH SarabunPSK" w:hAnsi="TH SarabunPSK" w:cs="TH SarabunPSK" w:hint="cs"/>
          <w:b/>
          <w:bCs/>
          <w:sz w:val="32"/>
          <w:szCs w:val="32"/>
          <w:cs/>
        </w:rPr>
        <w:t>วัดกู้กง</w:t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 xml:space="preserve"> เมืองเสิ่นหยาง </w:t>
      </w:r>
    </w:p>
    <w:p w14:paraId="07662749" w14:textId="3F76EE5D" w:rsidR="00800B43" w:rsidRPr="00FD261A" w:rsidRDefault="001D5C4F" w:rsidP="001D5C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71904" behindDoc="0" locked="0" layoutInCell="1" allowOverlap="1" wp14:anchorId="751B9D4D" wp14:editId="0A598CE7">
            <wp:simplePos x="0" y="0"/>
            <wp:positionH relativeFrom="column">
              <wp:posOffset>137160</wp:posOffset>
            </wp:positionH>
            <wp:positionV relativeFrom="paragraph">
              <wp:posOffset>1935480</wp:posOffset>
            </wp:positionV>
            <wp:extent cx="6947535" cy="3435350"/>
            <wp:effectExtent l="0" t="0" r="571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753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 xml:space="preserve">หรือที่นิยมเรียกว่า </w:t>
      </w:r>
      <w:r w:rsidR="00FD261A" w:rsidRPr="00FD261A">
        <w:rPr>
          <w:rFonts w:ascii="TH SarabunPSK" w:hAnsi="TH SarabunPSK" w:cs="TH SarabunPSK" w:hint="cs"/>
          <w:b/>
          <w:bCs/>
          <w:sz w:val="32"/>
          <w:szCs w:val="32"/>
          <w:cs/>
        </w:rPr>
        <w:t>พระราชวังกู้กงเสิ่นหยาง</w:t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 xml:space="preserve"> หนึ่งในโบราณสถานที่มีความสำคัญทางประวัติศาสตร์อย่างมาก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261A">
        <w:rPr>
          <w:rFonts w:ascii="TH SarabunPSK" w:hAnsi="TH SarabunPSK" w:cs="TH SarabunPSK" w:hint="cs"/>
          <w:sz w:val="32"/>
          <w:szCs w:val="32"/>
          <w:cs/>
        </w:rPr>
        <w:t>ในอดีต</w:t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>เป็นพระราชวังหลวงของราชวงศ์ชิงในยุคเริ่มต้น ก่อนที่จะมีการย้ายราชธานีไปยังกรุงปักกิ่ง สร้างเสร็จในสมัยจักรพรรดิหวงไท่จี๋ (</w:t>
      </w:r>
      <w:r w:rsidR="00FD261A" w:rsidRPr="00FD261A">
        <w:rPr>
          <w:rFonts w:ascii="TH SarabunPSK" w:hAnsi="TH SarabunPSK" w:cs="TH SarabunPSK" w:hint="cs"/>
          <w:sz w:val="32"/>
          <w:szCs w:val="32"/>
        </w:rPr>
        <w:t>Huang Taiji)</w:t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261A">
        <w:rPr>
          <w:rFonts w:ascii="TH SarabunPSK" w:hAnsi="TH SarabunPSK" w:cs="TH SarabunPSK" w:hint="cs"/>
          <w:sz w:val="32"/>
          <w:szCs w:val="32"/>
          <w:cs/>
        </w:rPr>
        <w:t>ภายในมี</w:t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>สถาปัตยกรรมเอกลักษณ์</w:t>
      </w:r>
      <w:r w:rsidR="00FD261A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>การผสมผสานศิลปะสถาปัตยกรรมของชาวแมนจู ฮั่น มงโกล และทิเบต เข้าด้วยกันอย่างลงตัว ตัวอาคารเด่นๆ ได้แก่ ท้องพระโรงต้าเจิ้งเตี้ยน (</w:t>
      </w:r>
      <w:r w:rsidR="00FD261A" w:rsidRPr="00FD261A">
        <w:rPr>
          <w:rFonts w:ascii="TH SarabunPSK" w:hAnsi="TH SarabunPSK" w:cs="TH SarabunPSK" w:hint="cs"/>
          <w:sz w:val="32"/>
          <w:szCs w:val="32"/>
        </w:rPr>
        <w:t xml:space="preserve">Dazheng Hall) </w:t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>ที่มีรูปทรงแปดเหลี่ยม และ ศาลาซื่อต้าติ้งเก๋อ</w:t>
      </w:r>
      <w:r w:rsidR="00FD261A">
        <w:rPr>
          <w:rFonts w:ascii="TH SarabunPSK" w:hAnsi="TH SarabunPSK" w:cs="TH SarabunPSK" w:hint="cs"/>
          <w:sz w:val="32"/>
          <w:szCs w:val="32"/>
          <w:cs/>
        </w:rPr>
        <w:t xml:space="preserve"> สถานที่นี้ยัง</w:t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 xml:space="preserve">ได้รับการขึ้นทะเบียนเป็นมรดกโลกโดย </w:t>
      </w:r>
      <w:r w:rsidR="00FD261A" w:rsidRPr="00FD261A">
        <w:rPr>
          <w:rFonts w:ascii="TH SarabunPSK" w:hAnsi="TH SarabunPSK" w:cs="TH SarabunPSK" w:hint="cs"/>
          <w:sz w:val="32"/>
          <w:szCs w:val="32"/>
        </w:rPr>
        <w:t xml:space="preserve">UNESCO </w:t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>โดยถือเป็นส่วนต่อขยายของพระราชวังต้องห้ามในกรุงปักกิ่ง</w:t>
      </w:r>
      <w:r w:rsidR="00FD26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261A" w:rsidRPr="00FD261A">
        <w:rPr>
          <w:rFonts w:ascii="TH SarabunPSK" w:hAnsi="TH SarabunPSK" w:cs="TH SarabunPSK" w:hint="cs"/>
          <w:sz w:val="32"/>
          <w:szCs w:val="32"/>
          <w:cs/>
        </w:rPr>
        <w:t>แม้จะมีขนาดเล็กกว่าพระราชวังต้องห้ามที่ปักกิ่ง (มีขนาดประมาณ 1 ใน 12 ของปักกิ่ง) แต่คงความงดงาม สมบูรณ์ และมีเอกลักษณ์ของวัฒนธรรมแมนจูไว้อย่างเข้มข้น</w:t>
      </w:r>
    </w:p>
    <w:p w14:paraId="0305A2F0" w14:textId="1BDE8BBF" w:rsidR="00E65CEA" w:rsidRPr="00E65CEA" w:rsidRDefault="00E65CEA" w:rsidP="00E65CE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67808" behindDoc="1" locked="0" layoutInCell="1" allowOverlap="1" wp14:anchorId="44E03418" wp14:editId="3B8E8876">
            <wp:simplePos x="0" y="0"/>
            <wp:positionH relativeFrom="column">
              <wp:posOffset>-180340</wp:posOffset>
            </wp:positionH>
            <wp:positionV relativeFrom="paragraph">
              <wp:posOffset>1085850</wp:posOffset>
            </wp:positionV>
            <wp:extent cx="7553325" cy="3333750"/>
            <wp:effectExtent l="0" t="0" r="9525" b="0"/>
            <wp:wrapTight wrapText="bothSides">
              <wp:wrapPolygon edited="0">
                <wp:start x="0" y="0"/>
                <wp:lineTo x="0" y="21477"/>
                <wp:lineTo x="21573" y="21477"/>
                <wp:lineTo x="21573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86" b="13228"/>
                    <a:stretch/>
                  </pic:blipFill>
                  <pic:spPr bwMode="auto">
                    <a:xfrm>
                      <a:off x="0" y="0"/>
                      <a:ext cx="7553325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6C6" w:rsidRPr="00F176C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จากนั้นนำท่าน</w:t>
      </w:r>
      <w:r w:rsidR="00F176C6" w:rsidRPr="00F176C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สู่อีก</w:t>
      </w:r>
      <w:r w:rsidR="00F176C6" w:rsidRPr="00F176C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แลนด์มาร์กสุดโรแมนติก</w:t>
      </w:r>
      <w:r w:rsidR="00F176C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F176C6" w:rsidRPr="00F176C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จัตุรัสเสี่ยวหนาน (</w:t>
      </w:r>
      <w:r w:rsidR="00F176C6" w:rsidRPr="00F176C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Xiaonan Church Square)</w:t>
      </w:r>
      <w:r w:rsidR="00F176C6" w:rsidRPr="00F176C6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F176C6" w:rsidRPr="00F176C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สัมผัสบรรยากาศตระการตาสไตล์ตะวันตกใจกลางเมือง </w:t>
      </w:r>
      <w:r w:rsidR="00F176C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ให้อิสระท่านได้ชมความงดงามของสถานที่ พร้อมถ่ายรูป เดินเล่น และ</w:t>
      </w:r>
      <w:r w:rsidR="00F176C6" w:rsidRPr="00F176C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ตื่นตาไปกับ</w:t>
      </w:r>
      <w:r w:rsidR="00F176C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F176C6" w:rsidRPr="00F176C6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โบสถ์คาทอลิก</w:t>
      </w:r>
      <w:r w:rsidR="00F176C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เสี่ยวหนาน 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(ชมด้านนอก) </w:t>
      </w:r>
      <w:r w:rsidR="00F176C6" w:rsidRPr="00F176C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โบสถ์คริสต์</w:t>
      </w:r>
      <w:r w:rsidR="00F176C6" w:rsidRPr="00F176C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ยอดแหลมคู่สถาปัตยกรรมโกธิกอันโดดเด่น งดงามราวกับวาดลานยุโรป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ไว้ในที่แห่งนี้</w:t>
      </w:r>
      <w:r w:rsidR="00F176C6" w:rsidRPr="00F176C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176C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ซึ่งที่นี่เป็นอีก</w:t>
      </w:r>
      <w:r w:rsidR="00F176C6" w:rsidRPr="00F176C6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จุดถ่ายภาพยอดนิย</w:t>
      </w:r>
      <w:r w:rsidR="00F176C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มเป็นอย่างมาก</w:t>
      </w:r>
    </w:p>
    <w:p w14:paraId="6EDC0550" w14:textId="47EA2513" w:rsidR="00E65CEA" w:rsidRPr="00E65CEA" w:rsidRDefault="00E65CEA" w:rsidP="00E65CEA">
      <w:pPr>
        <w:pStyle w:val="NoSpacing"/>
        <w:tabs>
          <w:tab w:val="center" w:pos="6364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E65CE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เย็น               บริการอาหารเย็น ณ ภัตตาคาร</w:t>
      </w:r>
    </w:p>
    <w:p w14:paraId="5146FC9C" w14:textId="4AF9DE90" w:rsidR="00E65CEA" w:rsidRPr="00F176C6" w:rsidRDefault="00E65CEA" w:rsidP="00E65CEA">
      <w:pPr>
        <w:pStyle w:val="NoSpacing"/>
        <w:tabs>
          <w:tab w:val="center" w:pos="6364"/>
        </w:tabs>
        <w:ind w:left="720"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สมควรแก่เวลานำท่านเดินทางกลับเมืองเหลียวหยาง (ใช้เวลาเดินทางประมาณ 1.50ชั่วโมง)</w:t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ab/>
      </w:r>
    </w:p>
    <w:p w14:paraId="240DE1F1" w14:textId="2E0D9E17" w:rsidR="00800B43" w:rsidRPr="00E65CEA" w:rsidRDefault="00E65CEA" w:rsidP="007F09A4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E65CE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จากนั้นนำท่านสู่ โรงแรมที่พัก</w:t>
      </w:r>
      <w:r w:rsidRPr="00E65CE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Xiyue Meijing Hotel</w:t>
      </w:r>
      <w:r w:rsidRPr="00E65CE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0811"/>
        <w:tblLook w:val="04A0" w:firstRow="1" w:lastRow="0" w:firstColumn="1" w:lastColumn="0" w:noHBand="0" w:noVBand="1"/>
      </w:tblPr>
      <w:tblGrid>
        <w:gridCol w:w="1134"/>
        <w:gridCol w:w="9174"/>
        <w:gridCol w:w="981"/>
      </w:tblGrid>
      <w:tr w:rsidR="00E65CEA" w:rsidRPr="0034671A" w14:paraId="17859D86" w14:textId="77777777" w:rsidTr="00455AE1">
        <w:tc>
          <w:tcPr>
            <w:tcW w:w="1134" w:type="dxa"/>
            <w:shd w:val="clear" w:color="auto" w:fill="A20811"/>
          </w:tcPr>
          <w:p w14:paraId="50D321F6" w14:textId="4ED44A52" w:rsidR="00E65CEA" w:rsidRPr="00E20BFF" w:rsidRDefault="00E65CEA" w:rsidP="00E65CE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174" w:type="dxa"/>
            <w:shd w:val="clear" w:color="auto" w:fill="A20811"/>
          </w:tcPr>
          <w:p w14:paraId="4ECAB58E" w14:textId="281A5C9A" w:rsidR="00E65CEA" w:rsidRPr="00E20BFF" w:rsidRDefault="00E65CEA" w:rsidP="00E65CE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5C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เมืองเหลียวหยาง-เมืองต้าเหลียน-ถนนรัสเซีย-ถนนตงกั่งสายที่5-หมู่บ้านเวนิส</w:t>
            </w:r>
          </w:p>
        </w:tc>
        <w:tc>
          <w:tcPr>
            <w:tcW w:w="981" w:type="dxa"/>
            <w:shd w:val="clear" w:color="auto" w:fill="A20811"/>
          </w:tcPr>
          <w:p w14:paraId="51A3E499" w14:textId="03500899" w:rsidR="00E65CEA" w:rsidRDefault="00E65CEA" w:rsidP="00D3482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8C1515A" w14:textId="77777777" w:rsidR="00E65CEA" w:rsidRPr="0063259B" w:rsidRDefault="00E65CEA" w:rsidP="00E65CE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28F7A706" w14:textId="2323697D" w:rsidR="00800B43" w:rsidRPr="00054073" w:rsidRDefault="00E65CEA" w:rsidP="007F09A4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540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หลังอาหารเช้านำท่านเดินทาง</w:t>
      </w:r>
      <w:r w:rsidRPr="0005407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สู่ต้าเหลียน</w:t>
      </w:r>
      <w:r w:rsidRPr="000540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(ใช้เวลาประมาณ 3.50ชั่วโมง)</w:t>
      </w:r>
    </w:p>
    <w:p w14:paraId="7E494B45" w14:textId="68A6FC53" w:rsidR="00054073" w:rsidRPr="00054073" w:rsidRDefault="001D5C4F" w:rsidP="00054073">
      <w:pPr>
        <w:pStyle w:val="NoSpacing"/>
        <w:rPr>
          <w:rFonts w:ascii="TH SarabunPSK" w:hAnsi="TH SarabunPSK" w:cs="TH SarabunPSK"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68832" behindDoc="1" locked="0" layoutInCell="1" allowOverlap="1" wp14:anchorId="58F9DC65" wp14:editId="6FCBD46A">
            <wp:simplePos x="0" y="0"/>
            <wp:positionH relativeFrom="column">
              <wp:posOffset>3885565</wp:posOffset>
            </wp:positionH>
            <wp:positionV relativeFrom="paragraph">
              <wp:posOffset>229235</wp:posOffset>
            </wp:positionV>
            <wp:extent cx="3315970" cy="3315970"/>
            <wp:effectExtent l="0" t="0" r="0" b="0"/>
            <wp:wrapTight wrapText="bothSides">
              <wp:wrapPolygon edited="0">
                <wp:start x="0" y="0"/>
                <wp:lineTo x="0" y="21468"/>
                <wp:lineTo x="21468" y="21468"/>
                <wp:lineTo x="21468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97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073" w:rsidRPr="00054073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="00054073" w:rsidRPr="00054073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="00054073" w:rsidRPr="00054073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บริการอาหารเที่ยง ณ ภัตตาคาร</w:t>
      </w:r>
    </w:p>
    <w:p w14:paraId="210DEA5C" w14:textId="217A3744" w:rsidR="00800B43" w:rsidRDefault="00D17792" w:rsidP="00D1779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</w:t>
      </w:r>
      <w:r w:rsidRPr="00D1779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ท่องดินแดนสถาปัตยกรรมตะวันตก สัมผัสเสน่ห์มนต์เมืองท่า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17792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ถนนสไตล์รัสเซีย</w:t>
      </w:r>
      <w:r w:rsidRPr="00D1779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Pr="00D17792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Dalian Russian Style Street) </w:t>
      </w:r>
      <w:r w:rsidRPr="00D1779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เมืองต้าเหลียน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1779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ถนนสายประวัติศาสตร์อันเก่าแก่ที่สุดแห่งหนึ่งของเมืองต้าเหลียน ย้อนเวลาสู่อดีตยามที่อิทธิพลของจักรวรรดิรัสเซียหลอมรวมเข้ากับเสน่ห์ของเมืองท่าริมทะเล ชมความงดงามของย่านสถาปัตยกรรมคลาสสิกทรงเสน่ห์ที่เรียงรายตลอดสองข้างทาง เพลิดเพลินกับการเดินเล่นบรรยากาศย้อนยุค เลือกซื้อของฝากยอดนิยม อาทิ ตุ๊กตาแม่ลูกดก ช็อกโกแลต และงานหัตถกรรมรัสเซียแท้ พร้อมซึมซับกลิ่นอายยุโรปตะวันออกสุดโรแมนติก</w:t>
      </w:r>
    </w:p>
    <w:p w14:paraId="36FEF972" w14:textId="021E32E2" w:rsidR="00D17792" w:rsidRDefault="00D17792" w:rsidP="00D17792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1793F904" w14:textId="22C4C36E" w:rsidR="00D17792" w:rsidRDefault="00D17792" w:rsidP="00D1779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6869914" w14:textId="7E1D5B3D" w:rsidR="00D17792" w:rsidRPr="00C07815" w:rsidRDefault="00C07815" w:rsidP="00C078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769856" behindDoc="1" locked="0" layoutInCell="1" allowOverlap="1" wp14:anchorId="39984333" wp14:editId="66172496">
            <wp:simplePos x="0" y="0"/>
            <wp:positionH relativeFrom="column">
              <wp:posOffset>-180225</wp:posOffset>
            </wp:positionH>
            <wp:positionV relativeFrom="paragraph">
              <wp:posOffset>1636049</wp:posOffset>
            </wp:positionV>
            <wp:extent cx="7803515" cy="3902075"/>
            <wp:effectExtent l="0" t="0" r="6985" b="3175"/>
            <wp:wrapTight wrapText="bothSides">
              <wp:wrapPolygon edited="0">
                <wp:start x="0" y="0"/>
                <wp:lineTo x="0" y="21512"/>
                <wp:lineTo x="21567" y="21512"/>
                <wp:lineTo x="21567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3515" cy="390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FF2B5C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ถนนตงกั่งสาย </w:t>
      </w:r>
      <w:r w:rsidRPr="00FF2B5C">
        <w:rPr>
          <w:rFonts w:ascii="TH SarabunPSK" w:hAnsi="TH SarabunPSK" w:cs="TH SarabunPSK"/>
          <w:b/>
          <w:bCs/>
          <w:sz w:val="32"/>
          <w:szCs w:val="32"/>
        </w:rPr>
        <w:t>5 (Gangdong 5th Street)</w:t>
      </w:r>
      <w:r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Pr="00FF2B5C">
        <w:rPr>
          <w:rFonts w:ascii="TH SarabunPSK" w:hAnsi="TH SarabunPSK" w:cs="TH SarabunPSK"/>
          <w:sz w:val="32"/>
          <w:szCs w:val="32"/>
          <w:cs/>
        </w:rPr>
        <w:t>แลนด์มาร์กถ่ายภาพชื่อดังแห่งใหม่ของเมืองต้าเหลียน ตั้งอยู่ในย่านตงกั่ง (</w:t>
      </w:r>
      <w:r w:rsidRPr="00FF2B5C">
        <w:rPr>
          <w:rFonts w:ascii="TH SarabunPSK" w:hAnsi="TH SarabunPSK" w:cs="TH SarabunPSK"/>
          <w:sz w:val="32"/>
          <w:szCs w:val="32"/>
        </w:rPr>
        <w:t xml:space="preserve">Donggang) </w:t>
      </w:r>
      <w:r w:rsidRPr="00FF2B5C">
        <w:rPr>
          <w:rFonts w:ascii="TH SarabunPSK" w:hAnsi="TH SarabunPSK" w:cs="TH SarabunPSK"/>
          <w:sz w:val="32"/>
          <w:szCs w:val="32"/>
          <w:cs/>
        </w:rPr>
        <w:t>เขตพัฒนาริมทะเลที่ทันสมัย โดดเด่นด้วยถนนที่ทอดยาวเป็นเส้นตรงมุ่งสู่ท่าเรือนานาชาติ เมื่อมองจากมุมสูงจะเกิดภาพมุมมองอันน่าทึ่ง ราวกับ</w:t>
      </w:r>
      <w:r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Pr="00FF2B5C">
        <w:rPr>
          <w:rFonts w:ascii="TH SarabunPSK" w:hAnsi="TH SarabunPSK" w:cs="TH SarabunPSK"/>
          <w:b/>
          <w:bCs/>
          <w:sz w:val="32"/>
          <w:szCs w:val="32"/>
          <w:cs/>
        </w:rPr>
        <w:t>เรือสำราญขนาดมหึมากำลังแล่นอยู่กลางถนน</w:t>
      </w:r>
      <w:r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Pr="00FF2B5C">
        <w:rPr>
          <w:rFonts w:ascii="TH SarabunPSK" w:hAnsi="TH SarabunPSK" w:cs="TH SarabunPSK"/>
          <w:sz w:val="32"/>
          <w:szCs w:val="32"/>
          <w:cs/>
        </w:rPr>
        <w:t>โดยมีอาคารสูงทั้งสองฝั่งโอบล้อมเป็นฉากหลังอย่างสวยงาม</w:t>
      </w:r>
      <w:r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Pr="00FF2B5C">
        <w:rPr>
          <w:rFonts w:ascii="TH SarabunPSK" w:hAnsi="TH SarabunPSK" w:cs="TH SarabunPSK"/>
          <w:sz w:val="32"/>
          <w:szCs w:val="32"/>
          <w:cs/>
        </w:rPr>
        <w:t>จุดแห่งนี้กลายเป็นมุมถ่ายภาพยอดนิยมบนโซเชียลมีเดียของจีน ด้วยองค์ประกอบภาพที่แปลกตาและโรแมนติก โดยเฉพาะช่วงเวลาที่เรือสำราญแล่นเข้า–ออกท่าเรือ จะได้ภาพที่สวยงามและเป็นเอกลักษณ์ เหมาะสำหรับเก็บภาพความประทับใจที่ไม่ควรพลาดเมื่อมาเยือนเมืองต้าเหลียน</w:t>
      </w:r>
    </w:p>
    <w:p w14:paraId="285E21F0" w14:textId="790B6E78" w:rsidR="00FF2B5C" w:rsidRDefault="00D17792" w:rsidP="00FF2B5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FF2B5C" w:rsidRPr="00FF2B5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FF2B5C"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="00FF2B5C" w:rsidRPr="00FF2B5C">
        <w:rPr>
          <w:rFonts w:ascii="TH SarabunPSK" w:hAnsi="TH SarabunPSK" w:cs="TH SarabunPSK"/>
          <w:b/>
          <w:bCs/>
          <w:sz w:val="32"/>
          <w:szCs w:val="32"/>
          <w:cs/>
        </w:rPr>
        <w:t>หมู่บ้านเวนิส ต้าเหลียน (</w:t>
      </w:r>
      <w:r w:rsidR="00FF2B5C" w:rsidRPr="00FF2B5C">
        <w:rPr>
          <w:rFonts w:ascii="TH SarabunPSK" w:hAnsi="TH SarabunPSK" w:cs="TH SarabunPSK"/>
          <w:b/>
          <w:bCs/>
          <w:sz w:val="32"/>
          <w:szCs w:val="32"/>
        </w:rPr>
        <w:t>Dalian Venice Water City)</w:t>
      </w:r>
      <w:r w:rsidR="00FF2B5C" w:rsidRPr="00FF2B5C">
        <w:rPr>
          <w:rFonts w:ascii="TH SarabunPSK" w:hAnsi="TH SarabunPSK" w:cs="TH SarabunPSK"/>
          <w:sz w:val="32"/>
          <w:szCs w:val="32"/>
        </w:rPr>
        <w:t xml:space="preserve"> </w:t>
      </w:r>
      <w:r w:rsidR="00FF2B5C" w:rsidRPr="00FF2B5C">
        <w:rPr>
          <w:rFonts w:ascii="TH SarabunPSK" w:hAnsi="TH SarabunPSK" w:cs="TH SarabunPSK"/>
          <w:sz w:val="32"/>
          <w:szCs w:val="32"/>
          <w:cs/>
        </w:rPr>
        <w:t xml:space="preserve">แลนด์มาร์กยอดนิยมที่ได้รับแรงบันดาลใจจากเมืองเวนิส ประเทศอิตาลี โดดเด่นด้วยคลองสายหลักที่ทอดยาว สะพานสไตล์ยุโรป และอาคารสถาปัตยกรรมอันงดงามที่เรียงรายตลอดสองฝั่งคลอง </w:t>
      </w:r>
      <w:r w:rsidR="00C07815">
        <w:rPr>
          <w:rFonts w:ascii="TH SarabunPSK" w:hAnsi="TH SarabunPSK" w:cs="TH SarabunPSK" w:hint="cs"/>
          <w:sz w:val="32"/>
          <w:szCs w:val="32"/>
          <w:cs/>
        </w:rPr>
        <w:t>อีกทั้งยังมีร้านค้า คาเฟ่ ร้านอาหาร ทำ</w:t>
      </w:r>
      <w:r w:rsidR="00FF2B5C" w:rsidRPr="00FF2B5C">
        <w:rPr>
          <w:rFonts w:ascii="TH SarabunPSK" w:hAnsi="TH SarabunPSK" w:cs="TH SarabunPSK"/>
          <w:sz w:val="32"/>
          <w:szCs w:val="32"/>
          <w:cs/>
        </w:rPr>
        <w:t xml:space="preserve">ให้บรรยากาศราวกับกำลังเดินเล่นอยู่ในมหานครแห่งสายน้ำของยุโรป อิสระให้ท่านเดินชมความงดงามของสถานที่ ถ่ายภาพตามมุมต่าง ๆ พร้อมดื่มด่ำกับบรรยากาศอันแสนโรแมนติกริมคลอง หรือเลือกสัมผัสประสบการณ์ล่องเรือชมทัศนียภาพของเมืองจากมุมมองที่แตกต่าง </w:t>
      </w:r>
      <w:r w:rsidR="00C07815">
        <w:rPr>
          <w:rFonts w:ascii="TH SarabunPSK" w:hAnsi="TH SarabunPSK" w:cs="TH SarabunPSK" w:hint="cs"/>
          <w:sz w:val="32"/>
          <w:szCs w:val="32"/>
          <w:cs/>
        </w:rPr>
        <w:t xml:space="preserve">พร้อมให้ท่านอิสระมื้ออาหาร </w:t>
      </w:r>
      <w:r w:rsidR="00FF2B5C" w:rsidRPr="00FF2B5C">
        <w:rPr>
          <w:rFonts w:ascii="TH SarabunPSK" w:hAnsi="TH SarabunPSK" w:cs="TH SarabunPSK"/>
          <w:sz w:val="32"/>
          <w:szCs w:val="32"/>
          <w:cs/>
        </w:rPr>
        <w:t>(ไม่รวมค่าล่องเรือ</w:t>
      </w:r>
      <w:r w:rsidR="00FF2B5C" w:rsidRPr="00FF2B5C">
        <w:rPr>
          <w:rFonts w:ascii="TH SarabunPSK" w:hAnsi="TH SarabunPSK" w:cs="TH SarabunPSK"/>
          <w:sz w:val="32"/>
          <w:szCs w:val="32"/>
        </w:rPr>
        <w:t xml:space="preserve"> 70 </w:t>
      </w:r>
      <w:r w:rsidR="00FF2B5C" w:rsidRPr="00FF2B5C">
        <w:rPr>
          <w:rFonts w:ascii="TH SarabunPSK" w:hAnsi="TH SarabunPSK" w:cs="TH SarabunPSK"/>
          <w:sz w:val="32"/>
          <w:szCs w:val="32"/>
          <w:cs/>
        </w:rPr>
        <w:t>หยวน</w:t>
      </w:r>
      <w:r w:rsidR="00FF2B5C" w:rsidRPr="00FF2B5C">
        <w:rPr>
          <w:rFonts w:ascii="TH SarabunPSK" w:hAnsi="TH SarabunPSK" w:cs="TH SarabunPSK"/>
          <w:sz w:val="32"/>
          <w:szCs w:val="32"/>
        </w:rPr>
        <w:t>/</w:t>
      </w:r>
      <w:r w:rsidR="00FF2B5C" w:rsidRPr="00FF2B5C">
        <w:rPr>
          <w:rFonts w:ascii="TH SarabunPSK" w:hAnsi="TH SarabunPSK" w:cs="TH SarabunPSK"/>
          <w:sz w:val="32"/>
          <w:szCs w:val="32"/>
          <w:cs/>
        </w:rPr>
        <w:t>ท่าน)</w:t>
      </w:r>
    </w:p>
    <w:p w14:paraId="0AD6AB9D" w14:textId="77777777" w:rsidR="00C07815" w:rsidRPr="0063259B" w:rsidRDefault="00C07815" w:rsidP="00C0781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เย็น</w:t>
      </w:r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63259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อิสระอาหารเย็น</w:t>
      </w:r>
    </w:p>
    <w:p w14:paraId="5727E38C" w14:textId="5B5E9F89" w:rsidR="00FF2B5C" w:rsidRDefault="00FF2B5C" w:rsidP="00C07815">
      <w:pPr>
        <w:pStyle w:val="NoSpacing"/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1DC1173B" w14:textId="203886AE" w:rsidR="00FF2B5C" w:rsidRDefault="00FF2B5C" w:rsidP="00FF2B5C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1B334D1" w14:textId="423F19C6" w:rsidR="00D71BA9" w:rsidRPr="007364D2" w:rsidRDefault="00FF2B5C" w:rsidP="00C07815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40160" behindDoc="1" locked="0" layoutInCell="1" allowOverlap="1" wp14:anchorId="6A0D8A7E" wp14:editId="4D6D98F2">
            <wp:simplePos x="0" y="0"/>
            <wp:positionH relativeFrom="column">
              <wp:posOffset>-179748</wp:posOffset>
            </wp:positionH>
            <wp:positionV relativeFrom="paragraph">
              <wp:posOffset>0</wp:posOffset>
            </wp:positionV>
            <wp:extent cx="7833995" cy="3914118"/>
            <wp:effectExtent l="0" t="0" r="0" b="0"/>
            <wp:wrapTight wrapText="bothSides">
              <wp:wrapPolygon edited="0">
                <wp:start x="0" y="0"/>
                <wp:lineTo x="0" y="21449"/>
                <wp:lineTo x="21535" y="21449"/>
                <wp:lineTo x="2153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995" cy="3914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64D2" w:rsidRPr="007364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จากนั้นนำท่านสู่ โรงแรมที่พัก</w:t>
      </w:r>
      <w:r w:rsidR="007364D2" w:rsidRPr="007364D2">
        <w:rPr>
          <w:rFonts w:ascii="TH SarabunPSK" w:hAnsi="TH SarabunPSK" w:cs="TH SarabunPSK"/>
          <w:sz w:val="32"/>
          <w:szCs w:val="32"/>
        </w:rPr>
        <w:t xml:space="preserve"> </w:t>
      </w:r>
      <w:r w:rsidR="00C07815" w:rsidRPr="00C07815">
        <w:rPr>
          <w:rFonts w:ascii="TH SarabunPSK" w:hAnsi="TH SarabunPSK" w:cs="TH SarabunPSK"/>
          <w:b/>
          <w:bCs/>
          <w:sz w:val="32"/>
          <w:szCs w:val="32"/>
        </w:rPr>
        <w:t>Dalian</w:t>
      </w:r>
      <w:r w:rsidR="00C078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7815" w:rsidRPr="00C07815">
        <w:rPr>
          <w:rFonts w:ascii="TH SarabunPSK" w:hAnsi="TH SarabunPSK" w:cs="TH SarabunPSK"/>
          <w:b/>
          <w:bCs/>
          <w:sz w:val="32"/>
          <w:szCs w:val="32"/>
        </w:rPr>
        <w:t>New Wenyuan Hotel</w:t>
      </w:r>
      <w:r w:rsidR="00C078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64D2" w:rsidRPr="007364D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0811"/>
        <w:tblLook w:val="04A0" w:firstRow="1" w:lastRow="0" w:firstColumn="1" w:lastColumn="0" w:noHBand="0" w:noVBand="1"/>
      </w:tblPr>
      <w:tblGrid>
        <w:gridCol w:w="980"/>
        <w:gridCol w:w="9336"/>
        <w:gridCol w:w="973"/>
      </w:tblGrid>
      <w:tr w:rsidR="007364D2" w:rsidRPr="0034671A" w14:paraId="5A82DBBF" w14:textId="77777777" w:rsidTr="00455AE1">
        <w:tc>
          <w:tcPr>
            <w:tcW w:w="993" w:type="dxa"/>
            <w:shd w:val="clear" w:color="auto" w:fill="A20811"/>
          </w:tcPr>
          <w:p w14:paraId="0E29BE56" w14:textId="725C6A2A" w:rsidR="007364D2" w:rsidRPr="00E20BFF" w:rsidRDefault="007364D2" w:rsidP="0069601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C0781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639" w:type="dxa"/>
            <w:shd w:val="clear" w:color="auto" w:fill="A20811"/>
          </w:tcPr>
          <w:p w14:paraId="5DAC83C3" w14:textId="6D69D19A" w:rsidR="00C07815" w:rsidRPr="00C07815" w:rsidRDefault="00C07815" w:rsidP="00C07815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0781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สนามบินต้าเหลียน-สนามบินเซียะเหมิน-กรุงเทพฯ</w:t>
            </w:r>
          </w:p>
          <w:p w14:paraId="3E47AC14" w14:textId="77777777" w:rsidR="00C07815" w:rsidRPr="00C07815" w:rsidRDefault="00C07815" w:rsidP="00C07815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</w:pPr>
            <w:r w:rsidRPr="00C07815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</w:t>
            </w:r>
            <w:r w:rsidRPr="00C07815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  <w:t>DLC-XMN</w:t>
            </w:r>
            <w:r w:rsidRPr="00C07815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 xml:space="preserve"> </w:t>
            </w:r>
            <w:r w:rsidRPr="00C07815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  <w:t>MF8790</w:t>
            </w:r>
            <w:r w:rsidRPr="00C07815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  <w:cs/>
              </w:rPr>
              <w:t>/1</w:t>
            </w:r>
            <w:r w:rsidRPr="00C07815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  <w:t>3.00-16.50</w:t>
            </w:r>
            <w:r w:rsidRPr="00C07815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)</w:t>
            </w:r>
          </w:p>
          <w:p w14:paraId="71CCB020" w14:textId="5EA145BE" w:rsidR="007364D2" w:rsidRPr="00E20BFF" w:rsidRDefault="00C07815" w:rsidP="00C07815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07815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</w:t>
            </w:r>
            <w:r w:rsidRPr="00C07815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  <w:t>XMN-BKK MF843/22.20-00.50+(1</w:t>
            </w:r>
            <w:r w:rsidRPr="00C07815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)</w:t>
            </w:r>
          </w:p>
        </w:tc>
        <w:tc>
          <w:tcPr>
            <w:tcW w:w="991" w:type="dxa"/>
            <w:shd w:val="clear" w:color="auto" w:fill="A20811"/>
          </w:tcPr>
          <w:p w14:paraId="548DAF17" w14:textId="743C356B" w:rsidR="007364D2" w:rsidRDefault="007364D2" w:rsidP="0069601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C0781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-/-</w:t>
            </w:r>
          </w:p>
        </w:tc>
      </w:tr>
    </w:tbl>
    <w:p w14:paraId="72A8CE63" w14:textId="0A562074" w:rsidR="00C4661E" w:rsidRDefault="00E72CC1" w:rsidP="00C0781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  <w:r w:rsidR="00A10AF9" w:rsidRPr="00080F8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</w:p>
    <w:p w14:paraId="72708B4A" w14:textId="2C735C61" w:rsidR="004E7C0F" w:rsidRPr="00D92354" w:rsidRDefault="004E7C0F" w:rsidP="00D92354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4E7C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สมควรแก่เวลานำท่านเดินทางสู่สนามบิน</w:t>
      </w:r>
      <w:r w:rsidR="00C0781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ต้าเหลียน</w:t>
      </w:r>
    </w:p>
    <w:p w14:paraId="49722A27" w14:textId="789A273F" w:rsidR="007431C6" w:rsidRDefault="00C07815" w:rsidP="004E7C0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347F8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541B2A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ต้าเหลียน </w:t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7474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hyperlink r:id="rId29" w:tgtFrame="_blank" w:history="1">
        <w:r w:rsidR="00186CFC" w:rsidRPr="00186CF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Xiamen Airlines</w:t>
        </w:r>
      </w:hyperlink>
      <w:r w:rsidR="00186CFC" w:rsidRPr="00186CFC">
        <w:rPr>
          <w:rFonts w:ascii="TH SarabunPSK" w:hAnsi="TH SarabunPSK" w:cs="TH SarabunPSK"/>
          <w:b/>
          <w:bCs/>
          <w:sz w:val="32"/>
          <w:szCs w:val="32"/>
        </w:rPr>
        <w:t xml:space="preserve"> (MF)</w:t>
      </w:r>
      <w:r w:rsidR="00186C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31C6" w:rsidRPr="007431C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7431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86CFC">
        <w:rPr>
          <w:rFonts w:ascii="TH SarabunPSK" w:hAnsi="TH SarabunPSK" w:cs="TH SarabunPSK"/>
          <w:b/>
          <w:bCs/>
          <w:sz w:val="32"/>
          <w:szCs w:val="32"/>
        </w:rPr>
        <w:t>MF8790</w:t>
      </w:r>
    </w:p>
    <w:p w14:paraId="66C331F9" w14:textId="76D134DD" w:rsidR="00EC4ADC" w:rsidRPr="004E7C0F" w:rsidRDefault="004E7C0F" w:rsidP="007431C6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C07815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7431C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C07815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EC4A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EC4ADC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4A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186CFC">
        <w:rPr>
          <w:rFonts w:ascii="TH SarabunPSK" w:hAnsi="TH SarabunPSK" w:cs="TH SarabunPSK" w:hint="cs"/>
          <w:b/>
          <w:bCs/>
          <w:sz w:val="32"/>
          <w:szCs w:val="32"/>
          <w:cs/>
        </w:rPr>
        <w:t>เซียะเหมิน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จากนั้นรอเปลี่ยนเครื่อง </w:t>
      </w:r>
      <w:r w:rsidRPr="004E7C0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(</w:t>
      </w:r>
      <w:r w:rsidRPr="004E7C0F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Checked-through baggage</w:t>
      </w:r>
      <w:r w:rsidRPr="004E7C0F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)</w:t>
      </w:r>
    </w:p>
    <w:p w14:paraId="3F1E09B4" w14:textId="1703CA84" w:rsidR="004E7C0F" w:rsidRDefault="004E7C0F" w:rsidP="007431C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C07815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.20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AC12D6">
        <w:rPr>
          <w:rFonts w:ascii="TH SarabunPSK" w:hAnsi="TH SarabunPSK" w:cs="TH SarabunPSK" w:hint="cs"/>
          <w:b/>
          <w:bCs/>
          <w:sz w:val="32"/>
          <w:szCs w:val="32"/>
          <w:cs/>
        </w:rPr>
        <w:t>เซียะเหมิน</w:t>
      </w:r>
      <w:r w:rsidRPr="004E7C0F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</w:t>
      </w:r>
      <w:r w:rsidR="00186CFC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186CFC" w:rsidRPr="00186C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บิน </w:t>
      </w:r>
      <w:hyperlink r:id="rId30" w:tgtFrame="_blank" w:history="1">
        <w:r w:rsidR="00186CFC" w:rsidRPr="00186CF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Xiamen Airlines</w:t>
        </w:r>
      </w:hyperlink>
      <w:r w:rsidR="00186CFC" w:rsidRPr="00186CF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(MF)</w:t>
      </w:r>
      <w:r w:rsidRPr="00186C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E7C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="00186CFC">
        <w:rPr>
          <w:rFonts w:ascii="TH SarabunPSK" w:hAnsi="TH SarabunPSK" w:cs="TH SarabunPSK"/>
          <w:b/>
          <w:bCs/>
          <w:sz w:val="32"/>
          <w:szCs w:val="32"/>
        </w:rPr>
        <w:t>MF843</w:t>
      </w:r>
    </w:p>
    <w:p w14:paraId="78FA4151" w14:textId="1C1C65F2" w:rsidR="004E7C0F" w:rsidRPr="004E7C0F" w:rsidRDefault="00C07815" w:rsidP="004E7C0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4E7C0F">
        <w:rPr>
          <w:rFonts w:ascii="TH SarabunPSK" w:hAnsi="TH SarabunPSK" w:cs="TH SarabunPSK" w:hint="cs"/>
          <w:b/>
          <w:bCs/>
          <w:sz w:val="32"/>
          <w:szCs w:val="32"/>
          <w:cs/>
        </w:rPr>
        <w:t>.50 น.</w:t>
      </w:r>
      <w:r w:rsidR="004E7C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E7C0F" w:rsidRPr="004E7C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เดินทางถึงสนามบินสุวรรณภูมิ </w:t>
      </w:r>
    </w:p>
    <w:p w14:paraId="171CB134" w14:textId="16EEABDD" w:rsidR="004E7C0F" w:rsidRDefault="00186CFC" w:rsidP="007431C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A8A486A" wp14:editId="2BD67B7F">
            <wp:extent cx="7162800" cy="1431562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999" cy="1435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65F9F8" w14:textId="5D43FA5A" w:rsidR="00F36920" w:rsidRDefault="00F36920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3E829F6" w14:textId="4C9E7EFC" w:rsidR="00186CFC" w:rsidRDefault="00186CFC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77A615C" w14:textId="2CF60221" w:rsidR="00186CFC" w:rsidRDefault="00186CFC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4BC81A1" w14:textId="7EC5EEED" w:rsidR="00186CFC" w:rsidRDefault="00186CFC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A6BFA9A" w14:textId="6B79AD33" w:rsidR="00186CFC" w:rsidRDefault="00186CFC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5F673C4" w14:textId="4AC3F1F5" w:rsidR="00186CFC" w:rsidRDefault="00186CFC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A260FFB" w14:textId="77777777" w:rsidR="00186CFC" w:rsidRDefault="00186CFC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302AB7" w:rsidRDefault="000B283D" w:rsidP="00455AE1">
      <w:pPr>
        <w:pStyle w:val="NoSpacing"/>
        <w:shd w:val="clear" w:color="auto" w:fill="A2081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6" w:name="_GoBack"/>
      <w:bookmarkEnd w:id="6"/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6880B607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D00F63">
        <w:rPr>
          <w:rFonts w:ascii="TH SarabunPSK" w:hAnsi="TH SarabunPSK" w:cs="TH SarabunPSK"/>
          <w:sz w:val="32"/>
          <w:szCs w:val="32"/>
        </w:rPr>
        <w:t>1</w:t>
      </w:r>
      <w:r w:rsidR="004E6A89">
        <w:rPr>
          <w:rFonts w:ascii="TH SarabunPSK" w:hAnsi="TH SarabunPSK" w:cs="TH SarabunPSK" w:hint="cs"/>
          <w:sz w:val="32"/>
          <w:szCs w:val="32"/>
          <w:cs/>
        </w:rPr>
        <w:t>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61097376" w14:textId="6293A7CA" w:rsidR="007D3713" w:rsidRDefault="003D2818" w:rsidP="003D29F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9E6752" w:rsidRDefault="009E6752" w:rsidP="00455AE1">
      <w:pPr>
        <w:pStyle w:val="NoSpacing"/>
        <w:shd w:val="clear" w:color="auto" w:fill="A2081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5598DED3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562D5015" w14:textId="013FF112" w:rsidR="00E70072" w:rsidRDefault="003D29F0" w:rsidP="00186CFC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9F0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3D29F0">
        <w:rPr>
          <w:rFonts w:ascii="TH SarabunPSK" w:hAnsi="TH SarabunPSK" w:cs="TH SarabunPSK"/>
          <w:sz w:val="32"/>
          <w:szCs w:val="32"/>
          <w:cs/>
        </w:rPr>
        <w:tab/>
      </w:r>
      <w:r w:rsidRPr="003D29F0">
        <w:rPr>
          <w:rFonts w:ascii="TH SarabunPSK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31188094" w14:textId="77777777" w:rsidR="0090755B" w:rsidRPr="003D2818" w:rsidRDefault="0090755B" w:rsidP="00455AE1">
      <w:pPr>
        <w:pStyle w:val="NoSpacing"/>
        <w:shd w:val="clear" w:color="auto" w:fill="A2081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409715B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94E5D64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E619B0B" w14:textId="77777777" w:rsidR="0090755B" w:rsidRPr="000B283D" w:rsidRDefault="0090755B" w:rsidP="0090755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B77A4F" w14:textId="28ED8D37" w:rsidR="0090755B" w:rsidRPr="000B283D" w:rsidRDefault="0090755B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0B283D" w:rsidRDefault="000B283D" w:rsidP="00455AE1">
      <w:pPr>
        <w:pStyle w:val="NoSpacing"/>
        <w:shd w:val="clear" w:color="auto" w:fill="A2081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21331865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186CFC">
        <w:rPr>
          <w:rFonts w:ascii="TH SarabunPSK" w:hAnsi="TH SarabunPSK" w:cs="TH SarabunPSK" w:hint="cs"/>
          <w:sz w:val="32"/>
          <w:szCs w:val="32"/>
          <w:cs/>
        </w:rPr>
        <w:t>3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1674005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F64E55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F64E5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89D51C0" w:rsidR="000B283D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455AE1">
      <w:pPr>
        <w:pStyle w:val="NoSpacing"/>
        <w:shd w:val="clear" w:color="auto" w:fill="A2081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2457CC09" w14:textId="7CF2644E" w:rsidR="00BC7184" w:rsidRPr="007431C6" w:rsidRDefault="003D2818" w:rsidP="007431C6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2F8EE69" w:rsidR="000B283D" w:rsidRPr="000B283D" w:rsidRDefault="003D2818" w:rsidP="002A0AD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B821646" w:rsidR="000B283D" w:rsidRP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sectPr w:rsidR="000B283D" w:rsidRPr="000B283D" w:rsidSect="00B04104">
      <w:headerReference w:type="default" r:id="rId32"/>
      <w:footerReference w:type="even" r:id="rId33"/>
      <w:footerReference w:type="default" r:id="rId34"/>
      <w:footerReference w:type="first" r:id="rId35"/>
      <w:pgSz w:w="11906" w:h="16838" w:code="9"/>
      <w:pgMar w:top="426" w:right="333" w:bottom="284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11EB0" w14:textId="77777777" w:rsidR="000C3BE4" w:rsidRDefault="000C3BE4" w:rsidP="00AD4E7F">
      <w:pPr>
        <w:spacing w:after="0" w:line="240" w:lineRule="auto"/>
      </w:pPr>
      <w:r>
        <w:separator/>
      </w:r>
    </w:p>
  </w:endnote>
  <w:endnote w:type="continuationSeparator" w:id="0">
    <w:p w14:paraId="11DA4338" w14:textId="77777777" w:rsidR="000C3BE4" w:rsidRDefault="000C3BE4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7EC29620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r w:rsidRPr="00D66D0D">
      <w:rPr>
        <w:rFonts w:ascii="TH SarabunPSK" w:hAnsi="TH SarabunPSK" w:cs="TH SarabunPSK" w:hint="cs"/>
        <w:sz w:val="28"/>
        <w:szCs w:val="28"/>
      </w:rPr>
      <w:t>TF</w:t>
    </w:r>
    <w:r w:rsidR="008E29FC">
      <w:rPr>
        <w:rFonts w:ascii="TH SarabunPSK" w:hAnsi="TH SarabunPSK" w:cs="TH SarabunPSK"/>
        <w:sz w:val="28"/>
        <w:szCs w:val="28"/>
      </w:rPr>
      <w:t>-</w:t>
    </w:r>
    <w:r w:rsidRPr="00D66D0D">
      <w:rPr>
        <w:rFonts w:ascii="TH SarabunPSK" w:hAnsi="TH SarabunPSK" w:cs="TH SarabunPSK" w:hint="cs"/>
        <w:sz w:val="28"/>
        <w:szCs w:val="28"/>
      </w:rPr>
      <w:t>CKG</w:t>
    </w:r>
    <w:r w:rsidR="006F7A25">
      <w:rPr>
        <w:rFonts w:ascii="TH SarabunPSK" w:hAnsi="TH SarabunPSK" w:cs="TH SarabunPSK"/>
        <w:sz w:val="28"/>
        <w:szCs w:val="28"/>
      </w:rPr>
      <w:t>H</w:t>
    </w:r>
    <w:r w:rsidRPr="00D66D0D">
      <w:rPr>
        <w:rFonts w:ascii="TH SarabunPSK" w:hAnsi="TH SarabunPSK" w:cs="TH SarabunPSK" w:hint="cs"/>
        <w:sz w:val="28"/>
        <w:szCs w:val="28"/>
      </w:rPr>
      <w:t xml:space="preserve">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</w:t>
    </w:r>
    <w:r w:rsidR="006F7A25">
      <w:rPr>
        <w:rFonts w:ascii="TH SarabunPSK" w:hAnsi="TH SarabunPSK" w:cs="TH SarabunPSK" w:hint="cs"/>
        <w:sz w:val="28"/>
        <w:szCs w:val="28"/>
        <w:cs/>
      </w:rPr>
      <w:t>อุทยานนางฟ้า-</w:t>
    </w:r>
    <w:r w:rsidRPr="00D66D0D">
      <w:rPr>
        <w:rFonts w:ascii="TH SarabunPSK" w:hAnsi="TH SarabunPSK" w:cs="TH SarabunPSK" w:hint="cs"/>
        <w:sz w:val="28"/>
        <w:szCs w:val="28"/>
        <w:cs/>
      </w:rPr>
      <w:t>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 New" w:hAnsi="TH Sarabun New" w:cs="TH Sarabun New"/>
        <w:szCs w:val="24"/>
      </w:rPr>
      <w:id w:val="135145430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 New" w:hAnsi="TH Sarabun New" w:cs="TH Sarabun New"/>
            <w:szCs w:val="24"/>
          </w:rPr>
          <w:id w:val="214244989"/>
          <w:docPartObj>
            <w:docPartGallery w:val="Page Numbers (Top of Page)"/>
            <w:docPartUnique/>
          </w:docPartObj>
        </w:sdtPr>
        <w:sdtEndPr/>
        <w:sdtContent>
          <w:p w14:paraId="0CFF3A38" w14:textId="0DA662D4" w:rsidR="009F0837" w:rsidRPr="0034329E" w:rsidRDefault="0034329E" w:rsidP="0034329E">
            <w:pPr>
              <w:pStyle w:val="Footer"/>
              <w:rPr>
                <w:rFonts w:ascii="TH Sarabun New" w:hAnsi="TH Sarabun New" w:cs="TH Sarabun New"/>
                <w:szCs w:val="24"/>
              </w:rPr>
            </w:pPr>
            <w:r w:rsidRPr="0034329E">
              <w:rPr>
                <w:rFonts w:ascii="TH Sarabun New" w:hAnsi="TH Sarabun New" w:cs="TH Sarabun New"/>
                <w:szCs w:val="24"/>
              </w:rPr>
              <w:t>TF-DLCMF01</w:t>
            </w:r>
            <w:r w:rsidRPr="0034329E">
              <w:rPr>
                <w:rFonts w:ascii="TH Sarabun New" w:hAnsi="TH Sarabun New" w:cs="TH Sarabun New"/>
                <w:szCs w:val="24"/>
                <w:cs/>
              </w:rPr>
              <w:t xml:space="preserve"> ต้าเหลียน ผานจิ่น เสิ่นหยาง หาดหญ้าทะเลแดง จัตุรัสชิงไห่ อุทยานกวนเหมินซาน หมู่บ้านเวนิส </w:t>
            </w:r>
            <w:r w:rsidRPr="0034329E">
              <w:rPr>
                <w:rFonts w:ascii="TH Sarabun New" w:hAnsi="TH Sarabun New" w:cs="TH Sarabun New"/>
                <w:szCs w:val="24"/>
              </w:rPr>
              <w:t>6</w:t>
            </w:r>
            <w:r w:rsidRPr="0034329E">
              <w:rPr>
                <w:rFonts w:ascii="TH Sarabun New" w:hAnsi="TH Sarabun New" w:cs="TH Sarabun New"/>
                <w:szCs w:val="24"/>
                <w:cs/>
              </w:rPr>
              <w:t xml:space="preserve">วัน </w:t>
            </w:r>
            <w:r w:rsidRPr="0034329E">
              <w:rPr>
                <w:rFonts w:ascii="TH Sarabun New" w:hAnsi="TH Sarabun New" w:cs="TH Sarabun New"/>
                <w:szCs w:val="24"/>
              </w:rPr>
              <w:t>4</w:t>
            </w:r>
            <w:r w:rsidRPr="0034329E">
              <w:rPr>
                <w:rFonts w:ascii="TH Sarabun New" w:hAnsi="TH Sarabun New" w:cs="TH Sarabun New"/>
                <w:szCs w:val="24"/>
                <w:cs/>
              </w:rPr>
              <w:t xml:space="preserve">คืน </w:t>
            </w:r>
            <w:r w:rsidRPr="0034329E">
              <w:rPr>
                <w:rFonts w:ascii="TH Sarabun New" w:hAnsi="TH Sarabun New" w:cs="TH Sarabun New"/>
                <w:szCs w:val="24"/>
              </w:rPr>
              <w:t>Xiamen Airlines (MF) #</w:t>
            </w:r>
            <w:r w:rsidRPr="0034329E">
              <w:rPr>
                <w:rFonts w:ascii="TH Sarabun New" w:hAnsi="TH Sarabun New" w:cs="TH Sarabun New"/>
                <w:szCs w:val="24"/>
                <w:cs/>
              </w:rPr>
              <w:t>ทัวร์ไม่ลงร้าน</w:t>
            </w:r>
            <w:r w:rsidRPr="0034329E">
              <w:rPr>
                <w:rFonts w:ascii="TH Sarabun New" w:hAnsi="TH Sarabun New" w:cs="TH Sarabun New" w:hint="cs"/>
                <w:szCs w:val="24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Cs w:val="24"/>
                <w:cs/>
              </w:rPr>
              <w:t xml:space="preserve">   </w:t>
            </w:r>
            <w:r w:rsidR="009F0837" w:rsidRPr="0034329E">
              <w:rPr>
                <w:rFonts w:ascii="TH Sarabun New" w:hAnsi="TH Sarabun New" w:cs="TH Sarabun New"/>
                <w:szCs w:val="24"/>
              </w:rPr>
              <w:t xml:space="preserve">Page </w:t>
            </w:r>
            <w:r w:rsidR="009F0837" w:rsidRPr="0034329E">
              <w:rPr>
                <w:rFonts w:ascii="TH Sarabun New" w:hAnsi="TH Sarabun New" w:cs="TH Sarabun New"/>
                <w:szCs w:val="24"/>
              </w:rPr>
              <w:fldChar w:fldCharType="begin"/>
            </w:r>
            <w:r w:rsidR="009F0837" w:rsidRPr="0034329E">
              <w:rPr>
                <w:rFonts w:ascii="TH Sarabun New" w:hAnsi="TH Sarabun New" w:cs="TH Sarabun New"/>
                <w:szCs w:val="24"/>
              </w:rPr>
              <w:instrText xml:space="preserve"> PAGE </w:instrText>
            </w:r>
            <w:r w:rsidR="009F0837" w:rsidRPr="0034329E">
              <w:rPr>
                <w:rFonts w:ascii="TH Sarabun New" w:hAnsi="TH Sarabun New" w:cs="TH Sarabun New"/>
                <w:szCs w:val="24"/>
              </w:rPr>
              <w:fldChar w:fldCharType="separate"/>
            </w:r>
            <w:r w:rsidR="009F0837" w:rsidRPr="0034329E">
              <w:rPr>
                <w:rFonts w:ascii="TH Sarabun New" w:hAnsi="TH Sarabun New" w:cs="TH Sarabun New"/>
                <w:noProof/>
                <w:szCs w:val="24"/>
              </w:rPr>
              <w:t>2</w:t>
            </w:r>
            <w:r w:rsidR="009F0837" w:rsidRPr="0034329E">
              <w:rPr>
                <w:rFonts w:ascii="TH Sarabun New" w:hAnsi="TH Sarabun New" w:cs="TH Sarabun New"/>
                <w:szCs w:val="24"/>
              </w:rPr>
              <w:fldChar w:fldCharType="end"/>
            </w:r>
            <w:r w:rsidR="009F0837" w:rsidRPr="0034329E">
              <w:rPr>
                <w:rFonts w:ascii="TH Sarabun New" w:hAnsi="TH Sarabun New" w:cs="TH Sarabun New"/>
                <w:szCs w:val="24"/>
              </w:rPr>
              <w:t xml:space="preserve"> of </w:t>
            </w:r>
            <w:r w:rsidR="009F0837" w:rsidRPr="0034329E">
              <w:rPr>
                <w:rFonts w:ascii="TH Sarabun New" w:hAnsi="TH Sarabun New" w:cs="TH Sarabun New"/>
                <w:szCs w:val="24"/>
              </w:rPr>
              <w:fldChar w:fldCharType="begin"/>
            </w:r>
            <w:r w:rsidR="009F0837" w:rsidRPr="0034329E">
              <w:rPr>
                <w:rFonts w:ascii="TH Sarabun New" w:hAnsi="TH Sarabun New" w:cs="TH Sarabun New"/>
                <w:szCs w:val="24"/>
              </w:rPr>
              <w:instrText xml:space="preserve"> NUMPAGES  </w:instrText>
            </w:r>
            <w:r w:rsidR="009F0837" w:rsidRPr="0034329E">
              <w:rPr>
                <w:rFonts w:ascii="TH Sarabun New" w:hAnsi="TH Sarabun New" w:cs="TH Sarabun New"/>
                <w:szCs w:val="24"/>
              </w:rPr>
              <w:fldChar w:fldCharType="separate"/>
            </w:r>
            <w:r w:rsidR="009F0837" w:rsidRPr="0034329E">
              <w:rPr>
                <w:rFonts w:ascii="TH Sarabun New" w:hAnsi="TH Sarabun New" w:cs="TH Sarabun New"/>
                <w:noProof/>
                <w:szCs w:val="24"/>
              </w:rPr>
              <w:t>2</w:t>
            </w:r>
            <w:r w:rsidR="009F0837" w:rsidRPr="0034329E">
              <w:rPr>
                <w:rFonts w:ascii="TH Sarabun New" w:hAnsi="TH Sarabun New" w:cs="TH Sarabun New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49C19D" w14:textId="1D666DDD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 xml:space="preserve">CKG3U01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</w:t>
            </w:r>
            <w:r w:rsidR="009F0837">
              <w:rPr>
                <w:rFonts w:ascii="TH SarabunPSK" w:hAnsi="TH SarabunPSK" w:cs="TH SarabunPSK" w:hint="cs"/>
                <w:cs/>
              </w:rPr>
              <w:t>ู่หลง</w:t>
            </w:r>
            <w:r w:rsidRPr="00AD4E7F">
              <w:rPr>
                <w:rFonts w:ascii="TH SarabunPSK" w:hAnsi="TH SarabunPSK" w:cs="TH SarabunPSK" w:hint="cs"/>
                <w:cs/>
              </w:rPr>
              <w:t>-ต้าจู๋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5วัน 4คืน </w:t>
            </w:r>
            <w:r w:rsidR="009F0837" w:rsidRPr="009F0837">
              <w:rPr>
                <w:rFonts w:ascii="TH SarabunPSK" w:hAnsi="TH SarabunPSK" w:cs="TH SarabunPSK"/>
                <w:cs/>
              </w:rPr>
              <w:t>ไห่หนานแอร์ไลน์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(</w:t>
            </w:r>
            <w:r w:rsidR="009F0837">
              <w:rPr>
                <w:rFonts w:ascii="TH SarabunPSK" w:hAnsi="TH SarabunPSK" w:cs="TH SarabunPSK"/>
              </w:rPr>
              <w:t>HU</w:t>
            </w:r>
            <w:r>
              <w:rPr>
                <w:rFonts w:ascii="TH SarabunPSK" w:hAnsi="TH SarabunPSK" w:cs="TH SarabunPSK"/>
              </w:rPr>
              <w:t xml:space="preserve">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  </w:t>
            </w:r>
            <w:r>
              <w:rPr>
                <w:rFonts w:ascii="TH SarabunPSK" w:hAnsi="TH SarabunPSK" w:cs="TH SarabunPSK"/>
              </w:rPr>
              <w:t xml:space="preserve">                      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63F5C" w14:textId="77777777" w:rsidR="000C3BE4" w:rsidRDefault="000C3BE4" w:rsidP="00AD4E7F">
      <w:pPr>
        <w:spacing w:after="0" w:line="240" w:lineRule="auto"/>
      </w:pPr>
      <w:r>
        <w:separator/>
      </w:r>
    </w:p>
  </w:footnote>
  <w:footnote w:type="continuationSeparator" w:id="0">
    <w:p w14:paraId="5ACA584B" w14:textId="77777777" w:rsidR="000C3BE4" w:rsidRDefault="000C3BE4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ECD1" w14:textId="6B12F8E0" w:rsidR="009F0837" w:rsidRDefault="009F0837">
    <w:pPr>
      <w:pStyle w:val="Header"/>
      <w:jc w:val="right"/>
    </w:pPr>
  </w:p>
  <w:p w14:paraId="6743FAB0" w14:textId="77777777" w:rsidR="009F0837" w:rsidRDefault="009F0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0635"/>
    <w:rsid w:val="00002455"/>
    <w:rsid w:val="00006ACA"/>
    <w:rsid w:val="00013510"/>
    <w:rsid w:val="000152A6"/>
    <w:rsid w:val="00015772"/>
    <w:rsid w:val="00016611"/>
    <w:rsid w:val="00016EB4"/>
    <w:rsid w:val="00022A8D"/>
    <w:rsid w:val="00024370"/>
    <w:rsid w:val="000276B8"/>
    <w:rsid w:val="0003091A"/>
    <w:rsid w:val="00030BD8"/>
    <w:rsid w:val="00033D47"/>
    <w:rsid w:val="0003679B"/>
    <w:rsid w:val="000404EC"/>
    <w:rsid w:val="00044A11"/>
    <w:rsid w:val="000512B6"/>
    <w:rsid w:val="00051BC4"/>
    <w:rsid w:val="000529F4"/>
    <w:rsid w:val="00054073"/>
    <w:rsid w:val="000618E2"/>
    <w:rsid w:val="0006325D"/>
    <w:rsid w:val="00063C04"/>
    <w:rsid w:val="00063D3C"/>
    <w:rsid w:val="000675D8"/>
    <w:rsid w:val="00073462"/>
    <w:rsid w:val="00076B73"/>
    <w:rsid w:val="00080F8B"/>
    <w:rsid w:val="000816F9"/>
    <w:rsid w:val="0008493E"/>
    <w:rsid w:val="00091158"/>
    <w:rsid w:val="00091BFA"/>
    <w:rsid w:val="00092505"/>
    <w:rsid w:val="000A05D6"/>
    <w:rsid w:val="000A4C5D"/>
    <w:rsid w:val="000A575D"/>
    <w:rsid w:val="000B277B"/>
    <w:rsid w:val="000B283D"/>
    <w:rsid w:val="000C0B12"/>
    <w:rsid w:val="000C19C5"/>
    <w:rsid w:val="000C3BE4"/>
    <w:rsid w:val="000C7CA9"/>
    <w:rsid w:val="000D5674"/>
    <w:rsid w:val="000E0868"/>
    <w:rsid w:val="000E4E96"/>
    <w:rsid w:val="000F2841"/>
    <w:rsid w:val="000F29B7"/>
    <w:rsid w:val="000F2BC0"/>
    <w:rsid w:val="000F303B"/>
    <w:rsid w:val="000F3DCD"/>
    <w:rsid w:val="000F50AA"/>
    <w:rsid w:val="000F5723"/>
    <w:rsid w:val="000F7A60"/>
    <w:rsid w:val="00116612"/>
    <w:rsid w:val="00127601"/>
    <w:rsid w:val="00130B52"/>
    <w:rsid w:val="00133F3D"/>
    <w:rsid w:val="00134B51"/>
    <w:rsid w:val="001365E9"/>
    <w:rsid w:val="001400CC"/>
    <w:rsid w:val="00140EB7"/>
    <w:rsid w:val="00141B2A"/>
    <w:rsid w:val="001431D4"/>
    <w:rsid w:val="001441D6"/>
    <w:rsid w:val="001455B7"/>
    <w:rsid w:val="00152F6A"/>
    <w:rsid w:val="0015332E"/>
    <w:rsid w:val="0015358E"/>
    <w:rsid w:val="00154FA6"/>
    <w:rsid w:val="001559E8"/>
    <w:rsid w:val="001637D0"/>
    <w:rsid w:val="00163C6B"/>
    <w:rsid w:val="001651A3"/>
    <w:rsid w:val="00170F10"/>
    <w:rsid w:val="0017143A"/>
    <w:rsid w:val="00172A2E"/>
    <w:rsid w:val="0017596C"/>
    <w:rsid w:val="00175F5E"/>
    <w:rsid w:val="00181750"/>
    <w:rsid w:val="00181D43"/>
    <w:rsid w:val="00182DA9"/>
    <w:rsid w:val="001838BD"/>
    <w:rsid w:val="001842AF"/>
    <w:rsid w:val="00185402"/>
    <w:rsid w:val="00185956"/>
    <w:rsid w:val="00186AFB"/>
    <w:rsid w:val="00186CFC"/>
    <w:rsid w:val="001872F5"/>
    <w:rsid w:val="00191BE0"/>
    <w:rsid w:val="00192CE8"/>
    <w:rsid w:val="00197088"/>
    <w:rsid w:val="001A7E5D"/>
    <w:rsid w:val="001B0780"/>
    <w:rsid w:val="001B694B"/>
    <w:rsid w:val="001B736A"/>
    <w:rsid w:val="001C0693"/>
    <w:rsid w:val="001C09D7"/>
    <w:rsid w:val="001C0AB2"/>
    <w:rsid w:val="001C0C0B"/>
    <w:rsid w:val="001C1A72"/>
    <w:rsid w:val="001C291A"/>
    <w:rsid w:val="001C3512"/>
    <w:rsid w:val="001C4C84"/>
    <w:rsid w:val="001C57AD"/>
    <w:rsid w:val="001D12DE"/>
    <w:rsid w:val="001D5C4F"/>
    <w:rsid w:val="001D640E"/>
    <w:rsid w:val="001D6CCF"/>
    <w:rsid w:val="001D7B2C"/>
    <w:rsid w:val="001E2A4A"/>
    <w:rsid w:val="001E66A3"/>
    <w:rsid w:val="001F2912"/>
    <w:rsid w:val="001F2BA6"/>
    <w:rsid w:val="001F2F82"/>
    <w:rsid w:val="001F69DE"/>
    <w:rsid w:val="0020016A"/>
    <w:rsid w:val="00202721"/>
    <w:rsid w:val="002028A6"/>
    <w:rsid w:val="002033F4"/>
    <w:rsid w:val="0020556D"/>
    <w:rsid w:val="002067AC"/>
    <w:rsid w:val="00207160"/>
    <w:rsid w:val="002071E3"/>
    <w:rsid w:val="002120E8"/>
    <w:rsid w:val="0021416C"/>
    <w:rsid w:val="00216D44"/>
    <w:rsid w:val="00221FC0"/>
    <w:rsid w:val="002240DF"/>
    <w:rsid w:val="00224158"/>
    <w:rsid w:val="0023029D"/>
    <w:rsid w:val="0023500D"/>
    <w:rsid w:val="00237587"/>
    <w:rsid w:val="0024052C"/>
    <w:rsid w:val="00241D0F"/>
    <w:rsid w:val="002444C6"/>
    <w:rsid w:val="0024467D"/>
    <w:rsid w:val="00245622"/>
    <w:rsid w:val="00250069"/>
    <w:rsid w:val="002506D2"/>
    <w:rsid w:val="002511BA"/>
    <w:rsid w:val="00255353"/>
    <w:rsid w:val="00265746"/>
    <w:rsid w:val="0026582F"/>
    <w:rsid w:val="00265EAB"/>
    <w:rsid w:val="00280230"/>
    <w:rsid w:val="00280FCD"/>
    <w:rsid w:val="002849C8"/>
    <w:rsid w:val="00286EEC"/>
    <w:rsid w:val="00287749"/>
    <w:rsid w:val="0029160C"/>
    <w:rsid w:val="002916E0"/>
    <w:rsid w:val="00294F2B"/>
    <w:rsid w:val="00295DCA"/>
    <w:rsid w:val="002A0ADA"/>
    <w:rsid w:val="002A543F"/>
    <w:rsid w:val="002B55BE"/>
    <w:rsid w:val="002B5F3E"/>
    <w:rsid w:val="002C2CCF"/>
    <w:rsid w:val="002C6FF2"/>
    <w:rsid w:val="002D71AF"/>
    <w:rsid w:val="002E0430"/>
    <w:rsid w:val="002E145F"/>
    <w:rsid w:val="002E41B3"/>
    <w:rsid w:val="002E5881"/>
    <w:rsid w:val="002E7766"/>
    <w:rsid w:val="002F115E"/>
    <w:rsid w:val="002F40A6"/>
    <w:rsid w:val="00302AB7"/>
    <w:rsid w:val="0030378D"/>
    <w:rsid w:val="00304347"/>
    <w:rsid w:val="0030539A"/>
    <w:rsid w:val="00306932"/>
    <w:rsid w:val="00310DCF"/>
    <w:rsid w:val="0031155C"/>
    <w:rsid w:val="00315416"/>
    <w:rsid w:val="00317D6A"/>
    <w:rsid w:val="003225CE"/>
    <w:rsid w:val="00325CA4"/>
    <w:rsid w:val="00327BC7"/>
    <w:rsid w:val="00327F24"/>
    <w:rsid w:val="00336953"/>
    <w:rsid w:val="0034329E"/>
    <w:rsid w:val="0034457A"/>
    <w:rsid w:val="00344A36"/>
    <w:rsid w:val="00345318"/>
    <w:rsid w:val="0034671A"/>
    <w:rsid w:val="00347F83"/>
    <w:rsid w:val="00350A8E"/>
    <w:rsid w:val="003574BF"/>
    <w:rsid w:val="00371655"/>
    <w:rsid w:val="00372091"/>
    <w:rsid w:val="00372559"/>
    <w:rsid w:val="00373E1F"/>
    <w:rsid w:val="00375144"/>
    <w:rsid w:val="0037779C"/>
    <w:rsid w:val="003807DC"/>
    <w:rsid w:val="00380B30"/>
    <w:rsid w:val="00387BEA"/>
    <w:rsid w:val="00392B6C"/>
    <w:rsid w:val="00395C3C"/>
    <w:rsid w:val="00396036"/>
    <w:rsid w:val="003973AC"/>
    <w:rsid w:val="00397CBC"/>
    <w:rsid w:val="003B223A"/>
    <w:rsid w:val="003B6154"/>
    <w:rsid w:val="003C1783"/>
    <w:rsid w:val="003C4100"/>
    <w:rsid w:val="003D14BC"/>
    <w:rsid w:val="003D2818"/>
    <w:rsid w:val="003D29F0"/>
    <w:rsid w:val="003E4784"/>
    <w:rsid w:val="003E4D86"/>
    <w:rsid w:val="003E769C"/>
    <w:rsid w:val="003F2C0C"/>
    <w:rsid w:val="003F34A8"/>
    <w:rsid w:val="003F3CEB"/>
    <w:rsid w:val="003F5C92"/>
    <w:rsid w:val="003F7D79"/>
    <w:rsid w:val="00403052"/>
    <w:rsid w:val="00403062"/>
    <w:rsid w:val="004150D6"/>
    <w:rsid w:val="00432803"/>
    <w:rsid w:val="00441244"/>
    <w:rsid w:val="00444C23"/>
    <w:rsid w:val="00447CC4"/>
    <w:rsid w:val="00455AE1"/>
    <w:rsid w:val="00460FC9"/>
    <w:rsid w:val="0046352C"/>
    <w:rsid w:val="00463E83"/>
    <w:rsid w:val="00464510"/>
    <w:rsid w:val="004655CD"/>
    <w:rsid w:val="00465886"/>
    <w:rsid w:val="00471704"/>
    <w:rsid w:val="00472410"/>
    <w:rsid w:val="004750F4"/>
    <w:rsid w:val="00475233"/>
    <w:rsid w:val="004867D6"/>
    <w:rsid w:val="004878BE"/>
    <w:rsid w:val="00491B8E"/>
    <w:rsid w:val="00493FC6"/>
    <w:rsid w:val="004940C6"/>
    <w:rsid w:val="00494FC8"/>
    <w:rsid w:val="004959FB"/>
    <w:rsid w:val="00496B4A"/>
    <w:rsid w:val="004A0AC7"/>
    <w:rsid w:val="004A2024"/>
    <w:rsid w:val="004B1748"/>
    <w:rsid w:val="004B69F8"/>
    <w:rsid w:val="004C46A1"/>
    <w:rsid w:val="004C7337"/>
    <w:rsid w:val="004D23FF"/>
    <w:rsid w:val="004E42FF"/>
    <w:rsid w:val="004E6354"/>
    <w:rsid w:val="004E6A89"/>
    <w:rsid w:val="004E7663"/>
    <w:rsid w:val="004E7C0F"/>
    <w:rsid w:val="004F4225"/>
    <w:rsid w:val="00500419"/>
    <w:rsid w:val="0050041E"/>
    <w:rsid w:val="00503478"/>
    <w:rsid w:val="00506C0F"/>
    <w:rsid w:val="00510DC9"/>
    <w:rsid w:val="005119D8"/>
    <w:rsid w:val="005142BB"/>
    <w:rsid w:val="00514373"/>
    <w:rsid w:val="00514D1A"/>
    <w:rsid w:val="00515922"/>
    <w:rsid w:val="00515C44"/>
    <w:rsid w:val="005175F4"/>
    <w:rsid w:val="00524B4B"/>
    <w:rsid w:val="0053053A"/>
    <w:rsid w:val="00531A78"/>
    <w:rsid w:val="005329E5"/>
    <w:rsid w:val="005356C6"/>
    <w:rsid w:val="00541B2A"/>
    <w:rsid w:val="0055231C"/>
    <w:rsid w:val="00555477"/>
    <w:rsid w:val="0055560D"/>
    <w:rsid w:val="005568AF"/>
    <w:rsid w:val="0055786C"/>
    <w:rsid w:val="0056364A"/>
    <w:rsid w:val="00565DA6"/>
    <w:rsid w:val="00575D74"/>
    <w:rsid w:val="0057724A"/>
    <w:rsid w:val="00577472"/>
    <w:rsid w:val="00582DD9"/>
    <w:rsid w:val="00584678"/>
    <w:rsid w:val="0058611C"/>
    <w:rsid w:val="00587477"/>
    <w:rsid w:val="00597D39"/>
    <w:rsid w:val="005A2BAE"/>
    <w:rsid w:val="005A65A1"/>
    <w:rsid w:val="005A6740"/>
    <w:rsid w:val="005B002A"/>
    <w:rsid w:val="005B63C4"/>
    <w:rsid w:val="005B6A43"/>
    <w:rsid w:val="005D006E"/>
    <w:rsid w:val="005D2C5D"/>
    <w:rsid w:val="005E6945"/>
    <w:rsid w:val="005F1F2B"/>
    <w:rsid w:val="005F292C"/>
    <w:rsid w:val="005F371E"/>
    <w:rsid w:val="005F4C32"/>
    <w:rsid w:val="005F595B"/>
    <w:rsid w:val="005F5B4C"/>
    <w:rsid w:val="005F700A"/>
    <w:rsid w:val="005F7D90"/>
    <w:rsid w:val="00601C57"/>
    <w:rsid w:val="00603FBB"/>
    <w:rsid w:val="00617BCA"/>
    <w:rsid w:val="006272BF"/>
    <w:rsid w:val="006279FE"/>
    <w:rsid w:val="0063259B"/>
    <w:rsid w:val="00636FAA"/>
    <w:rsid w:val="00640447"/>
    <w:rsid w:val="006410BA"/>
    <w:rsid w:val="00650A57"/>
    <w:rsid w:val="00654C7D"/>
    <w:rsid w:val="006619F7"/>
    <w:rsid w:val="0066269D"/>
    <w:rsid w:val="00664F13"/>
    <w:rsid w:val="00667944"/>
    <w:rsid w:val="00670530"/>
    <w:rsid w:val="00671253"/>
    <w:rsid w:val="00671786"/>
    <w:rsid w:val="00671F68"/>
    <w:rsid w:val="00671F72"/>
    <w:rsid w:val="00675200"/>
    <w:rsid w:val="006767BF"/>
    <w:rsid w:val="006843A0"/>
    <w:rsid w:val="00684E34"/>
    <w:rsid w:val="0068605A"/>
    <w:rsid w:val="006913A9"/>
    <w:rsid w:val="006944CF"/>
    <w:rsid w:val="00694AAD"/>
    <w:rsid w:val="006A2400"/>
    <w:rsid w:val="006A2733"/>
    <w:rsid w:val="006A464C"/>
    <w:rsid w:val="006A774D"/>
    <w:rsid w:val="006B1448"/>
    <w:rsid w:val="006B3310"/>
    <w:rsid w:val="006B5340"/>
    <w:rsid w:val="006B57B1"/>
    <w:rsid w:val="006B617F"/>
    <w:rsid w:val="006B634D"/>
    <w:rsid w:val="006B6F06"/>
    <w:rsid w:val="006C7A07"/>
    <w:rsid w:val="006D02F2"/>
    <w:rsid w:val="006D0B69"/>
    <w:rsid w:val="006D2232"/>
    <w:rsid w:val="006D559C"/>
    <w:rsid w:val="006D6CA6"/>
    <w:rsid w:val="006E664F"/>
    <w:rsid w:val="006E676A"/>
    <w:rsid w:val="006E7568"/>
    <w:rsid w:val="006F2A25"/>
    <w:rsid w:val="006F7A25"/>
    <w:rsid w:val="00701899"/>
    <w:rsid w:val="00707384"/>
    <w:rsid w:val="007105C8"/>
    <w:rsid w:val="00714A3E"/>
    <w:rsid w:val="00716D47"/>
    <w:rsid w:val="00727822"/>
    <w:rsid w:val="00727872"/>
    <w:rsid w:val="00730710"/>
    <w:rsid w:val="00734160"/>
    <w:rsid w:val="00735708"/>
    <w:rsid w:val="0073585B"/>
    <w:rsid w:val="007364D2"/>
    <w:rsid w:val="00737DBF"/>
    <w:rsid w:val="007413F0"/>
    <w:rsid w:val="007420F2"/>
    <w:rsid w:val="007431C6"/>
    <w:rsid w:val="007470EF"/>
    <w:rsid w:val="007474DC"/>
    <w:rsid w:val="00750244"/>
    <w:rsid w:val="007519B6"/>
    <w:rsid w:val="00752AAF"/>
    <w:rsid w:val="00752AEA"/>
    <w:rsid w:val="00753A4C"/>
    <w:rsid w:val="00756B62"/>
    <w:rsid w:val="00756C6A"/>
    <w:rsid w:val="00765D57"/>
    <w:rsid w:val="0077089E"/>
    <w:rsid w:val="007714C1"/>
    <w:rsid w:val="00773F5A"/>
    <w:rsid w:val="00782BE9"/>
    <w:rsid w:val="007833C5"/>
    <w:rsid w:val="00787660"/>
    <w:rsid w:val="007877B0"/>
    <w:rsid w:val="00787AA9"/>
    <w:rsid w:val="007A0467"/>
    <w:rsid w:val="007A7449"/>
    <w:rsid w:val="007B1896"/>
    <w:rsid w:val="007B1AC2"/>
    <w:rsid w:val="007C2807"/>
    <w:rsid w:val="007C30FF"/>
    <w:rsid w:val="007C6A23"/>
    <w:rsid w:val="007D15C3"/>
    <w:rsid w:val="007D243C"/>
    <w:rsid w:val="007D2A49"/>
    <w:rsid w:val="007D3713"/>
    <w:rsid w:val="007D75DF"/>
    <w:rsid w:val="007D78DD"/>
    <w:rsid w:val="007D7B2B"/>
    <w:rsid w:val="007E0CA8"/>
    <w:rsid w:val="007E541E"/>
    <w:rsid w:val="007E65FA"/>
    <w:rsid w:val="007F09A4"/>
    <w:rsid w:val="007F0CE6"/>
    <w:rsid w:val="007F0D42"/>
    <w:rsid w:val="007F2DCC"/>
    <w:rsid w:val="00800B43"/>
    <w:rsid w:val="00811F38"/>
    <w:rsid w:val="008120EB"/>
    <w:rsid w:val="008122EB"/>
    <w:rsid w:val="008170E5"/>
    <w:rsid w:val="00820DBB"/>
    <w:rsid w:val="00831D90"/>
    <w:rsid w:val="00840DB3"/>
    <w:rsid w:val="0084364C"/>
    <w:rsid w:val="00845000"/>
    <w:rsid w:val="008473E8"/>
    <w:rsid w:val="0085090B"/>
    <w:rsid w:val="008537BB"/>
    <w:rsid w:val="00861827"/>
    <w:rsid w:val="00863DC9"/>
    <w:rsid w:val="00864FF8"/>
    <w:rsid w:val="008716CA"/>
    <w:rsid w:val="00871F70"/>
    <w:rsid w:val="00874A04"/>
    <w:rsid w:val="00884E95"/>
    <w:rsid w:val="00885AB1"/>
    <w:rsid w:val="00886363"/>
    <w:rsid w:val="00891E38"/>
    <w:rsid w:val="008929A6"/>
    <w:rsid w:val="00896419"/>
    <w:rsid w:val="008A5480"/>
    <w:rsid w:val="008B0331"/>
    <w:rsid w:val="008B0DDE"/>
    <w:rsid w:val="008B274D"/>
    <w:rsid w:val="008B604F"/>
    <w:rsid w:val="008B7866"/>
    <w:rsid w:val="008C1908"/>
    <w:rsid w:val="008D25E6"/>
    <w:rsid w:val="008D72B8"/>
    <w:rsid w:val="008D7EDF"/>
    <w:rsid w:val="008E069C"/>
    <w:rsid w:val="008E29FC"/>
    <w:rsid w:val="008E402D"/>
    <w:rsid w:val="008E7EE5"/>
    <w:rsid w:val="00900683"/>
    <w:rsid w:val="009045A7"/>
    <w:rsid w:val="00905815"/>
    <w:rsid w:val="0090755B"/>
    <w:rsid w:val="00910D8A"/>
    <w:rsid w:val="009122D9"/>
    <w:rsid w:val="00921B6D"/>
    <w:rsid w:val="00932F74"/>
    <w:rsid w:val="00940AAC"/>
    <w:rsid w:val="00942940"/>
    <w:rsid w:val="0094467B"/>
    <w:rsid w:val="00945BE4"/>
    <w:rsid w:val="00946099"/>
    <w:rsid w:val="00964145"/>
    <w:rsid w:val="009669D2"/>
    <w:rsid w:val="00966D15"/>
    <w:rsid w:val="0097037B"/>
    <w:rsid w:val="00970A4B"/>
    <w:rsid w:val="009727F4"/>
    <w:rsid w:val="0098257F"/>
    <w:rsid w:val="0098361A"/>
    <w:rsid w:val="00991586"/>
    <w:rsid w:val="00996A96"/>
    <w:rsid w:val="0099731D"/>
    <w:rsid w:val="00997341"/>
    <w:rsid w:val="009A569D"/>
    <w:rsid w:val="009A5AE3"/>
    <w:rsid w:val="009A7608"/>
    <w:rsid w:val="009A7F07"/>
    <w:rsid w:val="009B0096"/>
    <w:rsid w:val="009B490B"/>
    <w:rsid w:val="009B4EBC"/>
    <w:rsid w:val="009C4D4A"/>
    <w:rsid w:val="009C7017"/>
    <w:rsid w:val="009D2315"/>
    <w:rsid w:val="009D6EFA"/>
    <w:rsid w:val="009E3BA7"/>
    <w:rsid w:val="009E4406"/>
    <w:rsid w:val="009E53C1"/>
    <w:rsid w:val="009E5D61"/>
    <w:rsid w:val="009E6752"/>
    <w:rsid w:val="009F0837"/>
    <w:rsid w:val="009F2EBE"/>
    <w:rsid w:val="00A033A9"/>
    <w:rsid w:val="00A10AF9"/>
    <w:rsid w:val="00A1217A"/>
    <w:rsid w:val="00A160B9"/>
    <w:rsid w:val="00A17C46"/>
    <w:rsid w:val="00A20AE6"/>
    <w:rsid w:val="00A218B6"/>
    <w:rsid w:val="00A21F8F"/>
    <w:rsid w:val="00A224F7"/>
    <w:rsid w:val="00A2306E"/>
    <w:rsid w:val="00A23B26"/>
    <w:rsid w:val="00A23BC8"/>
    <w:rsid w:val="00A26B65"/>
    <w:rsid w:val="00A33543"/>
    <w:rsid w:val="00A34585"/>
    <w:rsid w:val="00A3763A"/>
    <w:rsid w:val="00A41619"/>
    <w:rsid w:val="00A440EF"/>
    <w:rsid w:val="00A449AE"/>
    <w:rsid w:val="00A46472"/>
    <w:rsid w:val="00A465E1"/>
    <w:rsid w:val="00A50250"/>
    <w:rsid w:val="00A543C2"/>
    <w:rsid w:val="00A56825"/>
    <w:rsid w:val="00A611FB"/>
    <w:rsid w:val="00A63DB5"/>
    <w:rsid w:val="00A646EB"/>
    <w:rsid w:val="00A64C7C"/>
    <w:rsid w:val="00A714A2"/>
    <w:rsid w:val="00A71929"/>
    <w:rsid w:val="00A722B9"/>
    <w:rsid w:val="00A743D0"/>
    <w:rsid w:val="00A755E3"/>
    <w:rsid w:val="00A81DD2"/>
    <w:rsid w:val="00A8276B"/>
    <w:rsid w:val="00A908C1"/>
    <w:rsid w:val="00A92F37"/>
    <w:rsid w:val="00A94BA7"/>
    <w:rsid w:val="00A961E1"/>
    <w:rsid w:val="00AA1A42"/>
    <w:rsid w:val="00AA6565"/>
    <w:rsid w:val="00AA6DE2"/>
    <w:rsid w:val="00AC02CB"/>
    <w:rsid w:val="00AC12D6"/>
    <w:rsid w:val="00AC46E5"/>
    <w:rsid w:val="00AC523F"/>
    <w:rsid w:val="00AC5B3B"/>
    <w:rsid w:val="00AD4E7F"/>
    <w:rsid w:val="00AD5ABB"/>
    <w:rsid w:val="00AE187D"/>
    <w:rsid w:val="00AE33E4"/>
    <w:rsid w:val="00AE531A"/>
    <w:rsid w:val="00AF0146"/>
    <w:rsid w:val="00AF23CC"/>
    <w:rsid w:val="00AF5C60"/>
    <w:rsid w:val="00B004B5"/>
    <w:rsid w:val="00B0204C"/>
    <w:rsid w:val="00B027C9"/>
    <w:rsid w:val="00B04104"/>
    <w:rsid w:val="00B14BA8"/>
    <w:rsid w:val="00B154F5"/>
    <w:rsid w:val="00B16205"/>
    <w:rsid w:val="00B16B1C"/>
    <w:rsid w:val="00B22392"/>
    <w:rsid w:val="00B23783"/>
    <w:rsid w:val="00B262FA"/>
    <w:rsid w:val="00B3510B"/>
    <w:rsid w:val="00B355E1"/>
    <w:rsid w:val="00B377AB"/>
    <w:rsid w:val="00B4273F"/>
    <w:rsid w:val="00B461CC"/>
    <w:rsid w:val="00B478FD"/>
    <w:rsid w:val="00B47BF2"/>
    <w:rsid w:val="00B47EEB"/>
    <w:rsid w:val="00B552CA"/>
    <w:rsid w:val="00B55B84"/>
    <w:rsid w:val="00B55E9B"/>
    <w:rsid w:val="00B5754A"/>
    <w:rsid w:val="00B57793"/>
    <w:rsid w:val="00B60D6E"/>
    <w:rsid w:val="00B61712"/>
    <w:rsid w:val="00B630E7"/>
    <w:rsid w:val="00B640B1"/>
    <w:rsid w:val="00B667CE"/>
    <w:rsid w:val="00B66AB7"/>
    <w:rsid w:val="00B759E7"/>
    <w:rsid w:val="00B8711C"/>
    <w:rsid w:val="00B8733B"/>
    <w:rsid w:val="00B930F6"/>
    <w:rsid w:val="00B946E5"/>
    <w:rsid w:val="00B95984"/>
    <w:rsid w:val="00BA214F"/>
    <w:rsid w:val="00BA2EF1"/>
    <w:rsid w:val="00BA4630"/>
    <w:rsid w:val="00BA55A4"/>
    <w:rsid w:val="00BC5ADF"/>
    <w:rsid w:val="00BC7184"/>
    <w:rsid w:val="00BD06FE"/>
    <w:rsid w:val="00BD0ACE"/>
    <w:rsid w:val="00BD2AF6"/>
    <w:rsid w:val="00BD3673"/>
    <w:rsid w:val="00BD39B6"/>
    <w:rsid w:val="00BD3F9A"/>
    <w:rsid w:val="00BD51CA"/>
    <w:rsid w:val="00BD6288"/>
    <w:rsid w:val="00BE09F6"/>
    <w:rsid w:val="00BF0299"/>
    <w:rsid w:val="00BF1108"/>
    <w:rsid w:val="00BF289E"/>
    <w:rsid w:val="00BF343F"/>
    <w:rsid w:val="00BF36F6"/>
    <w:rsid w:val="00BF5489"/>
    <w:rsid w:val="00C01183"/>
    <w:rsid w:val="00C01C8F"/>
    <w:rsid w:val="00C074D3"/>
    <w:rsid w:val="00C07815"/>
    <w:rsid w:val="00C12A5A"/>
    <w:rsid w:val="00C17D6E"/>
    <w:rsid w:val="00C21DC4"/>
    <w:rsid w:val="00C24C08"/>
    <w:rsid w:val="00C34884"/>
    <w:rsid w:val="00C34BEA"/>
    <w:rsid w:val="00C41B00"/>
    <w:rsid w:val="00C424C5"/>
    <w:rsid w:val="00C437D5"/>
    <w:rsid w:val="00C450C6"/>
    <w:rsid w:val="00C45DA9"/>
    <w:rsid w:val="00C4661E"/>
    <w:rsid w:val="00C46EC0"/>
    <w:rsid w:val="00C505A7"/>
    <w:rsid w:val="00C512F1"/>
    <w:rsid w:val="00C51486"/>
    <w:rsid w:val="00C51B94"/>
    <w:rsid w:val="00C54B92"/>
    <w:rsid w:val="00C61EC0"/>
    <w:rsid w:val="00C64041"/>
    <w:rsid w:val="00C6423B"/>
    <w:rsid w:val="00C651B8"/>
    <w:rsid w:val="00C71A7F"/>
    <w:rsid w:val="00C736BC"/>
    <w:rsid w:val="00C7384F"/>
    <w:rsid w:val="00C74CCF"/>
    <w:rsid w:val="00C76410"/>
    <w:rsid w:val="00C80D53"/>
    <w:rsid w:val="00C837BF"/>
    <w:rsid w:val="00C851E0"/>
    <w:rsid w:val="00C8605E"/>
    <w:rsid w:val="00C86613"/>
    <w:rsid w:val="00C87974"/>
    <w:rsid w:val="00C87EA7"/>
    <w:rsid w:val="00C90E01"/>
    <w:rsid w:val="00C917F1"/>
    <w:rsid w:val="00CA013A"/>
    <w:rsid w:val="00CA1CB1"/>
    <w:rsid w:val="00CA3AF3"/>
    <w:rsid w:val="00CB132B"/>
    <w:rsid w:val="00CC1E34"/>
    <w:rsid w:val="00CC2F62"/>
    <w:rsid w:val="00CC68D1"/>
    <w:rsid w:val="00CD18F6"/>
    <w:rsid w:val="00CD20FD"/>
    <w:rsid w:val="00CD40B2"/>
    <w:rsid w:val="00CD4677"/>
    <w:rsid w:val="00CE32A6"/>
    <w:rsid w:val="00CF45F6"/>
    <w:rsid w:val="00CF7B65"/>
    <w:rsid w:val="00D004C1"/>
    <w:rsid w:val="00D00F63"/>
    <w:rsid w:val="00D01675"/>
    <w:rsid w:val="00D0171B"/>
    <w:rsid w:val="00D12DEE"/>
    <w:rsid w:val="00D159D0"/>
    <w:rsid w:val="00D1732C"/>
    <w:rsid w:val="00D17792"/>
    <w:rsid w:val="00D20610"/>
    <w:rsid w:val="00D206D4"/>
    <w:rsid w:val="00D21284"/>
    <w:rsid w:val="00D30FE8"/>
    <w:rsid w:val="00D349FD"/>
    <w:rsid w:val="00D366FF"/>
    <w:rsid w:val="00D411A9"/>
    <w:rsid w:val="00D43146"/>
    <w:rsid w:val="00D47371"/>
    <w:rsid w:val="00D51BEF"/>
    <w:rsid w:val="00D53591"/>
    <w:rsid w:val="00D563F8"/>
    <w:rsid w:val="00D56DE8"/>
    <w:rsid w:val="00D606A7"/>
    <w:rsid w:val="00D65A55"/>
    <w:rsid w:val="00D65FC4"/>
    <w:rsid w:val="00D66D0D"/>
    <w:rsid w:val="00D71BA9"/>
    <w:rsid w:val="00D7279D"/>
    <w:rsid w:val="00D728C3"/>
    <w:rsid w:val="00D777DF"/>
    <w:rsid w:val="00D7783D"/>
    <w:rsid w:val="00D81C6D"/>
    <w:rsid w:val="00D82BBF"/>
    <w:rsid w:val="00D850FF"/>
    <w:rsid w:val="00D85E9D"/>
    <w:rsid w:val="00D92354"/>
    <w:rsid w:val="00D923B4"/>
    <w:rsid w:val="00D9556A"/>
    <w:rsid w:val="00DA140E"/>
    <w:rsid w:val="00DA291C"/>
    <w:rsid w:val="00DA719D"/>
    <w:rsid w:val="00DB5E41"/>
    <w:rsid w:val="00DB7CE2"/>
    <w:rsid w:val="00DC2063"/>
    <w:rsid w:val="00DC287B"/>
    <w:rsid w:val="00DC701E"/>
    <w:rsid w:val="00DD120B"/>
    <w:rsid w:val="00DD1483"/>
    <w:rsid w:val="00DD1BF8"/>
    <w:rsid w:val="00DE53B9"/>
    <w:rsid w:val="00DE5E22"/>
    <w:rsid w:val="00E20BFF"/>
    <w:rsid w:val="00E25A73"/>
    <w:rsid w:val="00E26032"/>
    <w:rsid w:val="00E30347"/>
    <w:rsid w:val="00E31B22"/>
    <w:rsid w:val="00E34734"/>
    <w:rsid w:val="00E40D16"/>
    <w:rsid w:val="00E446D5"/>
    <w:rsid w:val="00E44E36"/>
    <w:rsid w:val="00E461B7"/>
    <w:rsid w:val="00E46B12"/>
    <w:rsid w:val="00E47D14"/>
    <w:rsid w:val="00E5329E"/>
    <w:rsid w:val="00E533F4"/>
    <w:rsid w:val="00E54E56"/>
    <w:rsid w:val="00E55C50"/>
    <w:rsid w:val="00E562E7"/>
    <w:rsid w:val="00E5744B"/>
    <w:rsid w:val="00E60E04"/>
    <w:rsid w:val="00E65353"/>
    <w:rsid w:val="00E65CEA"/>
    <w:rsid w:val="00E70072"/>
    <w:rsid w:val="00E70AAA"/>
    <w:rsid w:val="00E72CC1"/>
    <w:rsid w:val="00E73CE6"/>
    <w:rsid w:val="00E8011E"/>
    <w:rsid w:val="00E8114E"/>
    <w:rsid w:val="00E907A4"/>
    <w:rsid w:val="00E90983"/>
    <w:rsid w:val="00E9187B"/>
    <w:rsid w:val="00E931B7"/>
    <w:rsid w:val="00EA01D9"/>
    <w:rsid w:val="00EA2CC1"/>
    <w:rsid w:val="00EA4482"/>
    <w:rsid w:val="00EA6B4D"/>
    <w:rsid w:val="00EA7990"/>
    <w:rsid w:val="00EB6FD9"/>
    <w:rsid w:val="00EB756E"/>
    <w:rsid w:val="00EC3B2B"/>
    <w:rsid w:val="00EC4ADC"/>
    <w:rsid w:val="00ED2844"/>
    <w:rsid w:val="00ED516F"/>
    <w:rsid w:val="00EE2B5D"/>
    <w:rsid w:val="00EE3CA7"/>
    <w:rsid w:val="00EE49B3"/>
    <w:rsid w:val="00EE5AC0"/>
    <w:rsid w:val="00EE6AB5"/>
    <w:rsid w:val="00EE7636"/>
    <w:rsid w:val="00EF03D0"/>
    <w:rsid w:val="00EF1363"/>
    <w:rsid w:val="00EF1734"/>
    <w:rsid w:val="00EF7E9C"/>
    <w:rsid w:val="00F03C0E"/>
    <w:rsid w:val="00F05A8D"/>
    <w:rsid w:val="00F106EC"/>
    <w:rsid w:val="00F115A5"/>
    <w:rsid w:val="00F13FFF"/>
    <w:rsid w:val="00F15A35"/>
    <w:rsid w:val="00F176C6"/>
    <w:rsid w:val="00F23040"/>
    <w:rsid w:val="00F24669"/>
    <w:rsid w:val="00F24D79"/>
    <w:rsid w:val="00F31557"/>
    <w:rsid w:val="00F320F5"/>
    <w:rsid w:val="00F33986"/>
    <w:rsid w:val="00F357B4"/>
    <w:rsid w:val="00F36920"/>
    <w:rsid w:val="00F436A1"/>
    <w:rsid w:val="00F4387B"/>
    <w:rsid w:val="00F51902"/>
    <w:rsid w:val="00F52CC6"/>
    <w:rsid w:val="00F56175"/>
    <w:rsid w:val="00F56773"/>
    <w:rsid w:val="00F575F3"/>
    <w:rsid w:val="00F62256"/>
    <w:rsid w:val="00F62E06"/>
    <w:rsid w:val="00F64E55"/>
    <w:rsid w:val="00F677A5"/>
    <w:rsid w:val="00F75F8B"/>
    <w:rsid w:val="00F75FF0"/>
    <w:rsid w:val="00F775B7"/>
    <w:rsid w:val="00F84593"/>
    <w:rsid w:val="00F84C6E"/>
    <w:rsid w:val="00F9177F"/>
    <w:rsid w:val="00F95A01"/>
    <w:rsid w:val="00F975D4"/>
    <w:rsid w:val="00FA3588"/>
    <w:rsid w:val="00FA78C6"/>
    <w:rsid w:val="00FB0166"/>
    <w:rsid w:val="00FC72F6"/>
    <w:rsid w:val="00FD120F"/>
    <w:rsid w:val="00FD1AC5"/>
    <w:rsid w:val="00FD261A"/>
    <w:rsid w:val="00FD315B"/>
    <w:rsid w:val="00FD39D9"/>
    <w:rsid w:val="00FE1E4E"/>
    <w:rsid w:val="00FE3ADD"/>
    <w:rsid w:val="00FF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F8B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link w:val="NoSpacingChar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6">
    <w:name w:val="Grid Table 4 Accent 6"/>
    <w:basedOn w:val="TableNormal"/>
    <w:uiPriority w:val="49"/>
    <w:rsid w:val="003B223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character" w:customStyle="1" w:styleId="whitespace-normal">
    <w:name w:val="whitespace-normal"/>
    <w:basedOn w:val="DefaultParagraphFont"/>
    <w:rsid w:val="00BD0ACE"/>
  </w:style>
  <w:style w:type="character" w:styleId="Strong">
    <w:name w:val="Strong"/>
    <w:uiPriority w:val="22"/>
    <w:qFormat/>
    <w:rsid w:val="00141B2A"/>
    <w:rPr>
      <w:b/>
      <w:bCs/>
    </w:rPr>
  </w:style>
  <w:style w:type="character" w:customStyle="1" w:styleId="NoSpacingChar">
    <w:name w:val="No Spacing Char"/>
    <w:link w:val="NoSpacing"/>
    <w:uiPriority w:val="1"/>
    <w:rsid w:val="00141B2A"/>
  </w:style>
  <w:style w:type="table" w:styleId="GridTable4-Accent2">
    <w:name w:val="Grid Table 4 Accent 2"/>
    <w:basedOn w:val="TableNormal"/>
    <w:uiPriority w:val="49"/>
    <w:rsid w:val="00D00F63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-Accent61">
    <w:name w:val="Grid Table 4 - Accent 61"/>
    <w:basedOn w:val="TableNormal"/>
    <w:next w:val="GridTable4-Accent6"/>
    <w:uiPriority w:val="49"/>
    <w:rsid w:val="003D29F0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xiamenair.com/" TargetMode="External"/><Relationship Id="rId17" Type="http://schemas.openxmlformats.org/officeDocument/2006/relationships/image" Target="media/image8.jfif"/><Relationship Id="rId25" Type="http://schemas.openxmlformats.org/officeDocument/2006/relationships/image" Target="media/image16.jp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png"/><Relationship Id="rId29" Type="http://schemas.openxmlformats.org/officeDocument/2006/relationships/hyperlink" Target="https://www.xiamenair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g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hyperlink" Target="https://www.xiamenair.com/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hyperlink" Target="https://www.xiamenair.com/" TargetMode="Externa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EE6C1-EBAE-4218-860C-2C1116BB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2026-07-30T10:19:00Z</cp:lastPrinted>
  <dcterms:created xsi:type="dcterms:W3CDTF">2026-08-17T15:10:00Z</dcterms:created>
  <dcterms:modified xsi:type="dcterms:W3CDTF">2026-08-17T15:15:00Z</dcterms:modified>
</cp:coreProperties>
</file>