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72827AAE" w14:textId="55FE2167" w:rsidR="003617DA" w:rsidRDefault="003617DA"/>
    <w:p w14:paraId="6C49C9F3" w14:textId="6B6F1853" w:rsidR="003617DA" w:rsidRDefault="003617DA" w:rsidP="003617DA">
      <w:pPr>
        <w:spacing w:before="2494" w:after="227"/>
        <w:ind w:left="227" w:right="227"/>
      </w:pPr>
      <w:r>
        <w:rPr>
          <w:rFonts w:hint="cs"/>
          <w:noProof/>
        </w:rPr>
        <w:drawing>
          <wp:inline distT="0" distB="0" distL="0" distR="0" wp14:anchorId="20052163" wp14:editId="7FDEA8E7">
            <wp:extent cx="6237027" cy="7796582"/>
            <wp:effectExtent l="0" t="0" r="0" b="0"/>
            <wp:docPr id="379785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785092" name="Picture 3797850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473" cy="779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2"/>
        <w:tblpPr w:leftFromText="180" w:rightFromText="180" w:horzAnchor="margin" w:tblpY="-724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3"/>
        <w:gridCol w:w="9273"/>
      </w:tblGrid>
      <w:tr w:rsidR="003617DA" w:rsidRPr="0075399C" w14:paraId="6CE0EB57" w14:textId="77777777" w:rsidTr="003617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14:paraId="33A8D8C1" w14:textId="77777777" w:rsidR="003617DA" w:rsidRDefault="003617DA" w:rsidP="003617DA">
            <w:pPr>
              <w:jc w:val="center"/>
              <w:rPr>
                <w:rFonts w:ascii="Sarabun Thin" w:hAnsi="Sarabun Thin" w:cs="Sarabun Thin"/>
                <w:b w:val="0"/>
                <w:bCs w:val="0"/>
                <w:szCs w:val="24"/>
              </w:rPr>
            </w:pPr>
            <w:r w:rsidRPr="008420CC">
              <w:rPr>
                <w:rFonts w:ascii="Sarabun Thin" w:hAnsi="Sarabun Thin" w:cs="Sarabun Thin" w:hint="cs"/>
                <w:szCs w:val="24"/>
                <w:cs/>
              </w:rPr>
              <w:lastRenderedPageBreak/>
              <w:t>ไต้หวัน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8420CC">
              <w:rPr>
                <w:rFonts w:ascii="Sarabun Thin" w:hAnsi="Sarabun Thin" w:cs="Sarabun Thin" w:hint="cs"/>
                <w:szCs w:val="24"/>
                <w:cs/>
              </w:rPr>
              <w:t>เที่ยวคุ้ม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!  </w:t>
            </w:r>
            <w:r w:rsidRPr="008420CC">
              <w:rPr>
                <w:rFonts w:ascii="Sarabun Thin" w:hAnsi="Sarabun Thin" w:cs="Sarabun Thin"/>
                <w:szCs w:val="24"/>
              </w:rPr>
              <w:t xml:space="preserve">5 </w:t>
            </w:r>
            <w:r w:rsidRPr="008420CC">
              <w:rPr>
                <w:rFonts w:ascii="Sarabun Thin" w:hAnsi="Sarabun Thin" w:cs="Sarabun Thin" w:hint="cs"/>
                <w:szCs w:val="24"/>
                <w:cs/>
              </w:rPr>
              <w:t>วัน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8420CC">
              <w:rPr>
                <w:rFonts w:ascii="Sarabun Thin" w:hAnsi="Sarabun Thin" w:cs="Sarabun Thin"/>
                <w:szCs w:val="24"/>
              </w:rPr>
              <w:t xml:space="preserve">3 </w:t>
            </w:r>
            <w:proofErr w:type="gramStart"/>
            <w:r w:rsidRPr="008420CC">
              <w:rPr>
                <w:rFonts w:ascii="Sarabun Thin" w:hAnsi="Sarabun Thin" w:cs="Sarabun Thin" w:hint="cs"/>
                <w:szCs w:val="24"/>
                <w:cs/>
              </w:rPr>
              <w:t>คืน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 [</w:t>
            </w:r>
            <w:proofErr w:type="gramEnd"/>
            <w:r w:rsidRPr="008420CC">
              <w:rPr>
                <w:rFonts w:ascii="Sarabun Thin" w:hAnsi="Sarabun Thin" w:cs="Sarabun Thin" w:hint="cs"/>
                <w:szCs w:val="24"/>
                <w:cs/>
              </w:rPr>
              <w:t>ราคาสุทธิรวมภาษีเชื้อเพลิงแล้ว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8420CC">
              <w:rPr>
                <w:rFonts w:ascii="Sarabun Thin" w:hAnsi="Sarabun Thin" w:cs="Sarabun Thin" w:hint="cs"/>
                <w:szCs w:val="24"/>
                <w:cs/>
              </w:rPr>
              <w:t>ณ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(</w:t>
            </w:r>
            <w:r w:rsidRPr="008420CC">
              <w:rPr>
                <w:rFonts w:ascii="Sarabun Thin" w:hAnsi="Sarabun Thin" w:cs="Sarabun Thin"/>
                <w:szCs w:val="24"/>
              </w:rPr>
              <w:t xml:space="preserve">1 </w:t>
            </w:r>
            <w:r w:rsidRPr="008420CC">
              <w:rPr>
                <w:rFonts w:ascii="Sarabun Thin" w:hAnsi="Sarabun Thin" w:cs="Sarabun Thin" w:hint="cs"/>
                <w:szCs w:val="24"/>
                <w:cs/>
              </w:rPr>
              <w:t>เม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>.</w:t>
            </w:r>
            <w:r w:rsidRPr="008420CC">
              <w:rPr>
                <w:rFonts w:ascii="Sarabun Thin" w:hAnsi="Sarabun Thin" w:cs="Sarabun Thin" w:hint="cs"/>
                <w:szCs w:val="24"/>
                <w:cs/>
              </w:rPr>
              <w:t>ย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. </w:t>
            </w:r>
            <w:r w:rsidRPr="008420CC">
              <w:rPr>
                <w:rFonts w:ascii="Sarabun Thin" w:hAnsi="Sarabun Thin" w:cs="Sarabun Thin"/>
                <w:szCs w:val="24"/>
              </w:rPr>
              <w:t xml:space="preserve">69) ]  </w:t>
            </w:r>
          </w:p>
          <w:p w14:paraId="6F9045AB" w14:textId="77777777" w:rsidR="003617DA" w:rsidRDefault="003617DA" w:rsidP="003617DA">
            <w:pPr>
              <w:jc w:val="center"/>
              <w:rPr>
                <w:rFonts w:ascii="Sarabun Thin" w:hAnsi="Sarabun Thin" w:cs="Sarabun Thin"/>
                <w:b w:val="0"/>
                <w:bCs w:val="0"/>
                <w:szCs w:val="24"/>
              </w:rPr>
            </w:pPr>
            <w:r w:rsidRPr="008420CC">
              <w:rPr>
                <w:rFonts w:ascii="Sarabun Thin" w:hAnsi="Sarabun Thin" w:cs="Sarabun Thin" w:hint="cs"/>
                <w:szCs w:val="24"/>
                <w:cs/>
              </w:rPr>
              <w:t>สายการบิน</w:t>
            </w:r>
            <w:r w:rsidRPr="008420CC">
              <w:rPr>
                <w:rFonts w:ascii="Sarabun Thin" w:hAnsi="Sarabun Thin" w:cs="Sarabun Thin"/>
                <w:szCs w:val="24"/>
                <w:cs/>
              </w:rPr>
              <w:t xml:space="preserve"> </w:t>
            </w:r>
            <w:r w:rsidRPr="008420CC">
              <w:rPr>
                <w:rFonts w:ascii="Sarabun Thin" w:hAnsi="Sarabun Thin" w:cs="Sarabun Thin"/>
                <w:szCs w:val="24"/>
              </w:rPr>
              <w:t>China Airlines (CI838/CI837)</w:t>
            </w:r>
          </w:p>
          <w:p w14:paraId="0CCD9DFF" w14:textId="77777777" w:rsidR="003617DA" w:rsidRPr="00314E49" w:rsidRDefault="003617DA" w:rsidP="003617DA">
            <w:pPr>
              <w:jc w:val="center"/>
              <w:rPr>
                <w:rFonts w:ascii="Sarabun Thin" w:hAnsi="Sarabun Thin" w:cs="Sarabun Thin"/>
                <w:b w:val="0"/>
                <w:bCs w:val="0"/>
                <w:szCs w:val="24"/>
              </w:rPr>
            </w:pPr>
          </w:p>
          <w:tbl>
            <w:tblPr>
              <w:tblStyle w:val="TableGrid"/>
              <w:tblW w:w="4405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67"/>
              <w:gridCol w:w="4408"/>
              <w:gridCol w:w="586"/>
              <w:gridCol w:w="704"/>
              <w:gridCol w:w="473"/>
              <w:gridCol w:w="2383"/>
            </w:tblGrid>
            <w:tr w:rsidR="003617DA" w:rsidRPr="00851EDE" w14:paraId="06DDA425" w14:textId="77777777" w:rsidTr="00B47E06">
              <w:trPr>
                <w:trHeight w:val="23"/>
                <w:jc w:val="center"/>
              </w:trPr>
              <w:tc>
                <w:tcPr>
                  <w:tcW w:w="259" w:type="pct"/>
                  <w:shd w:val="clear" w:color="auto" w:fill="341D8B" w:themeFill="accent5" w:themeFillShade="80"/>
                  <w:vAlign w:val="center"/>
                </w:tcPr>
                <w:p w14:paraId="4732F044" w14:textId="77777777" w:rsidR="003617DA" w:rsidRPr="00851EDE" w:rsidRDefault="003617DA" w:rsidP="005A2962">
                  <w:pPr>
                    <w:framePr w:hSpace="180" w:wrap="around" w:hAnchor="margin" w:y="-724"/>
                    <w:spacing w:before="120" w:after="120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</w:p>
              </w:tc>
              <w:tc>
                <w:tcPr>
                  <w:tcW w:w="2443" w:type="pct"/>
                  <w:shd w:val="clear" w:color="auto" w:fill="341D8B" w:themeFill="accent5" w:themeFillShade="80"/>
                  <w:vAlign w:val="center"/>
                </w:tcPr>
                <w:p w14:paraId="08383620" w14:textId="77777777" w:rsidR="003617DA" w:rsidRPr="00851EDE" w:rsidRDefault="003617DA" w:rsidP="005A2962">
                  <w:pPr>
                    <w:pStyle w:val="BasicParagraph"/>
                    <w:framePr w:hSpace="180" w:wrap="around" w:hAnchor="margin" w:y="-724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325" w:type="pct"/>
                  <w:shd w:val="clear" w:color="auto" w:fill="341D8B" w:themeFill="accent5" w:themeFillShade="80"/>
                  <w:vAlign w:val="center"/>
                </w:tcPr>
                <w:p w14:paraId="6F811FCC" w14:textId="77777777" w:rsidR="003617DA" w:rsidRPr="00851EDE" w:rsidRDefault="003617DA" w:rsidP="005A2962">
                  <w:pPr>
                    <w:pStyle w:val="BasicParagraph"/>
                    <w:framePr w:hSpace="180" w:wrap="around" w:hAnchor="margin" w:y="-724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390" w:type="pct"/>
                  <w:shd w:val="clear" w:color="auto" w:fill="341D8B" w:themeFill="accent5" w:themeFillShade="80"/>
                  <w:vAlign w:val="center"/>
                </w:tcPr>
                <w:p w14:paraId="47ADBB76" w14:textId="77777777" w:rsidR="003617DA" w:rsidRPr="00851EDE" w:rsidRDefault="003617DA" w:rsidP="005A2962">
                  <w:pPr>
                    <w:pStyle w:val="BasicParagraph"/>
                    <w:framePr w:hSpace="180" w:wrap="around" w:hAnchor="margin" w:y="-724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262" w:type="pct"/>
                  <w:shd w:val="clear" w:color="auto" w:fill="341D8B" w:themeFill="accent5" w:themeFillShade="80"/>
                  <w:vAlign w:val="center"/>
                </w:tcPr>
                <w:p w14:paraId="6EFD7C80" w14:textId="77777777" w:rsidR="003617DA" w:rsidRPr="00851EDE" w:rsidRDefault="003617DA" w:rsidP="005A2962">
                  <w:pPr>
                    <w:pStyle w:val="BasicParagraph"/>
                    <w:framePr w:hSpace="180" w:wrap="around" w:hAnchor="margin" w:y="-724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321" w:type="pct"/>
                  <w:shd w:val="clear" w:color="auto" w:fill="341D8B" w:themeFill="accent5" w:themeFillShade="80"/>
                  <w:vAlign w:val="center"/>
                </w:tcPr>
                <w:p w14:paraId="0D9E2427" w14:textId="77777777" w:rsidR="003617DA" w:rsidRPr="00851EDE" w:rsidRDefault="003617DA" w:rsidP="005A2962">
                  <w:pPr>
                    <w:pStyle w:val="BasicParagraph"/>
                    <w:framePr w:hSpace="180" w:wrap="around" w:hAnchor="margin" w:y="-724"/>
                    <w:spacing w:before="120" w:after="120" w:line="240" w:lineRule="auto"/>
                    <w:jc w:val="thaiDistribute"/>
                    <w:rPr>
                      <w:rFonts w:ascii="Sarabun Thin" w:hAnsi="Sarabun Thin" w:cs="Sarabun Thin"/>
                      <w:color w:val="FFFFFF" w:themeColor="background1"/>
                    </w:rPr>
                  </w:pPr>
                  <w:r w:rsidRPr="00851EDE">
                    <w:rPr>
                      <w:rFonts w:ascii="Sarabun Thin" w:hAnsi="Sarabun Thin" w:cs="Sarabun Thin"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3617DA" w:rsidRPr="00EC5AE2" w14:paraId="568EECEC" w14:textId="77777777" w:rsidTr="00C54291">
              <w:trPr>
                <w:trHeight w:val="81"/>
                <w:jc w:val="center"/>
              </w:trPr>
              <w:tc>
                <w:tcPr>
                  <w:tcW w:w="259" w:type="pct"/>
                  <w:vAlign w:val="center"/>
                </w:tcPr>
                <w:p w14:paraId="7FEEC6DA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2443" w:type="pct"/>
                </w:tcPr>
                <w:p w14:paraId="1FC5F829" w14:textId="77777777" w:rsidR="00C54291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</w:p>
                <w:p w14:paraId="08D03CD9" w14:textId="37BB194A" w:rsidR="003617DA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>กรุงเทพฯ สนามบินสุวรรณภูมิ (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BKK) – </w:t>
                  </w:r>
                  <w:r w:rsidRPr="00C54291">
                    <w:rPr>
                      <w:rFonts w:ascii="Sarabun Thin" w:hAnsi="Sarabun Thin" w:cs="Sarabun Thin"/>
                      <w:cs/>
                    </w:rPr>
                    <w:t>ไทเป สนามบินไต้หวันเถาหยวน (</w:t>
                  </w:r>
                  <w:r w:rsidRPr="00C54291">
                    <w:rPr>
                      <w:rFonts w:ascii="Sarabun Thin" w:hAnsi="Sarabun Thin" w:cs="Sarabun Thin"/>
                    </w:rPr>
                    <w:t>TPE) [CI</w:t>
                  </w:r>
                  <w:r w:rsidRPr="00C54291">
                    <w:rPr>
                      <w:rFonts w:ascii="Sarabun Thin" w:hAnsi="Sarabun Thin" w:cs="Sarabun Thin"/>
                      <w:cs/>
                    </w:rPr>
                    <w:t>834 : 10.55–15.40] – เมืองไถจง – ร้านไอศกรีมมิยาฮาร่า (ไม่รวมค่าไอศกรีม) – ตลาดกลางคืนไถจง</w:t>
                  </w:r>
                </w:p>
                <w:p w14:paraId="3354616B" w14:textId="3AECCD52" w:rsidR="00C54291" w:rsidRPr="008420CC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25" w:type="pct"/>
                  <w:vAlign w:val="center"/>
                </w:tcPr>
                <w:p w14:paraId="472A0509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390" w:type="pct"/>
                  <w:vAlign w:val="center"/>
                </w:tcPr>
                <w:p w14:paraId="321008D5" w14:textId="6E372BA4" w:rsidR="003617DA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Cs w:val="24"/>
                    </w:rPr>
                    <w:t>✈</w:t>
                  </w:r>
                </w:p>
              </w:tc>
              <w:tc>
                <w:tcPr>
                  <w:tcW w:w="262" w:type="pct"/>
                  <w:vAlign w:val="center"/>
                </w:tcPr>
                <w:p w14:paraId="2C2F8FB3" w14:textId="3B1EBC03" w:rsidR="003617DA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Cs w:val="24"/>
                    </w:rPr>
                    <w:t>X</w:t>
                  </w:r>
                </w:p>
              </w:tc>
              <w:tc>
                <w:tcPr>
                  <w:tcW w:w="1321" w:type="pct"/>
                  <w:vAlign w:val="center"/>
                </w:tcPr>
                <w:p w14:paraId="5B6E265C" w14:textId="77777777" w:rsidR="00C54291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</w:rPr>
                    <w:t>Hotel</w:t>
                  </w:r>
                  <w:r>
                    <w:rPr>
                      <w:rFonts w:ascii="Sarabun Thin" w:hAnsi="Sarabun Thin" w:cs="Sarabun Thin"/>
                    </w:rPr>
                    <w:t xml:space="preserve"> 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Initial Taichung </w:t>
                  </w:r>
                </w:p>
                <w:p w14:paraId="2BC28CB0" w14:textId="77777777" w:rsidR="00C54291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>หรือเทียบเท่า</w:t>
                  </w:r>
                </w:p>
                <w:p w14:paraId="37A881F9" w14:textId="619BF9AD" w:rsidR="003617DA" w:rsidRPr="00EC5AE2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 xml:space="preserve">ระดับ 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3 - 4 </w:t>
                  </w:r>
                  <w:r w:rsidRPr="00C54291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C54291" w:rsidRPr="00EC5AE2" w14:paraId="49D68263" w14:textId="77777777" w:rsidTr="00C54291">
              <w:trPr>
                <w:trHeight w:val="23"/>
                <w:jc w:val="center"/>
              </w:trPr>
              <w:tc>
                <w:tcPr>
                  <w:tcW w:w="259" w:type="pct"/>
                  <w:vAlign w:val="center"/>
                </w:tcPr>
                <w:p w14:paraId="4423EDCE" w14:textId="77777777" w:rsidR="00C54291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2443" w:type="pct"/>
                </w:tcPr>
                <w:p w14:paraId="3166CA09" w14:textId="346ED605" w:rsidR="00C54291" w:rsidRPr="008420CC" w:rsidRDefault="00C54291" w:rsidP="005A2962">
                  <w:pPr>
                    <w:framePr w:hSpace="180" w:wrap="around" w:hAnchor="margin" w:y="-724"/>
                    <w:spacing w:before="300" w:after="300" w:line="276" w:lineRule="auto"/>
                    <w:jc w:val="thaiDistribute"/>
                    <w:rPr>
                      <w:rFonts w:ascii="Sarabun Thin" w:hAnsi="Sarabun Thin" w:cs="Sarabun Thin"/>
                      <w:szCs w:val="24"/>
                      <w:cs/>
                    </w:rPr>
                  </w:pPr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 xml:space="preserve">ไถจง – เมืองหนานโถว – ปราสาทช็อกโกแลตนีน่า – </w:t>
                  </w:r>
                  <w:proofErr w:type="spellStart"/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>ช้</w:t>
                  </w:r>
                  <w:proofErr w:type="spellEnd"/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>อปปิ้งร้านชา (</w:t>
                  </w:r>
                  <w:r w:rsidRPr="00C54291">
                    <w:rPr>
                      <w:rFonts w:ascii="Sarabun Thin" w:hAnsi="Sarabun Thin" w:cs="Sarabun Thin"/>
                      <w:szCs w:val="24"/>
                    </w:rPr>
                    <w:t xml:space="preserve">Teashop) – </w:t>
                  </w:r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>วัดเหวิน</w:t>
                  </w:r>
                  <w:proofErr w:type="spellStart"/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>หวู่</w:t>
                  </w:r>
                  <w:proofErr w:type="spellEnd"/>
                  <w:r w:rsidRPr="00C54291">
                    <w:rPr>
                      <w:rFonts w:ascii="Sarabun Thin" w:hAnsi="Sarabun Thin" w:cs="Sarabun Thin"/>
                      <w:szCs w:val="24"/>
                      <w:cs/>
                    </w:rPr>
                    <w:t xml:space="preserve"> – ล่องเรือชมทะเลสาบสุริยันจันทรา – หมู่บ้านปีศาจซีโถว (</w:t>
                  </w:r>
                  <w:proofErr w:type="spellStart"/>
                  <w:r w:rsidRPr="00C54291">
                    <w:rPr>
                      <w:rFonts w:ascii="Sarabun Thin" w:hAnsi="Sarabun Thin" w:cs="Sarabun Thin"/>
                      <w:szCs w:val="24"/>
                    </w:rPr>
                    <w:t>Xitou</w:t>
                  </w:r>
                  <w:proofErr w:type="spellEnd"/>
                  <w:r w:rsidRPr="00C54291">
                    <w:rPr>
                      <w:rFonts w:ascii="Sarabun Thin" w:hAnsi="Sarabun Thin" w:cs="Sarabun Thin"/>
                      <w:szCs w:val="24"/>
                    </w:rPr>
                    <w:t xml:space="preserve"> Monster Village)</w:t>
                  </w:r>
                </w:p>
              </w:tc>
              <w:tc>
                <w:tcPr>
                  <w:tcW w:w="325" w:type="pct"/>
                  <w:vAlign w:val="center"/>
                </w:tcPr>
                <w:p w14:paraId="4F6178B6" w14:textId="4C4870D0" w:rsidR="00C54291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vAlign w:val="center"/>
                </w:tcPr>
                <w:p w14:paraId="6960B5DB" w14:textId="7478EA4A" w:rsidR="00C54291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2" w:type="pct"/>
                  <w:vAlign w:val="center"/>
                </w:tcPr>
                <w:p w14:paraId="3E2D874C" w14:textId="7CA49C44" w:rsidR="00C54291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color w:val="FF0000"/>
                      <w:szCs w:val="24"/>
                    </w:rPr>
                    <w:t>X</w:t>
                  </w:r>
                </w:p>
              </w:tc>
              <w:tc>
                <w:tcPr>
                  <w:tcW w:w="1321" w:type="pct"/>
                  <w:vAlign w:val="center"/>
                </w:tcPr>
                <w:p w14:paraId="04A3312B" w14:textId="4E261182" w:rsidR="00C54291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</w:rPr>
                    <w:t>Hotel</w:t>
                  </w:r>
                  <w:r>
                    <w:rPr>
                      <w:rFonts w:ascii="Sarabun Thin" w:hAnsi="Sarabun Thin" w:cs="Sarabun Thin"/>
                    </w:rPr>
                    <w:t xml:space="preserve"> 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Initial Taichung </w:t>
                  </w:r>
                </w:p>
                <w:p w14:paraId="3FCDFCF5" w14:textId="77777777" w:rsidR="00C54291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>หรือเทียบเท่า</w:t>
                  </w:r>
                </w:p>
                <w:p w14:paraId="335E75B5" w14:textId="7CCF827D" w:rsidR="00C54291" w:rsidRPr="00EC5AE2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cs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 xml:space="preserve">ระดับ 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3 - 4 </w:t>
                  </w:r>
                  <w:r w:rsidRPr="00C54291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3617DA" w:rsidRPr="00EC5AE2" w14:paraId="1B1603D2" w14:textId="77777777" w:rsidTr="00C54291">
              <w:trPr>
                <w:trHeight w:val="23"/>
                <w:jc w:val="center"/>
              </w:trPr>
              <w:tc>
                <w:tcPr>
                  <w:tcW w:w="259" w:type="pct"/>
                  <w:tcBorders>
                    <w:bottom w:val="single" w:sz="4" w:space="0" w:color="auto"/>
                  </w:tcBorders>
                  <w:vAlign w:val="center"/>
                </w:tcPr>
                <w:p w14:paraId="4554DD71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2443" w:type="pct"/>
                  <w:tcBorders>
                    <w:bottom w:val="single" w:sz="4" w:space="0" w:color="auto"/>
                  </w:tcBorders>
                </w:tcPr>
                <w:p w14:paraId="63C00AD8" w14:textId="77777777" w:rsidR="003617DA" w:rsidRDefault="003617DA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  <w:p w14:paraId="44FF1AA3" w14:textId="77777777" w:rsidR="003617DA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>ไถจง – ไทเป – ร้านขนมพายสับปะรด (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Vigor Pineapple Cake Shop) – </w:t>
                  </w:r>
                  <w:r w:rsidRPr="00C54291">
                    <w:rPr>
                      <w:rFonts w:ascii="Sarabun Thin" w:hAnsi="Sarabun Thin" w:cs="Sarabun Thin"/>
                      <w:cs/>
                    </w:rPr>
                    <w:t>ร้านสร้อยสุขภาพ (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Germanium Shop) – </w:t>
                  </w:r>
                  <w:r w:rsidRPr="00C54291">
                    <w:rPr>
                      <w:rFonts w:ascii="Sarabun Thin" w:hAnsi="Sarabun Thin" w:cs="Sarabun Thin"/>
                      <w:cs/>
                    </w:rPr>
                    <w:t>อนุสรณ์สถานเจียงไคเชก – ตึกไทเป 101 (ไม่รวมขึ้นตึกชั้น 89) – ตลาดกลางคืนเหราเหอ (</w:t>
                  </w:r>
                  <w:r w:rsidRPr="00C54291">
                    <w:rPr>
                      <w:rFonts w:ascii="Sarabun Thin" w:hAnsi="Sarabun Thin" w:cs="Sarabun Thin"/>
                    </w:rPr>
                    <w:t>Raohe)</w:t>
                  </w:r>
                </w:p>
                <w:p w14:paraId="44190B2B" w14:textId="536FE609" w:rsidR="00C54291" w:rsidRPr="008420CC" w:rsidRDefault="00C54291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</w:rPr>
                  </w:pPr>
                </w:p>
              </w:tc>
              <w:tc>
                <w:tcPr>
                  <w:tcW w:w="325" w:type="pct"/>
                  <w:tcBorders>
                    <w:bottom w:val="single" w:sz="4" w:space="0" w:color="auto"/>
                  </w:tcBorders>
                  <w:vAlign w:val="center"/>
                </w:tcPr>
                <w:p w14:paraId="0FCE41FF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tcBorders>
                    <w:bottom w:val="single" w:sz="4" w:space="0" w:color="auto"/>
                  </w:tcBorders>
                  <w:vAlign w:val="center"/>
                </w:tcPr>
                <w:p w14:paraId="76C69126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2" w:type="pct"/>
                  <w:tcBorders>
                    <w:bottom w:val="single" w:sz="4" w:space="0" w:color="auto"/>
                  </w:tcBorders>
                  <w:vAlign w:val="center"/>
                </w:tcPr>
                <w:p w14:paraId="3ABB63E1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1321" w:type="pct"/>
                  <w:tcBorders>
                    <w:bottom w:val="single" w:sz="4" w:space="0" w:color="auto"/>
                  </w:tcBorders>
                  <w:vAlign w:val="center"/>
                </w:tcPr>
                <w:p w14:paraId="7122EFE6" w14:textId="334D5BD0" w:rsidR="005A2962" w:rsidRDefault="005A2962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5A2962">
                    <w:rPr>
                      <w:rFonts w:ascii="Sarabun Thin" w:hAnsi="Sarabun Thin" w:cs="Sarabun Thin"/>
                    </w:rPr>
                    <w:t>Capital Hotel</w:t>
                  </w:r>
                  <w:r>
                    <w:rPr>
                      <w:rFonts w:ascii="Sarabun Thin" w:hAnsi="Sarabun Thin" w:cs="Sarabun Thin" w:hint="cs"/>
                      <w:cs/>
                    </w:rPr>
                    <w:t xml:space="preserve"> </w:t>
                  </w:r>
                  <w:proofErr w:type="spellStart"/>
                  <w:r w:rsidRPr="005A2962">
                    <w:rPr>
                      <w:rFonts w:ascii="Sarabun Thin" w:hAnsi="Sarabun Thin" w:cs="Sarabun Thin"/>
                    </w:rPr>
                    <w:t>Songshan</w:t>
                  </w:r>
                  <w:proofErr w:type="spellEnd"/>
                  <w:r w:rsidRPr="005A2962">
                    <w:rPr>
                      <w:rFonts w:ascii="Sarabun Thin" w:hAnsi="Sarabun Thin" w:cs="Sarabun Thin"/>
                    </w:rPr>
                    <w:t xml:space="preserve"> </w:t>
                  </w:r>
                </w:p>
                <w:p w14:paraId="121A6CE0" w14:textId="77777777" w:rsidR="005A2962" w:rsidRDefault="005A2962" w:rsidP="005A2962">
                  <w:pPr>
                    <w:pStyle w:val="BasicParagraph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>หรือเทียบเท่า</w:t>
                  </w:r>
                </w:p>
                <w:p w14:paraId="34758257" w14:textId="1ACF8BA5" w:rsidR="003617DA" w:rsidRPr="00EC5AE2" w:rsidRDefault="005A2962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</w:rPr>
                  </w:pPr>
                  <w:r w:rsidRPr="00C54291">
                    <w:rPr>
                      <w:rFonts w:ascii="Sarabun Thin" w:hAnsi="Sarabun Thin" w:cs="Sarabun Thin"/>
                      <w:cs/>
                    </w:rPr>
                    <w:t xml:space="preserve">ระดับ </w:t>
                  </w:r>
                  <w:r w:rsidRPr="00C54291">
                    <w:rPr>
                      <w:rFonts w:ascii="Sarabun Thin" w:hAnsi="Sarabun Thin" w:cs="Sarabun Thin"/>
                    </w:rPr>
                    <w:t xml:space="preserve">3 - 4 </w:t>
                  </w:r>
                  <w:r w:rsidRPr="00C54291">
                    <w:rPr>
                      <w:rFonts w:ascii="Segoe UI Symbol" w:hAnsi="Segoe UI Symbol" w:cs="Segoe UI Symbol"/>
                    </w:rPr>
                    <w:t>★</w:t>
                  </w:r>
                </w:p>
              </w:tc>
            </w:tr>
            <w:tr w:rsidR="003617DA" w:rsidRPr="00EC5AE2" w14:paraId="1E555A36" w14:textId="77777777" w:rsidTr="00C54291">
              <w:trPr>
                <w:trHeight w:val="23"/>
                <w:jc w:val="center"/>
              </w:trPr>
              <w:tc>
                <w:tcPr>
                  <w:tcW w:w="259" w:type="pct"/>
                  <w:vAlign w:val="center"/>
                </w:tcPr>
                <w:p w14:paraId="369D5C51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  <w:cs/>
                    </w:rPr>
                  </w:pPr>
                  <w:r w:rsidRPr="00EC5AE2">
                    <w:rPr>
                      <w:rFonts w:ascii="Sarabun Thin" w:hAnsi="Sarabun Thin" w:cs="Sarabun Thin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2443" w:type="pct"/>
                </w:tcPr>
                <w:p w14:paraId="4DEB5EC6" w14:textId="14C31B26" w:rsidR="003617DA" w:rsidRPr="008420CC" w:rsidRDefault="003617DA" w:rsidP="005A2962">
                  <w:pPr>
                    <w:pStyle w:val="BasicParagraph"/>
                    <w:framePr w:hSpace="180" w:wrap="around" w:hAnchor="margin" w:y="-724"/>
                    <w:spacing w:after="120" w:line="276" w:lineRule="auto"/>
                    <w:rPr>
                      <w:rFonts w:ascii="Sarabun Thin" w:hAnsi="Sarabun Thin" w:cs="Sarabun Thin"/>
                      <w:cs/>
                    </w:rPr>
                  </w:pP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  <w:r w:rsidR="00C54291" w:rsidRPr="00C54291">
                    <w:rPr>
                      <w:rFonts w:ascii="Sarabun Thin" w:hAnsi="Sarabun Thin" w:cs="Sarabun Thin"/>
                      <w:cs/>
                    </w:rPr>
                    <w:t>ไทเป – นิวไทเป – ร้านเครื่องสำอาง (</w:t>
                  </w:r>
                  <w:r w:rsidR="00C54291" w:rsidRPr="00C54291">
                    <w:rPr>
                      <w:rFonts w:ascii="Sarabun Thin" w:hAnsi="Sarabun Thin" w:cs="Sarabun Thin"/>
                    </w:rPr>
                    <w:t xml:space="preserve">Cosmetic Shop) – </w:t>
                  </w:r>
                  <w:r w:rsidR="00C54291" w:rsidRPr="00C54291">
                    <w:rPr>
                      <w:rFonts w:ascii="Sarabun Thin" w:hAnsi="Sarabun Thin" w:cs="Sarabun Thin"/>
                      <w:cs/>
                    </w:rPr>
                    <w:t>อุทยานธรณีเกาะเหอผิง – ถนนโบราณ</w:t>
                  </w:r>
                  <w:proofErr w:type="spellStart"/>
                  <w:r w:rsidR="00C54291" w:rsidRPr="00C54291">
                    <w:rPr>
                      <w:rFonts w:ascii="Sarabun Thin" w:hAnsi="Sarabun Thin" w:cs="Sarabun Thin"/>
                      <w:cs/>
                    </w:rPr>
                    <w:t>จิ่วเฟิ่น</w:t>
                  </w:r>
                  <w:proofErr w:type="spellEnd"/>
                  <w:r w:rsidR="00C54291" w:rsidRPr="00C54291">
                    <w:rPr>
                      <w:rFonts w:ascii="Sarabun Thin" w:hAnsi="Sarabun Thin" w:cs="Sarabun Thin"/>
                      <w:cs/>
                    </w:rPr>
                    <w:t xml:space="preserve"> – วัดหลงซาน – ย่านซีเหมินติง – สนามบินไต้หวันเถาหยวน (</w:t>
                  </w:r>
                  <w:r w:rsidR="00C54291" w:rsidRPr="00C54291">
                    <w:rPr>
                      <w:rFonts w:ascii="Sarabun Thin" w:hAnsi="Sarabun Thin" w:cs="Sarabun Thin"/>
                    </w:rPr>
                    <w:t xml:space="preserve">TPE) – </w:t>
                  </w:r>
                  <w:r w:rsidR="00C54291" w:rsidRPr="00C54291">
                    <w:rPr>
                      <w:rFonts w:ascii="Sarabun Thin" w:hAnsi="Sarabun Thin" w:cs="Sarabun Thin"/>
                      <w:cs/>
                    </w:rPr>
                    <w:t>กรุงเทพฯ [</w:t>
                  </w:r>
                  <w:r w:rsidR="00C54291" w:rsidRPr="00C54291">
                    <w:rPr>
                      <w:rFonts w:ascii="Sarabun Thin" w:hAnsi="Sarabun Thin" w:cs="Sarabun Thin"/>
                    </w:rPr>
                    <w:t>CI</w:t>
                  </w:r>
                  <w:r w:rsidR="00C54291" w:rsidRPr="00C54291">
                    <w:rPr>
                      <w:rFonts w:ascii="Sarabun Thin" w:hAnsi="Sarabun Thin" w:cs="Sarabun Thin"/>
                      <w:cs/>
                    </w:rPr>
                    <w:t xml:space="preserve">837 : 22.30–01.35(+1)] </w:t>
                  </w:r>
                  <w:r>
                    <w:rPr>
                      <w:rFonts w:ascii="Sarabun Thin" w:hAnsi="Sarabun Thin" w:cs="Sarabun Thin"/>
                      <w:cs/>
                    </w:rPr>
                    <w:br/>
                  </w:r>
                </w:p>
              </w:tc>
              <w:tc>
                <w:tcPr>
                  <w:tcW w:w="325" w:type="pct"/>
                  <w:vAlign w:val="center"/>
                </w:tcPr>
                <w:p w14:paraId="599FB97B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390" w:type="pct"/>
                  <w:vAlign w:val="center"/>
                </w:tcPr>
                <w:p w14:paraId="5F9B7E92" w14:textId="77777777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arabun Thin" w:hAnsi="Sarabun Thin" w:cs="Sarabun Thin"/>
                      <w:noProof/>
                      <w:szCs w:val="24"/>
                    </w:rPr>
                    <w:sym w:font="Webdings" w:char="F0E4"/>
                  </w:r>
                </w:p>
              </w:tc>
              <w:tc>
                <w:tcPr>
                  <w:tcW w:w="262" w:type="pct"/>
                  <w:vAlign w:val="center"/>
                </w:tcPr>
                <w:p w14:paraId="6B538D8A" w14:textId="56644043" w:rsidR="003617DA" w:rsidRPr="00EC5AE2" w:rsidRDefault="00C54291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  <w:r w:rsidRPr="00EC5AE2">
                    <w:rPr>
                      <w:rFonts w:ascii="Segoe UI Symbol" w:eastAsia="MS Gothic" w:hAnsi="Segoe UI Symbol" w:cs="Segoe UI Symbol"/>
                      <w:noProof/>
                      <w:szCs w:val="24"/>
                    </w:rPr>
                    <w:t>✈</w:t>
                  </w:r>
                </w:p>
              </w:tc>
              <w:tc>
                <w:tcPr>
                  <w:tcW w:w="1321" w:type="pct"/>
                  <w:vAlign w:val="center"/>
                </w:tcPr>
                <w:p w14:paraId="19E5C222" w14:textId="5F022095" w:rsidR="003617DA" w:rsidRPr="00EC5AE2" w:rsidRDefault="003617DA" w:rsidP="005A2962">
                  <w:pPr>
                    <w:framePr w:hSpace="180" w:wrap="around" w:hAnchor="margin" w:y="-724"/>
                    <w:spacing w:after="120" w:line="276" w:lineRule="auto"/>
                    <w:jc w:val="thaiDistribute"/>
                    <w:rPr>
                      <w:rFonts w:ascii="Sarabun Thin" w:hAnsi="Sarabun Thin" w:cs="Sarabun Thin"/>
                      <w:szCs w:val="24"/>
                    </w:rPr>
                  </w:pPr>
                </w:p>
              </w:tc>
            </w:tr>
          </w:tbl>
          <w:p w14:paraId="66191FAC" w14:textId="6DCEB784" w:rsidR="003617DA" w:rsidRDefault="003617DA" w:rsidP="003617DA">
            <w:pPr>
              <w:shd w:val="clear" w:color="auto" w:fill="FFFFFF" w:themeFill="background1"/>
              <w:jc w:val="thaiDistribute"/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</w:pPr>
          </w:p>
        </w:tc>
      </w:tr>
      <w:tr w:rsidR="003617DA" w:rsidRPr="0075399C" w14:paraId="55A39B43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535E05D7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5912EB43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45D8413B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144B50C0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286580D6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590C563A" w14:textId="77777777" w:rsidR="003617DA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sz w:val="32"/>
                <w:szCs w:val="32"/>
              </w:rPr>
            </w:pPr>
          </w:p>
          <w:p w14:paraId="17BD5647" w14:textId="5CB6295F" w:rsidR="003617DA" w:rsidRPr="00FB77C4" w:rsidRDefault="003617DA" w:rsidP="003617DA">
            <w:pPr>
              <w:shd w:val="clear" w:color="auto" w:fill="FFFFFF" w:themeFill="background1"/>
              <w:jc w:val="thaiDistribute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3617DA" w:rsidRPr="0075399C" w14:paraId="113F2DA9" w14:textId="77777777" w:rsidTr="003617DA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1176AFB3" w14:textId="674BB6FE" w:rsidR="003617DA" w:rsidRPr="00FB77C4" w:rsidRDefault="003617DA" w:rsidP="003C0547">
            <w:pPr>
              <w:tabs>
                <w:tab w:val="left" w:pos="9317"/>
              </w:tabs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617DA" w:rsidRPr="0075399C" w14:paraId="5FB919F1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341D8B" w:themeFill="accent5" w:themeFillShade="80"/>
          </w:tcPr>
          <w:p w14:paraId="2E683506" w14:textId="66C74E94" w:rsidR="003617DA" w:rsidRPr="005B3782" w:rsidRDefault="003617DA" w:rsidP="003617DA">
            <w:pPr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FB77C4">
              <w:rPr>
                <w:rFonts w:ascii="TH SarabunPSK" w:hAnsi="TH SarabunPSK" w:cs="TH SarabunPSK" w:hint="cs"/>
                <w:bCs w:val="0"/>
                <w:color w:val="FFFFFF" w:themeColor="background1"/>
                <w:sz w:val="32"/>
                <w:szCs w:val="32"/>
              </w:rPr>
              <w:t>Day1</w:t>
            </w:r>
            <w:r w:rsidRPr="00FB77C4">
              <w:rPr>
                <w:rFonts w:ascii="TH SarabunPSK" w:hAnsi="TH SarabunPSK" w:cs="TH SarabunPSK" w:hint="cs"/>
                <w:bCs w:val="0"/>
                <w:color w:val="FFFFFF" w:themeColor="background1"/>
                <w:sz w:val="32"/>
                <w:szCs w:val="32"/>
                <w:cs/>
              </w:rPr>
              <w:tab/>
            </w:r>
          </w:p>
        </w:tc>
        <w:tc>
          <w:tcPr>
            <w:tcW w:w="9273" w:type="dxa"/>
            <w:shd w:val="clear" w:color="auto" w:fill="341D8B" w:themeFill="accent5" w:themeFillShade="80"/>
          </w:tcPr>
          <w:p w14:paraId="6EC6E7D7" w14:textId="21E75468" w:rsidR="003617DA" w:rsidRPr="004C4F31" w:rsidRDefault="003617DA" w:rsidP="003617DA">
            <w:pPr>
              <w:spacing w:line="276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 Thin" w:hAnsi="Sarabun Thin" w:cs="Sarabun Thin"/>
                <w:szCs w:val="24"/>
                <w:cs/>
              </w:rPr>
            </w:pPr>
            <w:r w:rsidRPr="00FB77C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กรุงเทพฯ สนามบินสุวรรณภูมิ (</w:t>
            </w:r>
            <w:r w:rsidRPr="00FB77C4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BKK) – </w:t>
            </w:r>
            <w:r w:rsidRPr="00FB77C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ไทเป สนามบินไต้หวันเถาหยวน (</w:t>
            </w:r>
            <w:r w:rsidRPr="00FB77C4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>TPE) [CI</w:t>
            </w:r>
            <w:r w:rsidRPr="00FB77C4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834 :10:55–15:40] – เมืองไถจง – ร้านไอศกรีมมิยาฮาร่า (ไม่รวมค่าไอศกรีม) – ตลาดกลางคืนไถจง</w:t>
            </w:r>
          </w:p>
        </w:tc>
      </w:tr>
      <w:tr w:rsidR="003617DA" w:rsidRPr="0075399C" w14:paraId="1EB726BE" w14:textId="77777777" w:rsidTr="003617DA">
        <w:trPr>
          <w:trHeight w:hRule="exact"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1B803CEA" w14:textId="77777777" w:rsidR="003617DA" w:rsidRPr="00FB77C4" w:rsidRDefault="003617DA" w:rsidP="003617DA">
            <w:pPr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21ADAC49" w14:textId="77777777" w:rsidR="003617DA" w:rsidRPr="00FB77C4" w:rsidRDefault="003617DA" w:rsidP="003617DA">
            <w:pPr>
              <w:spacing w:line="276" w:lineRule="auto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617DA" w:rsidRPr="0075399C" w14:paraId="37727CF7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753EEB6" w14:textId="77777777" w:rsidR="003617DA" w:rsidRDefault="003617DA" w:rsidP="003617DA">
            <w:pPr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 xml:space="preserve">08.00 </w:t>
            </w:r>
            <w:r w:rsidRPr="005B3782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น.</w:t>
            </w:r>
            <w:r w:rsidRPr="00C4163D">
              <w:rPr>
                <w:rFonts w:ascii="TH SarabunPSK" w:hAnsi="TH SarabunPSK" w:cs="TH SarabunPSK" w:hint="cs"/>
                <w:color w:val="C00000"/>
                <w:sz w:val="32"/>
                <w:szCs w:val="32"/>
              </w:rPr>
              <w:tab/>
            </w:r>
            <w:r w:rsidRPr="00C4163D">
              <w:rPr>
                <w:rFonts w:ascii="TH SarabunPSK" w:eastAsia="Angsana New" w:hAnsi="TH SarabunPSK" w:cs="TH SarabunPSK" w:hint="cs"/>
                <w:sz w:val="32"/>
                <w:szCs w:val="32"/>
                <w:cs/>
              </w:rPr>
              <w:tab/>
            </w:r>
          </w:p>
          <w:p w14:paraId="30ED4F62" w14:textId="77777777" w:rsidR="003617DA" w:rsidRPr="00BB07CE" w:rsidRDefault="003617DA" w:rsidP="003617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92B48A0" w14:textId="77777777" w:rsidR="003617DA" w:rsidRPr="00BB07CE" w:rsidRDefault="003617DA" w:rsidP="003617DA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334BA4F" w14:textId="7C8DF0B9" w:rsidR="003617DA" w:rsidRPr="00BB07CE" w:rsidRDefault="003617DA" w:rsidP="003617DA">
            <w:pPr>
              <w:tabs>
                <w:tab w:val="left" w:pos="82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</w:p>
        </w:tc>
        <w:tc>
          <w:tcPr>
            <w:tcW w:w="9273" w:type="dxa"/>
            <w:shd w:val="clear" w:color="auto" w:fill="FFFFFF" w:themeFill="background1"/>
          </w:tcPr>
          <w:p w14:paraId="78DC533E" w14:textId="60C302E3" w:rsidR="003617DA" w:rsidRPr="00C4163D" w:rsidRDefault="003617DA" w:rsidP="003617DA">
            <w:pPr>
              <w:spacing w:line="276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</w:rPr>
            </w:pPr>
            <w:r w:rsidRPr="004C4F31">
              <w:rPr>
                <w:rFonts w:ascii="Sarabun Thin" w:hAnsi="Sarabun Thin" w:cs="Sarabun Thin"/>
                <w:szCs w:val="24"/>
                <w:cs/>
              </w:rPr>
              <w:t xml:space="preserve">นัดพบคณะผู้เดินทางทุกท่านพร้อมกัน ณ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ท่าอากาศยานสุวรรณภูมิ อาคารผู้โดยสารขาออก ชั้น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>4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ประตูทางเข้า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>9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 เคาน์เตอร์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P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ป้ายต้อนรับ 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2UCENTER 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>โดยมีเจ้าหน้าที่</w:t>
            </w:r>
            <w:r w:rsidRPr="00237DC4">
              <w:rPr>
                <w:rFonts w:ascii="Sarabun Thin" w:hAnsi="Sarabun Thin" w:cs="Sarabun Thin"/>
                <w:color w:val="0000CC"/>
                <w:szCs w:val="24"/>
              </w:rPr>
              <w:t xml:space="preserve">2UCENTER </w:t>
            </w:r>
            <w:r w:rsidRPr="00237DC4">
              <w:rPr>
                <w:rFonts w:ascii="Sarabun Thin" w:hAnsi="Sarabun Thin" w:cs="Sarabun Thin"/>
                <w:color w:val="0000CC"/>
                <w:szCs w:val="24"/>
                <w:cs/>
              </w:rPr>
              <w:t xml:space="preserve">คอยต้อนรับ </w:t>
            </w:r>
            <w:r w:rsidRPr="004C4F31">
              <w:rPr>
                <w:rFonts w:ascii="Sarabun Thin" w:hAnsi="Sarabun Thin" w:cs="Sarabun Thin"/>
                <w:szCs w:val="24"/>
                <w:cs/>
              </w:rPr>
              <w:t>ประสานงานตรวจเช็คเอกสาร และนำทุกท่านเข้าสู่ขั้นตอนการเช็คอินเพื่อโหลดสัมภาระ ทั้งนี้ จะมีหัวหน้าทัวร์ผู้เชี่ยวชาญร่วมเดินทางไปพร้อมกับคณะ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  <w:r>
              <w:rPr>
                <w:rFonts w:ascii="Sarabun Thin" w:hAnsi="Sarabun Thin" w:cs="Sarabun Thin"/>
                <w:szCs w:val="24"/>
              </w:rPr>
              <w:t xml:space="preserve"> </w:t>
            </w:r>
            <w:r w:rsidRPr="004C4F31">
              <w:rPr>
                <w:rFonts w:ascii="Sarabun Thin" w:hAnsi="Sarabun Thin" w:cs="Sarabun Thin"/>
                <w:color w:val="C00000"/>
                <w:szCs w:val="24"/>
              </w:rPr>
              <w:t>(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4C4F31">
              <w:rPr>
                <w:rFonts w:ascii="Sarabun Thin" w:hAnsi="Sarabun Thin" w:cs="Sarabun Thin"/>
                <w:color w:val="C00000"/>
                <w:szCs w:val="24"/>
              </w:rPr>
              <w:t>60</w:t>
            </w:r>
            <w:r w:rsidRPr="004C4F31">
              <w:rPr>
                <w:rFonts w:ascii="Sarabun Thin" w:hAnsi="Sarabun Thin" w:cs="Sarabun Thin"/>
                <w:color w:val="C00000"/>
                <w:szCs w:val="24"/>
                <w:cs/>
              </w:rPr>
              <w:t xml:space="preserve"> นาที กรุณาตรงต่อเวลาเพื่อผลประโยชน์ของท่าน)</w:t>
            </w:r>
          </w:p>
        </w:tc>
      </w:tr>
      <w:tr w:rsidR="003617DA" w:rsidRPr="0075399C" w14:paraId="3606D2D9" w14:textId="77777777" w:rsidTr="003617DA">
        <w:trPr>
          <w:trHeight w:val="4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546BE7E" w14:textId="7EB939FF" w:rsidR="003617DA" w:rsidRPr="00237DC4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Cs w:val="24"/>
                <w:cs/>
              </w:rPr>
            </w:pPr>
            <w:r>
              <w:rPr>
                <w:rFonts w:ascii="Sarabun Thin" w:hAnsi="Sarabun Thin" w:cs="Sarabun Thin"/>
                <w:noProof/>
                <w:szCs w:val="24"/>
              </w:rPr>
              <w:drawing>
                <wp:anchor distT="0" distB="0" distL="114300" distR="114300" simplePos="0" relativeHeight="251809792" behindDoc="0" locked="0" layoutInCell="1" allowOverlap="1" wp14:anchorId="0C77BC6A" wp14:editId="110C1712">
                  <wp:simplePos x="0" y="0"/>
                  <wp:positionH relativeFrom="margin">
                    <wp:posOffset>-64770</wp:posOffset>
                  </wp:positionH>
                  <wp:positionV relativeFrom="paragraph">
                    <wp:posOffset>154305</wp:posOffset>
                  </wp:positionV>
                  <wp:extent cx="6496050" cy="3655695"/>
                  <wp:effectExtent l="0" t="0" r="0" b="1905"/>
                  <wp:wrapSquare wrapText="bothSides"/>
                  <wp:docPr id="113000122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0001229" name="Picture 4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6050" cy="365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22991D6F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2FC42BE" w14:textId="429E6437" w:rsidR="003617DA" w:rsidRPr="00237DC4" w:rsidRDefault="003617DA" w:rsidP="003617DA">
            <w:pPr>
              <w:spacing w:line="276" w:lineRule="auto"/>
              <w:jc w:val="thaiDistribute"/>
              <w:rPr>
                <w:rFonts w:ascii="Sarabun Thin" w:hAnsi="Sarabun Thin" w:cs="Sarabun Thin"/>
                <w:color w:val="0000CC"/>
                <w:szCs w:val="24"/>
                <w:cs/>
              </w:rPr>
            </w:pPr>
            <w:r>
              <w:rPr>
                <w:rFonts w:ascii="Sarabun Thin" w:hAnsi="Sarabun Thin" w:cs="Sarabun Thin"/>
                <w:noProof/>
                <w:color w:val="0000CC"/>
                <w:szCs w:val="24"/>
                <w:lang w:val="th-TH"/>
              </w:rPr>
              <w:drawing>
                <wp:anchor distT="0" distB="0" distL="114300" distR="114300" simplePos="0" relativeHeight="251812864" behindDoc="0" locked="0" layoutInCell="1" allowOverlap="1" wp14:anchorId="517774E3" wp14:editId="775F94C6">
                  <wp:simplePos x="0" y="0"/>
                  <wp:positionH relativeFrom="column">
                    <wp:posOffset>-68167</wp:posOffset>
                  </wp:positionH>
                  <wp:positionV relativeFrom="paragraph">
                    <wp:posOffset>3977</wp:posOffset>
                  </wp:positionV>
                  <wp:extent cx="6645027" cy="3322514"/>
                  <wp:effectExtent l="0" t="0" r="3810" b="0"/>
                  <wp:wrapSquare wrapText="bothSides"/>
                  <wp:docPr id="7278919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89197" name="Picture 72789197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453" cy="3326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6B874EA5" w14:textId="77777777" w:rsidTr="003617DA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61F89D6" w14:textId="259A964B" w:rsidR="003617DA" w:rsidRPr="005B3782" w:rsidRDefault="003617DA" w:rsidP="003617DA">
            <w:pPr>
              <w:rPr>
                <w:rFonts w:ascii="TH SarabunPSK" w:hAnsi="TH SarabunPSK" w:cs="TH SarabunPSK"/>
                <w:b w:val="0"/>
                <w:color w:val="C0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</w:rPr>
              <w:t>.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55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9273" w:type="dxa"/>
            <w:shd w:val="clear" w:color="auto" w:fill="FFFFFF" w:themeFill="background1"/>
          </w:tcPr>
          <w:p w14:paraId="02F77D1C" w14:textId="13FBF24A" w:rsidR="003617DA" w:rsidRPr="00C4163D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  <w:cs/>
              </w:rPr>
            </w:pP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FF65A1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 xml:space="preserve">ไต้หวัน </w:t>
            </w:r>
            <w:r w:rsidRPr="00FF65A1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FF65A1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CHINA AIRLINES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CI834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| BKK</w:t>
            </w:r>
            <w:r w:rsidRPr="00105A1C">
              <w:rPr>
                <w:rFonts w:ascii="Arial" w:hAnsi="Arial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 |</w:t>
            </w:r>
            <w:r w:rsidRPr="00105A1C">
              <w:rPr>
                <w:rFonts w:ascii="TH SarabunPSK" w:hAnsi="TH SarabunPSK" w:cs="TH SarabunPSK" w:hint="cs"/>
                <w:b/>
                <w:bCs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10.55–15.40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</w:tc>
      </w:tr>
      <w:tr w:rsidR="003617DA" w:rsidRPr="0075399C" w14:paraId="0A24D07C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5C217225" w14:textId="4E94D251" w:rsidR="003617DA" w:rsidRPr="005B3782" w:rsidRDefault="003C0547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24128" behindDoc="0" locked="0" layoutInCell="1" allowOverlap="1" wp14:anchorId="3E555880" wp14:editId="2E5960F3">
                  <wp:simplePos x="0" y="0"/>
                  <wp:positionH relativeFrom="column">
                    <wp:posOffset>-994</wp:posOffset>
                  </wp:positionH>
                  <wp:positionV relativeFrom="paragraph">
                    <wp:posOffset>248</wp:posOffset>
                  </wp:positionV>
                  <wp:extent cx="6508750" cy="2159635"/>
                  <wp:effectExtent l="0" t="0" r="6350" b="0"/>
                  <wp:wrapSquare wrapText="bothSides"/>
                  <wp:docPr id="17396827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9682749" name="Picture 1739682749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0" cy="2159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17DA" w:rsidRPr="0075399C" w14:paraId="258E2C8A" w14:textId="77777777" w:rsidTr="003617DA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E30EAEB" w14:textId="4E33C559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</w:rPr>
              <w:t>15.40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</w:rPr>
              <w:t>น.</w:t>
            </w:r>
          </w:p>
        </w:tc>
        <w:tc>
          <w:tcPr>
            <w:tcW w:w="9273" w:type="dxa"/>
            <w:shd w:val="clear" w:color="auto" w:fill="FFFFFF" w:themeFill="background1"/>
          </w:tcPr>
          <w:p w14:paraId="686E079C" w14:textId="77777777" w:rsidR="00080B34" w:rsidRDefault="003617DA" w:rsidP="00080B34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ไทเป สนามบินไต้หวันเถาหยวน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TPE)</w:t>
            </w:r>
            <w:r w:rsidRPr="00FF65A1"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ภายหลังจากคณะเดินทางถึงสนามบินและผ่าน</w:t>
            </w:r>
          </w:p>
          <w:p w14:paraId="75B11561" w14:textId="74E0A02E" w:rsidR="003617DA" w:rsidRPr="00105A1C" w:rsidRDefault="003C0547" w:rsidP="00080B34">
            <w:pPr>
              <w:ind w:left="1440" w:hanging="14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ก</w:t>
            </w:r>
            <w:r w:rsidR="003617DA"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ระบวนการตรวจคนเข้าเมืองและพิธีการศุลกากรตามข้อกำหนดเรียบร้อยแล้ว </w:t>
            </w:r>
          </w:p>
        </w:tc>
      </w:tr>
      <w:tr w:rsidR="003617DA" w:rsidRPr="0075399C" w14:paraId="7EA9E351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51A0B37" w14:textId="77777777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532CF46D" w14:textId="13C193D5" w:rsidR="003617DA" w:rsidRPr="00105A1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นำท่านคณะออกเดินทางสู่ 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(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City)</w:t>
            </w:r>
            <w:r w:rsidRPr="00FF65A1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ใช้เวลาเดินทางประมาณ 2 – 3 ชั่วโมง 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เมืองไถจง ศูนย์กลางเศรษฐกิจและวัฒนธรรมของภาคกลางไต้หวัน เมืองที่โดดเด่นด้วยการวางผังเมืองทันสมัย ผสานแหล่งท่องเที่ยวธรรมชาติอันงดงามและวิถีชีวิตท้องถิ่นอย่างลงตัว ไถจงจึงเป็นจุดหมายที่ตอบโจทย์นักท่องเที่ยวคุณภาพที่มองหาความคุ้มค่า ความสะดวกสบาย และประสบการณ์ที่แตกต่าง</w:t>
            </w:r>
          </w:p>
        </w:tc>
      </w:tr>
      <w:tr w:rsidR="003617DA" w:rsidRPr="0075399C" w14:paraId="224E3F8D" w14:textId="77777777" w:rsidTr="003617DA">
        <w:trPr>
          <w:trHeight w:val="4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B2EED32" w14:textId="729B5A21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color w:val="000000" w:themeColor="text1"/>
                <w:sz w:val="32"/>
                <w:szCs w:val="32"/>
                <w:lang w:val="th-TH"/>
              </w:rPr>
              <w:drawing>
                <wp:anchor distT="0" distB="0" distL="114300" distR="114300" simplePos="0" relativeHeight="251817984" behindDoc="0" locked="0" layoutInCell="1" allowOverlap="1" wp14:anchorId="4CDD8BC3" wp14:editId="6D16A63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3810</wp:posOffset>
                  </wp:positionV>
                  <wp:extent cx="6511925" cy="2662555"/>
                  <wp:effectExtent l="0" t="0" r="3175" b="4445"/>
                  <wp:wrapSquare wrapText="bothSides"/>
                  <wp:docPr id="204476646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4766464" name="Picture 2044766464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1925" cy="2662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080B34" w14:paraId="2D7A0F13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238B99FF" w14:textId="77777777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3D9F9092" w14:textId="7F80EC0D" w:rsidR="003617DA" w:rsidRPr="00105A1C" w:rsidRDefault="003617DA" w:rsidP="00080B34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นำท่านเยี่ยมชม 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ร้าน</w:t>
            </w:r>
            <w:proofErr w:type="spellStart"/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ไอศครีม</w:t>
            </w:r>
            <w:proofErr w:type="spellEnd"/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มิยาฮาร่า 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Miyahara 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spellStart"/>
            <w:r w:rsidRPr="00FF65A1">
              <w:rPr>
                <w:rFonts w:ascii="TH SarabunPSK" w:eastAsia="MS Mincho" w:hAnsi="TH SarabunPSK" w:cs="TH SarabunPSK" w:hint="cs"/>
                <w:b/>
                <w:bCs/>
                <w:color w:val="0000FF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宮原眼科</w:t>
            </w:r>
            <w:proofErr w:type="spellEnd"/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Cs w:val="24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Cs w:val="24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แลนด์มาร์กชื่อดังของเมืองไถจง ที่ผสานสถาปัตยกรรม ประวัติศาสตร์ และรสชาติระดับพรีเมียมที่มีชื่อเสียงระดับประเทศ ตั้งอยู่ใจกลางเมืองไถจง อาคารประวัติศาสตร์ที่ได้รับการบูรณะอย่างประณีตจากอดีตคลินิกจักษุ สู่พื้นที่เชิงพาณิชย์ที่โดดเด่นด้านการออกแบบสถาปัตยกรรมสไตล์ยุโรป สร้างบรรยากาศหรูหราและมีเอกลักษณ์ เป็นจุดถ่ายภาพและจุดแวะพักที่ได้รับความนิยมอย่างสูงจากนักท่องเที่ยวทั้งชาวไต้หวันและต่างชาติ ภายในร้านนำเสนอผลิตภัณฑ์ของฝากและไอศกรีมสูตรพิเศษที่ใช้วัตถุดิบคุณภาพสูง มีรสชาติหลากหลายและมีเอกลักษณ์เฉพาะตัว ท่านสามารถเลือกซื้อหรือเลือกชิม</w:t>
            </w:r>
            <w:r w:rsidRPr="00105A1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(ค่าไอศกรีมและค่าใช้จ่ายส่วนตัวไม่รวมอยู่ในรายการทัวร์)</w:t>
            </w:r>
          </w:p>
        </w:tc>
      </w:tr>
      <w:tr w:rsidR="003617DA" w:rsidRPr="0075399C" w14:paraId="0456E7FE" w14:textId="77777777" w:rsidTr="003617DA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4A71A1BF" w14:textId="43048F2E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01600" behindDoc="0" locked="0" layoutInCell="1" allowOverlap="1" wp14:anchorId="20F5B00E" wp14:editId="62200327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0</wp:posOffset>
                  </wp:positionV>
                  <wp:extent cx="6527800" cy="2610485"/>
                  <wp:effectExtent l="0" t="0" r="6350" b="0"/>
                  <wp:wrapSquare wrapText="bothSides"/>
                  <wp:docPr id="8034538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3453821" name="Picture 803453821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7800" cy="2610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7948BC00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D360784" w14:textId="77777777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5CCB2B4B" w14:textId="3D75C12D" w:rsidR="003617DA" w:rsidRPr="00105A1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นำท่านเดินทางสู่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ตลาดกลางคืนไถจง (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Taichung Night Market)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หนึ่งในแหล่งท่องเที่ยวยามค่ำคืนที่สะท้อนวัฒนธรรมการใช้ชีวิตของชาวไต้หวันได้อย่างชัดเจน เต็มไปด้วยร้านอาหารท้องถิ่นชื่อดัง อาหารสตรีทฟู</w:t>
            </w:r>
            <w:proofErr w:type="spellStart"/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้ด</w:t>
            </w:r>
            <w:proofErr w:type="spellEnd"/>
            <w:r w:rsidRPr="00105A1C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หลากหลายประเภท และบรรยากาศคึกคักที่เป็นเอกลักษณ์ ให้ท่านได้สัมผัสรสชาติและประสบการณ์ท้องถิ่นอย่างแท้จริง </w:t>
            </w:r>
          </w:p>
        </w:tc>
      </w:tr>
      <w:tr w:rsidR="003617DA" w:rsidRPr="0075399C" w14:paraId="2CFEC0A9" w14:textId="77777777" w:rsidTr="003617DA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8DD4DCF" w14:textId="53683C38" w:rsidR="003617DA" w:rsidRPr="00105A1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02624" behindDoc="0" locked="0" layoutInCell="1" allowOverlap="1" wp14:anchorId="60DB01CA" wp14:editId="1562E68C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3810</wp:posOffset>
                  </wp:positionV>
                  <wp:extent cx="6567170" cy="2953385"/>
                  <wp:effectExtent l="0" t="0" r="5080" b="0"/>
                  <wp:wrapSquare wrapText="bothSides"/>
                  <wp:docPr id="123337857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378571" name="Picture 1233378571"/>
                          <pic:cNvPicPr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7170" cy="2953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34FCF12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46E9A11F" w14:textId="4048A1C4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9273" w:type="dxa"/>
            <w:shd w:val="clear" w:color="auto" w:fill="FFFFFF" w:themeFill="background1"/>
          </w:tcPr>
          <w:p w14:paraId="0BD707B8" w14:textId="2BCE86E3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5B3782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อิสระในการเลือกอาหารเย็นตามอัธยาศัย</w:t>
            </w:r>
            <w:r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5B3782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เพื่อรองรับความหลากหลายของรสนิยมและความต้องการด้านอาหาร ไม่ว่าจะเป็นอาหารท้องถิ่นยอดนิยม ขนมขึ้นชื่อ หรือเมนูร่วมสมัย ทั้งยังเอื้อต่อการเดินชม เลือกซื้อของฝาก และถ่ายภาพบรรยากาศเมืองไถจงยามค่ำคืนอย่างเพลิดเพลิน</w:t>
            </w:r>
          </w:p>
        </w:tc>
      </w:tr>
      <w:tr w:rsidR="003617DA" w:rsidRPr="0075399C" w14:paraId="348006CB" w14:textId="77777777" w:rsidTr="003617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E4F0D54" w14:textId="77777777" w:rsidR="003617DA" w:rsidRPr="005B3782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79BF21C9" w14:textId="749B7236" w:rsidR="003617DA" w:rsidRPr="005B3782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3617DA" w:rsidRPr="0075399C" w14:paraId="63FC913A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79582025" w14:textId="0A7973BD" w:rsidR="003617DA" w:rsidRPr="005B3782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>ที่พัก</w:t>
            </w: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ab/>
            </w:r>
          </w:p>
        </w:tc>
        <w:tc>
          <w:tcPr>
            <w:tcW w:w="9273" w:type="dxa"/>
            <w:shd w:val="clear" w:color="auto" w:fill="FFFFFF" w:themeFill="background1"/>
          </w:tcPr>
          <w:p w14:paraId="44D61551" w14:textId="7F345C33" w:rsidR="003617DA" w:rsidRPr="005B3782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โรงแรม </w:t>
            </w:r>
            <w:r w:rsidRPr="00BF2EC9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Hotel Initial Taichung</w:t>
            </w:r>
            <w:r w:rsidRPr="00BF2EC9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หรือเทียบเท่าระดับ </w:t>
            </w:r>
            <w:r w:rsidRPr="0075399C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– 4</w:t>
            </w:r>
            <w:r w:rsidRPr="0075399C">
              <w:rPr>
                <w:rFonts w:ascii="Segoe UI Symbol" w:hAnsi="Segoe UI Symbol" w:cs="Segoe UI Symbol"/>
                <w:b/>
                <w:bCs/>
                <w:color w:val="0000FF"/>
                <w:sz w:val="32"/>
                <w:szCs w:val="32"/>
              </w:rPr>
              <w:t>★</w:t>
            </w:r>
          </w:p>
        </w:tc>
      </w:tr>
      <w:tr w:rsidR="003617DA" w:rsidRPr="0075399C" w14:paraId="58D009E6" w14:textId="77777777" w:rsidTr="003617DA">
        <w:trPr>
          <w:trHeight w:val="5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1F81FCE8" w14:textId="6CFCC0E1" w:rsidR="003617DA" w:rsidRPr="005B3782" w:rsidRDefault="003617DA" w:rsidP="003617DA">
            <w:pPr>
              <w:jc w:val="thaiDistribute"/>
              <w:rPr>
                <w:rFonts w:ascii="TH SarabunPSK" w:hAnsi="TH SarabunPSK" w:cs="TH SarabunPSK"/>
                <w:bCs w:val="0"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val="th-TH"/>
              </w:rPr>
              <w:drawing>
                <wp:inline distT="0" distB="0" distL="0" distR="0" wp14:anchorId="3780741F" wp14:editId="297E95EB">
                  <wp:extent cx="6392849" cy="3069476"/>
                  <wp:effectExtent l="0" t="0" r="8255" b="0"/>
                  <wp:docPr id="1188167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167166" name="Picture 1188167166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728" cy="307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7DA" w:rsidRPr="0075399C" w14:paraId="2D2A404D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E2BB0CB" w14:textId="77777777" w:rsidR="003617DA" w:rsidRDefault="003617DA" w:rsidP="003617DA">
            <w:pPr>
              <w:jc w:val="thaiDistribute"/>
              <w:rPr>
                <w:rFonts w:ascii="TH SarabunPSK" w:hAnsi="TH SarabunPSK" w:cs="TH SarabunPSK"/>
                <w:bCs w:val="0"/>
                <w:noProof/>
                <w:color w:val="FF0000"/>
                <w:sz w:val="32"/>
                <w:szCs w:val="32"/>
                <w:lang w:val="th-TH"/>
              </w:rPr>
            </w:pPr>
          </w:p>
        </w:tc>
      </w:tr>
      <w:tr w:rsidR="003617DA" w:rsidRPr="0075399C" w14:paraId="34DE8760" w14:textId="77777777" w:rsidTr="003617DA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341D8B" w:themeFill="accent5" w:themeFillShade="80"/>
          </w:tcPr>
          <w:p w14:paraId="4EA60C27" w14:textId="77777777" w:rsidR="003617DA" w:rsidRPr="00FB77C4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Day</w:t>
            </w: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2</w:t>
            </w:r>
          </w:p>
          <w:p w14:paraId="5A4F7F2D" w14:textId="059F3B15" w:rsidR="003617DA" w:rsidRPr="00FB77C4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341D8B" w:themeFill="accent5" w:themeFillShade="80"/>
          </w:tcPr>
          <w:p w14:paraId="36CEC168" w14:textId="7E7C41A6" w:rsidR="003617DA" w:rsidRPr="00FB77C4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ไถจง – เมืองหนานโถว – ปราสาทช็อกโกแลตนีน่า – </w:t>
            </w:r>
            <w:proofErr w:type="spellStart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ช้</w:t>
            </w:r>
            <w:proofErr w:type="spellEnd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อปปิ้งร้านชา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Teashop) – 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วัดเหวิน</w:t>
            </w:r>
            <w:proofErr w:type="spellStart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หวู่</w:t>
            </w:r>
            <w:proofErr w:type="spellEnd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ล่องเรือชมทะเลสาบสุริยันจันทรา – หมู่บ้านปีศาจซีโถว (</w:t>
            </w:r>
            <w:proofErr w:type="spellStart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Xitou</w:t>
            </w:r>
            <w:proofErr w:type="spellEnd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Monster Village)</w:t>
            </w:r>
          </w:p>
        </w:tc>
      </w:tr>
      <w:tr w:rsidR="003617DA" w:rsidRPr="0075399C" w14:paraId="1FDFF85E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C204487" w14:textId="77777777" w:rsidR="003617DA" w:rsidRPr="00FB77C4" w:rsidRDefault="003617DA" w:rsidP="003617DA">
            <w:pPr>
              <w:jc w:val="thaiDistribute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3CF1B600" w14:textId="77777777" w:rsidR="003617DA" w:rsidRPr="00FB77C4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617DA" w:rsidRPr="0075399C" w14:paraId="6BC49D87" w14:textId="77777777" w:rsidTr="003617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25D534A4" w14:textId="6C545E93" w:rsidR="003617DA" w:rsidRPr="00B07204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9273" w:type="dxa"/>
            <w:shd w:val="clear" w:color="auto" w:fill="FFFFFF" w:themeFill="background1"/>
          </w:tcPr>
          <w:p w14:paraId="7F5144AD" w14:textId="69F3D7E0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)</w:t>
            </w:r>
          </w:p>
        </w:tc>
      </w:tr>
      <w:tr w:rsidR="003617DA" w:rsidRPr="0075399C" w14:paraId="456F19CD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997096F" w14:textId="350C4175" w:rsidR="003617DA" w:rsidRPr="00B07204" w:rsidRDefault="003617DA" w:rsidP="003617DA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7251C13C" w14:textId="3DB25610" w:rsidR="003617DA" w:rsidRPr="00B07204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นำท่านเดินทางจากเมืองไถจงสู่ </w:t>
            </w:r>
            <w:r w:rsidRPr="00FF65A1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เมืองหนานโถว</w:t>
            </w:r>
            <w:r w:rsidRPr="00FF65A1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Nantou</w:t>
            </w:r>
            <w:r w:rsidRPr="00FF65A1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โดยรถบัสปรับอากาศมาตรฐาน 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ใช้ระยะเวลาเดินทางประมาณ 1.30–2 ชั่วโมง (ขึ้นอยู่กับสภาพการจราจร)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ตลอดเส้นทางท่านจะได้เพลิดเพลินกับทัศนียภาพของชนบทและภูมิประเทศภาคกลางของไต้หวัน ซึ่งช่วยเพิ่มความผ่อนคลายและความรื่นรมย์ระหว่างการเดินทาง</w:t>
            </w:r>
          </w:p>
        </w:tc>
      </w:tr>
      <w:tr w:rsidR="003617DA" w:rsidRPr="0075399C" w14:paraId="46938A83" w14:textId="77777777" w:rsidTr="003617DA">
        <w:trPr>
          <w:trHeight w:val="50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144217B1" w14:textId="46114044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19008" behindDoc="0" locked="0" layoutInCell="1" allowOverlap="1" wp14:anchorId="1EDB435A" wp14:editId="53815F9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0</wp:posOffset>
                  </wp:positionV>
                  <wp:extent cx="6631305" cy="2752090"/>
                  <wp:effectExtent l="0" t="0" r="0" b="0"/>
                  <wp:wrapSquare wrapText="bothSides"/>
                  <wp:docPr id="152382340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3823403" name="Picture 1523823403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1305" cy="275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20B06441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60171D06" w14:textId="77777777" w:rsidR="003617DA" w:rsidRPr="00B07204" w:rsidRDefault="003617DA" w:rsidP="003617DA">
            <w:pPr>
              <w:jc w:val="thaiDistribute"/>
              <w:rPr>
                <w:rFonts w:ascii="TH SarabunPSK" w:eastAsia="Angsana New" w:hAnsi="TH SarabunPSK" w:cs="TH SarabunPSK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71C15395" w14:textId="43F4FC3D" w:rsidR="003617DA" w:rsidRPr="00B07204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พาท่าน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ย้อนเวลาสู่ยุโรปที่</w:t>
            </w:r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ปราสาทช็อกโกแลตนี้น่า (</w:t>
            </w:r>
            <w:proofErr w:type="spellStart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Cona's</w:t>
            </w:r>
            <w:proofErr w:type="spellEnd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Chocolate Castle)</w:t>
            </w:r>
            <w:r w:rsidRPr="00FF65A1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ตื่นตากับปราสาทหินอ่อนสไตล์บารอกสุดอลังการที่ราวกับหลุดออกมาจากเทพนิยาย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พร้อมมุม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ถ่ายรูปในสวนสไตล์กรีก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สามารถแวะ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ชิม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อป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A427B">
              <w:rPr>
                <w:rFonts w:ascii="TH SarabunPSK" w:hAnsi="TH SarabunPSK" w:cs="TH SarabunPSK"/>
                <w:sz w:val="32"/>
                <w:szCs w:val="32"/>
              </w:rPr>
              <w:t xml:space="preserve">Gelato 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รสช็อกโกแลตระดับรางวัลโลกที่เข้มข้นถึงใจ</w:t>
            </w:r>
          </w:p>
        </w:tc>
      </w:tr>
      <w:tr w:rsidR="003617DA" w:rsidRPr="0075399C" w14:paraId="65C64D05" w14:textId="77777777" w:rsidTr="003617DA">
        <w:trPr>
          <w:trHeight w:val="5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BD2EC75" w14:textId="6CE8FE94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803648" behindDoc="0" locked="0" layoutInCell="1" allowOverlap="1" wp14:anchorId="417B66EE" wp14:editId="759FDD08">
                  <wp:simplePos x="0" y="0"/>
                  <wp:positionH relativeFrom="column">
                    <wp:posOffset>119739</wp:posOffset>
                  </wp:positionH>
                  <wp:positionV relativeFrom="paragraph">
                    <wp:posOffset>84</wp:posOffset>
                  </wp:positionV>
                  <wp:extent cx="6453788" cy="2868350"/>
                  <wp:effectExtent l="0" t="0" r="4445" b="8255"/>
                  <wp:wrapSquare wrapText="bothSides"/>
                  <wp:docPr id="13851972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197228" name="Picture 1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214" cy="2869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7E849FD" w14:textId="77777777" w:rsidTr="0008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9D49240" w14:textId="2743EA14" w:rsidR="003617DA" w:rsidRPr="00083BD1" w:rsidRDefault="003617DA" w:rsidP="003617DA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3AFB5B3F" w14:textId="79E81362" w:rsidR="003617DA" w:rsidRPr="00083BD1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จากนั้นนำท่าน </w:t>
            </w:r>
            <w:proofErr w:type="spellStart"/>
            <w:r w:rsidRPr="00FF65A1">
              <w:rPr>
                <w:rFonts w:ascii="TH SarabunPSK" w:hAnsi="TH SarabunPSK" w:cs="TH SarabunPSK" w:hint="cs"/>
                <w:bCs/>
                <w:color w:val="C00000"/>
                <w:sz w:val="32"/>
                <w:szCs w:val="32"/>
                <w:cs/>
              </w:rPr>
              <w:t>ช้</w:t>
            </w:r>
            <w:proofErr w:type="spellEnd"/>
            <w:r w:rsidRPr="00FF65A1">
              <w:rPr>
                <w:rFonts w:ascii="TH SarabunPSK" w:hAnsi="TH SarabunPSK" w:cs="TH SarabunPSK" w:hint="cs"/>
                <w:bCs/>
                <w:color w:val="C00000"/>
                <w:sz w:val="32"/>
                <w:szCs w:val="32"/>
                <w:cs/>
              </w:rPr>
              <w:t>อปปิ้งร้านชา (</w:t>
            </w:r>
            <w:r w:rsidRPr="00FF65A1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</w:rPr>
              <w:t xml:space="preserve">Teashop)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แหล่งรวมชาไต้หวันคุณภาพสูง อิสระชิมชาและเลือกซื้อผลิตภัณฑ์ตามทอัธยาศัย </w:t>
            </w:r>
          </w:p>
        </w:tc>
      </w:tr>
      <w:tr w:rsidR="003617DA" w:rsidRPr="0075399C" w14:paraId="08377200" w14:textId="77777777" w:rsidTr="00080B34">
        <w:trPr>
          <w:trHeight w:hRule="exact" w:val="38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6C4E058A" w14:textId="3E848116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20032" behindDoc="0" locked="0" layoutInCell="1" allowOverlap="1" wp14:anchorId="7C58EEE6" wp14:editId="01E1542E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113030</wp:posOffset>
                  </wp:positionV>
                  <wp:extent cx="6551295" cy="2098675"/>
                  <wp:effectExtent l="0" t="0" r="1905" b="0"/>
                  <wp:wrapSquare wrapText="bothSides"/>
                  <wp:docPr id="16560748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074866" name="Picture 2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1295" cy="209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952C4EB" w14:textId="77777777" w:rsidTr="0008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44448747" w14:textId="77777777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58ABD580" w14:textId="77777777" w:rsidR="003617DA" w:rsidRPr="00C21736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พาท่าน</w:t>
            </w:r>
            <w:r w:rsidRPr="00CA427B">
              <w:rPr>
                <w:rFonts w:ascii="TH SarabunPSK" w:hAnsi="TH SarabunPSK" w:cs="TH SarabunPSK"/>
                <w:sz w:val="32"/>
                <w:szCs w:val="32"/>
                <w:cs/>
              </w:rPr>
              <w:t>เสริมสิริมงคลที่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วัดเหวิน</w:t>
            </w:r>
            <w:proofErr w:type="spellStart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หวู่</w:t>
            </w:r>
            <w:proofErr w:type="spellEnd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proofErr w:type="spellStart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Wenwu</w:t>
            </w:r>
            <w:proofErr w:type="spellEnd"/>
            <w:r w:rsidRPr="00FF65A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Temple)</w:t>
            </w:r>
            <w:r w:rsidRPr="00FF65A1">
              <w:rPr>
                <w:rFonts w:ascii="TH SarabunPSK" w:hAnsi="TH SarabunPSK" w:cs="TH SarabunPSK"/>
                <w:color w:val="0000FF"/>
                <w:sz w:val="32"/>
                <w:szCs w:val="32"/>
              </w:rPr>
              <w:t xml:space="preserve">  </w:t>
            </w:r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วัดศักดิ์สิทธิ์ที่สุดแห่ง "สุริยันจันทรา"   สัมผัสพลังความศักดิ์สิทธิ์ที่รวมเทพเจ้าฝ่ายบุ</w:t>
            </w:r>
            <w:proofErr w:type="spellStart"/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๋น</w:t>
            </w:r>
            <w:proofErr w:type="spellEnd"/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และบู๊ไว้ในที่เดียว! ขอพรเรื่องสติปัญญาและการเรียนจาก ท่านขงจื๊อ พร้อมขอโชคลาภ การงาน และความซื่อสัตย์จาก เทพเจ้ากวนอู  นั้นจากนี้วัดแห่งนี้ยังมีจุดสถานที่ของความขลังและพลังอันศักดิ์สิทธิ์ เริ่มจากหน้าวัดมีสิงโตหินอ่อนสีแดง คู่ยักษ์หน้าวัดที่ใหญ่ที่สุดในไต้หวันเพื่อปัดเป่าสิ่งชั่วร้าย. บันได 366 ขั้น: เปรียบเสมือนจำนวนวันใน 1 ปี (รวมปีอธิกสุรทิน). กระดิ่งขอพร: นักท่องเที่ยวนิยมซื้อกระดิ่งตามปีนักษัตร เขียนคำอธิษฐานแล้วนำไปแขวนไว้ตามขั้นบันไดวันเกิดของตน.วิหาร 3 ชั้น: แบ่งเป็นวิหารหน้า (เทพเจ้าแห่งโชคลาภ)</w:t>
            </w:r>
            <w:r w:rsidRPr="00C21736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วิหารกลาง (เทพเจ้ากวนอูและงัก</w:t>
            </w:r>
            <w:proofErr w:type="spellStart"/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ฮุย</w:t>
            </w:r>
            <w:proofErr w:type="spellEnd"/>
            <w:r w:rsidRPr="00C21736">
              <w:rPr>
                <w:rFonts w:ascii="TH SarabunPSK" w:hAnsi="TH SarabunPSK" w:cs="TH SarabunPSK"/>
                <w:sz w:val="32"/>
                <w:szCs w:val="32"/>
                <w:cs/>
              </w:rPr>
              <w:t>) และวิหารหลัง (ท่านขงจื๊อ).</w:t>
            </w:r>
          </w:p>
          <w:p w14:paraId="532A85F6" w14:textId="77777777" w:rsidR="003617DA" w:rsidRPr="00C21736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C2173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>มูให้สุด! แนะนำการขอพรครบทุกมิติที่วัดเหวิน</w:t>
            </w:r>
            <w:proofErr w:type="spellStart"/>
            <w:r w:rsidRPr="00C2173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>หวู่</w:t>
            </w:r>
            <w:proofErr w:type="spellEnd"/>
            <w:r w:rsidRPr="00C21736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 xml:space="preserve"> </w:t>
            </w:r>
          </w:p>
          <w:p w14:paraId="21620EE1" w14:textId="77777777" w:rsidR="003617DA" w:rsidRPr="00C21736" w:rsidRDefault="003617DA" w:rsidP="003617DA">
            <w:pPr>
              <w:pStyle w:val="ListParagraph"/>
              <w:numPr>
                <w:ilvl w:val="0"/>
                <w:numId w:val="29"/>
              </w:numPr>
              <w:spacing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เด่นการงาน-ธุรกิจ: ขอพรกับ เทพเจ้ากวนอู เสริมความซื่อสัตย์ บารมี และชัยชนะ</w:t>
            </w:r>
          </w:p>
          <w:p w14:paraId="49E17F6A" w14:textId="77777777" w:rsidR="003617DA" w:rsidRPr="00C21736" w:rsidRDefault="003617DA" w:rsidP="003617DA">
            <w:pPr>
              <w:pStyle w:val="ListParagraph"/>
              <w:numPr>
                <w:ilvl w:val="0"/>
                <w:numId w:val="29"/>
              </w:numPr>
              <w:spacing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เด่นการเรียน-สติปัญญา: ไหว้ ท่านขงจื๊อ เสริมไหวพริบและความสำเร็จ</w:t>
            </w:r>
          </w:p>
          <w:p w14:paraId="6AE1EFC1" w14:textId="77777777" w:rsidR="003617DA" w:rsidRPr="00C21736" w:rsidRDefault="003617DA" w:rsidP="003617DA">
            <w:pPr>
              <w:pStyle w:val="ListParagraph"/>
              <w:numPr>
                <w:ilvl w:val="0"/>
                <w:numId w:val="29"/>
              </w:numPr>
              <w:spacing w:line="240" w:lineRule="auto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เด่นโชคลาภ-ความรัก: ฝากหัวใจไว้กับ เฒ่าจันทรา และขอความมั่งคั่งจาก เทพเจ้าโชคลาภ</w:t>
            </w:r>
          </w:p>
          <w:p w14:paraId="14068616" w14:textId="2B08939D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 xml:space="preserve">เคล็ดลับเสริมดวง: </w:t>
            </w:r>
            <w:r w:rsidRPr="00C2173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การนำ</w:t>
            </w: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 xml:space="preserve">กระดิ่งทองคำ ตามปีนักษัตร เขียนคำอธิษฐานแล้วนำไปแขวนไว้ตามวันเกิดของตัวเองที่บันได 366 ขั้น </w:t>
            </w:r>
            <w:r w:rsidRPr="00C21736">
              <w:rPr>
                <w:rFonts w:ascii="TH SarabunPSK" w:hAnsi="TH SarabunPSK" w:cs="TH SarabunPSK" w:hint="cs"/>
                <w:color w:val="C00000"/>
                <w:sz w:val="32"/>
                <w:szCs w:val="32"/>
                <w:cs/>
              </w:rPr>
              <w:t>เชื่อว่าจะทำ</w:t>
            </w:r>
            <w:r w:rsidRPr="00C21736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ให้เสียงกระดิ่งส่งคำขอถึงสรวงสวรรค์</w:t>
            </w:r>
          </w:p>
        </w:tc>
      </w:tr>
      <w:tr w:rsidR="00080B34" w:rsidRPr="0075399C" w14:paraId="18F98380" w14:textId="77777777" w:rsidTr="00080B34">
        <w:trPr>
          <w:trHeight w:val="15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6ED5BE7C" w14:textId="06380B28" w:rsidR="00080B34" w:rsidRDefault="00080B34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21056" behindDoc="0" locked="0" layoutInCell="1" allowOverlap="1" wp14:anchorId="19A72A6C" wp14:editId="2394578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648450" cy="2834005"/>
                  <wp:effectExtent l="0" t="0" r="0" b="4445"/>
                  <wp:wrapSquare wrapText="bothSides"/>
                  <wp:docPr id="159272159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2721591" name="Picture 3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283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3608D8A9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7D415D0" w14:textId="5D5C2D33" w:rsidR="003617DA" w:rsidRPr="0075399C" w:rsidRDefault="003617DA" w:rsidP="003617DA">
            <w:pPr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ab/>
            </w:r>
          </w:p>
        </w:tc>
        <w:tc>
          <w:tcPr>
            <w:tcW w:w="9273" w:type="dxa"/>
            <w:shd w:val="clear" w:color="auto" w:fill="FFFFFF" w:themeFill="background1"/>
          </w:tcPr>
          <w:p w14:paraId="7E55A0DA" w14:textId="4FCB79A9" w:rsidR="003617DA" w:rsidRPr="003D35D7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i/>
                <w:iCs/>
                <w:color w:val="FF33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ณ ภัตตาคาร (มื้อที่ 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2)  </w:t>
            </w:r>
            <w:r w:rsidRPr="00221FC6">
              <w:rPr>
                <w:rFonts w:ascii="TH SarabunPSK" w:hAnsi="TH SarabunPSK" w:cs="TH SarabunPSK" w:hint="cs"/>
                <w:b/>
                <w:i/>
                <w:iCs/>
                <w:color w:val="0000FF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เมนูพิเศษ!! ปลาประธานาธิบดี</w:t>
            </w:r>
          </w:p>
        </w:tc>
      </w:tr>
      <w:tr w:rsidR="003617DA" w:rsidRPr="0075399C" w14:paraId="752E96C9" w14:textId="77777777" w:rsidTr="003617DA">
        <w:trPr>
          <w:trHeight w:hRule="exact" w:val="47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2649B843" w14:textId="390E16F2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color w:val="FF0000"/>
                <w:sz w:val="32"/>
                <w:szCs w:val="32"/>
                <w:lang w:val="th-TH"/>
              </w:rPr>
              <w:drawing>
                <wp:anchor distT="0" distB="0" distL="114300" distR="114300" simplePos="0" relativeHeight="251792384" behindDoc="0" locked="0" layoutInCell="1" allowOverlap="1" wp14:anchorId="6C931FDF" wp14:editId="5B6B29DF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11430</wp:posOffset>
                  </wp:positionV>
                  <wp:extent cx="6535420" cy="2599690"/>
                  <wp:effectExtent l="0" t="0" r="0" b="0"/>
                  <wp:wrapSquare wrapText="bothSides"/>
                  <wp:docPr id="39723003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230037" name="Picture 6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5420" cy="2599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1CA1DB2C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EFF7BB8" w14:textId="535FC42E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7A39F611" w14:textId="38EFE54C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นำท่าน </w:t>
            </w:r>
            <w:r w:rsidRPr="000F4D56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>ล่องเรือชมทะเลสาบสุริยันจันทรา</w:t>
            </w:r>
            <w:r w:rsidRPr="000F4D56">
              <w:rPr>
                <w:rFonts w:ascii="TH SarabunPSK" w:hAnsi="TH SarabunPSK" w:cs="TH SarabunPSK"/>
                <w:color w:val="0000FF"/>
                <w:sz w:val="32"/>
                <w:szCs w:val="32"/>
                <w:cs/>
              </w:rPr>
              <w:t xml:space="preserve">  </w:t>
            </w: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>ตั้งอยู่ในเมืองหนานโถว ไต้หวัน เป็นทะเลสาบที่มีชื่อเสียงทั้งด้าน ความงดงามทางธรรมชาติและคุณค่าทางวัฒนธรรม ด้วยรูปร่างของทะเลสาบที่คล้ายพระอาทิตย์และพระจันทร์ สถานที่แห่งนี้จึงมีความสำคัญทั้งในเชิงสัญลักษณ์และศาสนา สำหรับนักวิชาการและผู้สนใจภูมิศาสตร์ ทะเลสาบนี้เป็นตัวอย่างของ ภูมิทัศน์เชิงธรณีวิทยาและระบบนิเวศที่หลากหลาย ที่ช่วยให้ผู้มาเยือนเรียนรู้เรื่องธรรมชาติและสิ่งแวดล้อม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F4D56">
              <w:rPr>
                <w:rFonts w:ascii="TH SarabunPSK" w:hAnsi="TH SarabunPSK" w:cs="TH SarabunPSK"/>
                <w:sz w:val="32"/>
                <w:szCs w:val="32"/>
                <w:cs/>
              </w:rPr>
              <w:t>ระหว่างล่องเรือชมทะเลสาบสุริยันจันทรา ท่านจะได้สัมผัสและเพลิดเพลินกับวิวภูเขาสลับซับซ้อน น้ำใสสะอาด และบรรยากาศเงียบสงบรอบทะเลสาบ โดยเรือท่องเที่ยวจะพาท่านชม เกาะกลางทะเลสาบ วัดริมฝั่ง และทิวทัศน์ธรรมชาติที่เปลี่ยนไปตามฤดูกาล ทุกช่วงเวลาเหมาะกับการถ่ายภาพและพักผ่อนจิตใจ</w:t>
            </w:r>
          </w:p>
        </w:tc>
      </w:tr>
      <w:tr w:rsidR="003617DA" w:rsidRPr="0075399C" w14:paraId="4ECE8A47" w14:textId="77777777" w:rsidTr="003617DA">
        <w:trPr>
          <w:trHeight w:val="5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2E38A995" w14:textId="2AAFEF7D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32"/>
                <w:szCs w:val="32"/>
                <w:lang w:val="th-TH"/>
              </w:rPr>
              <w:drawing>
                <wp:anchor distT="0" distB="0" distL="114300" distR="114300" simplePos="0" relativeHeight="251805696" behindDoc="0" locked="0" layoutInCell="1" allowOverlap="1" wp14:anchorId="3A834A6E" wp14:editId="23286BE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457950" cy="3068955"/>
                  <wp:effectExtent l="0" t="0" r="0" b="0"/>
                  <wp:wrapSquare wrapText="bothSides"/>
                  <wp:docPr id="150495035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950355" name="Picture 3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0" cy="3068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F8A60C9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76D83344" w14:textId="2C5CC99A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color w:val="0000FF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5F33C145" w14:textId="20E25810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จากนั้นเดินทาง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ส่</w:t>
            </w:r>
            <w:proofErr w:type="spellEnd"/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หมู่บ้านปีศาจซีโถว (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>Xitou</w:t>
            </w:r>
            <w:proofErr w:type="spellEnd"/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 xml:space="preserve"> Monster Village)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  ใช้เวลาเดินทางโดยประมาณ 40–50 นาที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หมู่บ้านปีศาจซีโถว แหล่งท่องเที่ยวธีมพิเศษที่มีเอกลักษณ์ สนุกสนาน และได้รับความนิยมสูง เปิดโอกาสให้ท่านเดินเล่น ถ่ายภาพ และเลือกซื้อของที่ระลึกในบรรยากาศที่แตกต่างและน่าจดจำ</w:t>
            </w:r>
          </w:p>
        </w:tc>
      </w:tr>
      <w:tr w:rsidR="003617DA" w:rsidRPr="0075399C" w14:paraId="28A600B9" w14:textId="77777777" w:rsidTr="003617DA">
        <w:trPr>
          <w:trHeight w:val="55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EF06D83" w14:textId="26592D8A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06720" behindDoc="0" locked="0" layoutInCell="1" allowOverlap="1" wp14:anchorId="1EAF5E9F" wp14:editId="02B269E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534035</wp:posOffset>
                  </wp:positionV>
                  <wp:extent cx="6524625" cy="2623185"/>
                  <wp:effectExtent l="0" t="0" r="9525" b="5715"/>
                  <wp:wrapSquare wrapText="bothSides"/>
                  <wp:docPr id="4799964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999649" name="Picture 4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4625" cy="262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hAnsi="TH SarabunPSK" w:cs="TH SarabunPSK" w:hint="cs"/>
                <w:b w:val="0"/>
                <w:sz w:val="32"/>
                <w:szCs w:val="32"/>
                <w:cs/>
              </w:rPr>
              <w:t xml:space="preserve">  </w:t>
            </w:r>
          </w:p>
        </w:tc>
      </w:tr>
      <w:tr w:rsidR="003617DA" w:rsidRPr="0075399C" w14:paraId="3B49252C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38F33A2" w14:textId="72FEA945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เย็น</w:t>
            </w:r>
          </w:p>
        </w:tc>
        <w:tc>
          <w:tcPr>
            <w:tcW w:w="9273" w:type="dxa"/>
            <w:shd w:val="clear" w:color="auto" w:fill="FFFFFF" w:themeFill="background1"/>
          </w:tcPr>
          <w:p w14:paraId="17BCA66B" w14:textId="766622DE" w:rsidR="003617DA" w:rsidRPr="00083BD1" w:rsidRDefault="003617DA" w:rsidP="003617DA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อิสระในการเลือกอาหารเย็นตามอัธยาศัย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ณ หมู่บ้านปีศาจ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</w:t>
            </w:r>
            <w:r w:rsidRPr="00041A51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617DA" w:rsidRPr="0075399C" w14:paraId="3021DC35" w14:textId="77777777" w:rsidTr="003617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F4E890E" w14:textId="77777777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62ECC3D6" w14:textId="5286F88E" w:rsidR="003617DA" w:rsidRPr="003D35D7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ปิดท้ายวันด้วยการนำคณะ</w:t>
            </w:r>
            <w:r w:rsidRPr="00221FC6">
              <w:rPr>
                <w:rFonts w:ascii="TH SarabunPSK" w:hAnsi="TH SarabunPSK" w:cs="TH SarabunPSK" w:hint="cs"/>
                <w:bCs/>
                <w:color w:val="0000CC"/>
                <w:sz w:val="32"/>
                <w:szCs w:val="32"/>
                <w:cs/>
              </w:rPr>
              <w:t>เดินทางกลับเมืองไถจง</w:t>
            </w:r>
            <w:r w:rsidRPr="00221FC6">
              <w:rPr>
                <w:rFonts w:ascii="TH SarabunPSK" w:hAnsi="TH SarabunPSK" w:cs="TH SarabunPSK" w:hint="cs"/>
                <w:b/>
                <w:color w:val="0000CC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ใช้เวลาประมาณ 1.30–2 ชั่วโมง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</w:rPr>
              <w:t xml:space="preserve"> </w:t>
            </w:r>
          </w:p>
        </w:tc>
      </w:tr>
      <w:tr w:rsidR="003617DA" w:rsidRPr="0075399C" w14:paraId="066BA6C5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6B9C95DB" w14:textId="5CD2484D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ที่พัก</w:t>
            </w:r>
          </w:p>
        </w:tc>
        <w:tc>
          <w:tcPr>
            <w:tcW w:w="9273" w:type="dxa"/>
            <w:shd w:val="clear" w:color="auto" w:fill="FFFFFF" w:themeFill="background1"/>
          </w:tcPr>
          <w:p w14:paraId="712DD5B0" w14:textId="05A96E4C" w:rsidR="003617DA" w:rsidRPr="00083BD1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0E45FB"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Hotel Initial Taichung</w:t>
            </w:r>
            <w:r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หรือเทียบเท่าระดับ 3-4</w:t>
            </w:r>
            <w:r w:rsidRPr="00221FC6">
              <w:rPr>
                <w:rFonts w:ascii="Segoe UI Symbol" w:hAnsi="Segoe UI Symbol" w:cs="Segoe UI Symbol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★</w:t>
            </w:r>
          </w:p>
        </w:tc>
      </w:tr>
      <w:tr w:rsidR="003617DA" w:rsidRPr="0075399C" w14:paraId="31FDDF91" w14:textId="77777777" w:rsidTr="003617DA">
        <w:trPr>
          <w:trHeight w:val="58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5AC6726" w14:textId="3B5B9B7C" w:rsidR="003617DA" w:rsidRPr="00083BD1" w:rsidRDefault="003617DA" w:rsidP="003617DA">
            <w:pPr>
              <w:jc w:val="thaiDistribute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2060"/>
                <w:sz w:val="32"/>
                <w:szCs w:val="32"/>
                <w:lang w:val="th-TH"/>
              </w:rPr>
              <w:drawing>
                <wp:anchor distT="0" distB="0" distL="114300" distR="114300" simplePos="0" relativeHeight="251810816" behindDoc="0" locked="0" layoutInCell="1" allowOverlap="1" wp14:anchorId="4468CA8D" wp14:editId="470C5E3C">
                  <wp:simplePos x="0" y="0"/>
                  <wp:positionH relativeFrom="column">
                    <wp:posOffset>622</wp:posOffset>
                  </wp:positionH>
                  <wp:positionV relativeFrom="paragraph">
                    <wp:posOffset>52</wp:posOffset>
                  </wp:positionV>
                  <wp:extent cx="6971030" cy="3347085"/>
                  <wp:effectExtent l="0" t="0" r="1270" b="5715"/>
                  <wp:wrapSquare wrapText="bothSides"/>
                  <wp:docPr id="14105509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0550966" name="Picture 1410550966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1030" cy="334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17DA" w:rsidRPr="0075399C" w14:paraId="3D427D09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1DCD7ED5" w14:textId="1EC5A52B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6F878692" w14:textId="0A05E242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</w:tr>
      <w:tr w:rsidR="003617DA" w:rsidRPr="0075399C" w14:paraId="706CE7A5" w14:textId="77777777" w:rsidTr="003617DA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341D8B" w:themeFill="accent5" w:themeFillShade="80"/>
          </w:tcPr>
          <w:p w14:paraId="35BE8EA8" w14:textId="314C811A" w:rsidR="003617DA" w:rsidRPr="00FB77C4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>Day</w:t>
            </w: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>3</w:t>
            </w:r>
          </w:p>
        </w:tc>
        <w:tc>
          <w:tcPr>
            <w:tcW w:w="9273" w:type="dxa"/>
            <w:shd w:val="clear" w:color="auto" w:fill="341D8B" w:themeFill="accent5" w:themeFillShade="80"/>
          </w:tcPr>
          <w:p w14:paraId="6A739D78" w14:textId="12F01D3E" w:rsidR="003617DA" w:rsidRPr="00FB77C4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ไถจง – ไทเป – ร้านขนมพายสับปะรด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Vigor Pineapple Cake Shop) – 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ร้านสร้อยสุขภาพ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Germanium Shop) – 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อนุสรณ์สถานเจียงไคเชก – ตึกไทเป 101 (ไม่รวมขึ้นตึกชั้น 89) – ตลาดกลางคืนเหราเหอ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Raohe)</w:t>
            </w:r>
          </w:p>
        </w:tc>
      </w:tr>
      <w:tr w:rsidR="003617DA" w:rsidRPr="0075399C" w14:paraId="57F925C7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127D63C" w14:textId="5843D880" w:rsidR="003617DA" w:rsidRPr="00083BD1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9273" w:type="dxa"/>
            <w:shd w:val="clear" w:color="auto" w:fill="FFFFFF" w:themeFill="background1"/>
          </w:tcPr>
          <w:p w14:paraId="60527FAE" w14:textId="388326F3" w:rsidR="003617DA" w:rsidRPr="00083BD1" w:rsidRDefault="003617DA" w:rsidP="003617DA">
            <w:pPr>
              <w:ind w:left="1440" w:hanging="144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3 )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617DA" w:rsidRPr="0075399C" w14:paraId="5CC143F1" w14:textId="77777777" w:rsidTr="003617DA">
        <w:trPr>
          <w:trHeight w:val="7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68183648" w14:textId="332B9814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03E75555" w14:textId="7A1C091C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ออกเดินทางจากเมืองไถจงสู่</w:t>
            </w:r>
            <w:r w:rsidRPr="00841915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 xml:space="preserve">กรุงไทเป </w:t>
            </w:r>
            <w:r w:rsidRPr="00221FC6">
              <w:rPr>
                <w:rFonts w:ascii="TH SarabunPSK" w:hAnsi="TH SarabunPSK" w:cs="TH SarabunPSK" w:hint="cs"/>
                <w:bCs/>
                <w:color w:val="FF6600"/>
                <w:sz w:val="32"/>
                <w:szCs w:val="32"/>
                <w:cs/>
              </w:rPr>
              <w:t>(</w:t>
            </w:r>
            <w:r w:rsidRPr="00221FC6">
              <w:rPr>
                <w:rFonts w:ascii="TH SarabunPSK" w:hAnsi="TH SarabunPSK" w:cs="TH SarabunPSK" w:hint="cs"/>
                <w:b/>
                <w:color w:val="FF6600"/>
                <w:sz w:val="32"/>
                <w:szCs w:val="32"/>
                <w:cs/>
              </w:rPr>
              <w:t xml:space="preserve">ใช้เวลาเดินทางประมาณ 2–2.5 ชั่วโมง) (ขึ้นอยู่กับสภาพการจราจร)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ตลอดเส้นทางเพลิดเพลินกับทัศนียภาพเมืองตลอดเส้นทาง</w:t>
            </w:r>
          </w:p>
        </w:tc>
      </w:tr>
      <w:tr w:rsidR="003617DA" w:rsidRPr="0075399C" w14:paraId="4DB99D11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94C432C" w14:textId="07E45FA1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22080" behindDoc="0" locked="0" layoutInCell="1" allowOverlap="1" wp14:anchorId="5F35577D" wp14:editId="1CD70D8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6648450" cy="2673350"/>
                  <wp:effectExtent l="0" t="0" r="0" b="0"/>
                  <wp:wrapSquare wrapText="bothSides"/>
                  <wp:docPr id="9307720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77203" name="Picture 93077203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267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764BFB1E" w14:textId="77777777" w:rsidTr="003617DA">
        <w:trPr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4A5DE919" w14:textId="182D7B79" w:rsidR="003617DA" w:rsidRPr="0007103F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0FC43C5A" w14:textId="4C50C266" w:rsidR="003617DA" w:rsidRPr="0007103F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จากนั้นแวะชิมพายสัปปะรดที่ </w:t>
            </w:r>
            <w:r w:rsidRPr="00841915">
              <w:rPr>
                <w:rFonts w:ascii="TH SarabunPSK" w:hAnsi="TH SarabunPSK" w:cs="TH SarabunPSK"/>
                <w:bCs/>
                <w:color w:val="0000FF"/>
                <w:sz w:val="32"/>
                <w:szCs w:val="32"/>
                <w:cs/>
              </w:rPr>
              <w:t>ร้านขนมพายสับปะรด (</w:t>
            </w:r>
            <w:r w:rsidRPr="00841915">
              <w:rPr>
                <w:rFonts w:ascii="TH SarabunPSK" w:hAnsi="TH SarabunPSK" w:cs="TH SarabunPSK"/>
                <w:bCs/>
                <w:color w:val="0000FF"/>
                <w:sz w:val="32"/>
                <w:szCs w:val="32"/>
              </w:rPr>
              <w:t xml:space="preserve">Vigor Pineapple Cake Shop)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สินค้าขึ้นชื่อของไต้หวันที่ได้รับความนิยมระดับสากล อิสระเลือกซื้อเป็นของฝากอามอัธยาศัย จานนั้นพาท่านเข้าสู่ </w:t>
            </w:r>
            <w:r w:rsidRPr="00841915">
              <w:rPr>
                <w:rFonts w:ascii="TH SarabunPSK" w:hAnsi="TH SarabunPSK" w:cs="TH SarabunPSK"/>
                <w:bCs/>
                <w:color w:val="0000FF"/>
                <w:sz w:val="32"/>
                <w:szCs w:val="32"/>
                <w:cs/>
              </w:rPr>
              <w:t>ร้านสร้อยสุขภาพ (</w:t>
            </w:r>
            <w:r w:rsidRPr="00841915">
              <w:rPr>
                <w:rFonts w:ascii="TH SarabunPSK" w:hAnsi="TH SarabunPSK" w:cs="TH SarabunPSK"/>
                <w:bCs/>
                <w:color w:val="0000FF"/>
                <w:sz w:val="32"/>
                <w:szCs w:val="32"/>
              </w:rPr>
              <w:t>Germanium Shop)</w:t>
            </w:r>
            <w:r w:rsidRPr="00841915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แหล่งรวมเครื่องประดับเพื่อสุขภาพและมงคลตามความเชื่อของไต้หวัน เหมาะสำหรับผู้ที่สนใจของฝากเพื่อสุขภาพและโชคลาภ อิสระเลือกชมและ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ช้</w:t>
            </w:r>
            <w:proofErr w:type="spellEnd"/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อปสินค้าตามอัธยาศัย</w:t>
            </w:r>
          </w:p>
        </w:tc>
      </w:tr>
      <w:tr w:rsidR="003617DA" w:rsidRPr="0075399C" w14:paraId="33845457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F4A6153" w14:textId="33C550A9" w:rsidR="003617DA" w:rsidRPr="0007103F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99552" behindDoc="0" locked="0" layoutInCell="1" allowOverlap="1" wp14:anchorId="33B43C1C" wp14:editId="07E4150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6619875" cy="3531235"/>
                  <wp:effectExtent l="0" t="0" r="9525" b="0"/>
                  <wp:wrapSquare wrapText="bothSides"/>
                  <wp:docPr id="22345037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450376" name="Picture 5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875" cy="3531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4C35B60C" w14:textId="77777777" w:rsidTr="003617DA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F581D21" w14:textId="4EA4DC89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273" w:type="dxa"/>
            <w:shd w:val="clear" w:color="auto" w:fill="FFFFFF" w:themeFill="background1"/>
          </w:tcPr>
          <w:p w14:paraId="4262326F" w14:textId="4CF7E9EF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</w:t>
            </w:r>
            <w:r w:rsidRPr="00221FC6">
              <w:rPr>
                <w:rFonts w:ascii="TH SarabunPSK" w:hAnsi="TH SarabunPSK" w:cs="TH SarabunPSK" w:hint="cs"/>
                <w:b/>
                <w:i/>
                <w:iCs/>
                <w:color w:val="FF66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แบบบุฟ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i/>
                <w:iCs/>
                <w:color w:val="FF66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เฟ่ต์</w:t>
            </w:r>
            <w:proofErr w:type="spellEnd"/>
            <w:r w:rsidRPr="00221FC6">
              <w:rPr>
                <w:rFonts w:ascii="TH SarabunPSK" w:hAnsi="TH SarabunPSK" w:cs="TH SarabunPSK" w:hint="cs"/>
                <w:b/>
                <w:i/>
                <w:iCs/>
                <w:color w:val="FF6600"/>
                <w:sz w:val="32"/>
                <w:szCs w:val="32"/>
                <w:u w:val="single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Cs/>
                <w:i/>
                <w:iCs/>
                <w:color w:val="FF6600"/>
                <w:sz w:val="32"/>
                <w:szCs w:val="32"/>
                <w:u w:val="single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Shabu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(มื้อที่ 4</w:t>
            </w:r>
            <w:r w:rsidRPr="00221FC6">
              <w:rPr>
                <w:rFonts w:ascii="TH SarabunPSK" w:hAnsi="TH SarabunPSK" w:cs="TH SarabunPSK" w:hint="cs"/>
                <w:bCs/>
                <w:color w:val="FF0000"/>
                <w:sz w:val="32"/>
                <w:szCs w:val="32"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 </w:t>
            </w:r>
          </w:p>
        </w:tc>
      </w:tr>
      <w:tr w:rsidR="003617DA" w:rsidRPr="0075399C" w14:paraId="26ABD3F8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48D2AB3" w14:textId="4EC5C839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color w:val="FF0000"/>
                <w:sz w:val="32"/>
                <w:szCs w:val="32"/>
                <w:cs/>
                <w:lang w:val="en-AU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color w:val="FF0000"/>
                <w:sz w:val="32"/>
                <w:szCs w:val="32"/>
                <w:lang w:val="th-TH"/>
              </w:rPr>
              <w:drawing>
                <wp:anchor distT="0" distB="0" distL="114300" distR="114300" simplePos="0" relativeHeight="251793408" behindDoc="0" locked="0" layoutInCell="1" allowOverlap="1" wp14:anchorId="149F0CA0" wp14:editId="434C2A4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69850</wp:posOffset>
                  </wp:positionV>
                  <wp:extent cx="6610350" cy="3164205"/>
                  <wp:effectExtent l="0" t="0" r="0" b="0"/>
                  <wp:wrapSquare wrapText="bothSides"/>
                  <wp:docPr id="187085783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857836" name="Picture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0350" cy="3164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9EB6D46" w14:textId="77777777" w:rsidTr="003617DA">
        <w:trPr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624DBA1" w14:textId="77777777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0CFE0C9E" w14:textId="77777777" w:rsidR="003617DA" w:rsidRPr="00216D3D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>ท่านเดินทางสู่แลนด์มาร์คอันสำคัญของไทเป</w:t>
            </w:r>
            <w:r w:rsidRPr="00216D3D">
              <w:rPr>
                <w:rFonts w:ascii="TH SarabunPSK" w:hAnsi="TH SarabunPSK" w:cs="TH SarabunPSK" w:hint="cs"/>
                <w:b/>
                <w:bCs/>
                <w:color w:val="0070C0"/>
                <w:sz w:val="32"/>
                <w:szCs w:val="32"/>
                <w:cs/>
              </w:rPr>
              <w:t xml:space="preserve"> 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อนุสรณ์สถานเจียงไคเช็ค (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National Chiang Kai-shek Memorial Hall)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เป็นหนึ่งในแลนด์มาร์คที่สำคัญที่สุดของไต้หวัน ตั้งอยู่ใจกลางกรุงไทเป สร้างขึ้นเพื่อรำลึกถึงอดีตประธานาธิบดีเจียง ไคเช็ค ผู้นำที่ชาวไต้หวันให้ความเคารพรัก </w:t>
            </w:r>
          </w:p>
          <w:p w14:paraId="0936C785" w14:textId="77777777" w:rsidR="003617DA" w:rsidRPr="00216D3D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216D3D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 xml:space="preserve">จุดเด่นและสถาปัตยกรรมอนุสรณ์สถานเจียงไคเช็ค </w:t>
            </w:r>
          </w:p>
          <w:p w14:paraId="1590DCAF" w14:textId="77777777" w:rsidR="003617DA" w:rsidRPr="00216D3D" w:rsidRDefault="003617DA" w:rsidP="003617DA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สัญลักษณ์แห่งชาติ: ตัวอาคารมีสีขาว หลังคาทรงแปดเหลี่ยมปูด้วยกระเบื้องสีน้ำเงิน และประดับด้วยดอกไม้สีแดงในบริเวณรอบๆ ซึ่งเป็นสีตามธงชาติของไต้หวัน</w:t>
            </w:r>
          </w:p>
          <w:p w14:paraId="716EF538" w14:textId="77777777" w:rsidR="003617DA" w:rsidRPr="00216D3D" w:rsidRDefault="003617DA" w:rsidP="003617DA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บันได 89 ขั้น: ทางเดินขึ้นสู่อาคารหลักมีบันไดทั้งหมด 89 ขั้น เท่ากับอายุของประธานาธิบดีเจียง ไคเช็ค ในปีที่ท่านถึงแก่อสัญกรรม</w:t>
            </w:r>
          </w:p>
          <w:p w14:paraId="48C268C5" w14:textId="77777777" w:rsidR="003617DA" w:rsidRPr="00216D3D" w:rsidRDefault="003617DA" w:rsidP="003617DA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รูปปั้นสำริด: ภายในโถงด้านบนมีรูปปั้นสำริดขนาดใหญ่ของเจียง ไคเช็ค ในท่านั่งยิ้มแย้ม ซึ่งได้รับการคุ้มครองโดยทหารยามตลอดเวลา</w:t>
            </w:r>
          </w:p>
          <w:p w14:paraId="653A181E" w14:textId="77777777" w:rsidR="003617DA" w:rsidRPr="00216D3D" w:rsidRDefault="003617DA" w:rsidP="003617DA">
            <w:pPr>
              <w:pStyle w:val="ListParagraph"/>
              <w:numPr>
                <w:ilvl w:val="0"/>
                <w:numId w:val="34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จัตุรัสเสรีภาพ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Liberty Square):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ลานกว้างด้านหน้าเป็นสถานที่จัดกิจกรรมสำคัญและงานชุมนุมทางประชาธิปไตย ขนาบข้างด้วยอาคารทรงจีนโบราณขนาดใหญ่คือ โรงละครแห่งชาติ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National Theater)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และ หอคอนเสิร์ตแห่งชาติ (</w:t>
            </w:r>
            <w:r w:rsidRPr="00216D3D">
              <w:rPr>
                <w:rFonts w:ascii="TH SarabunPSK" w:hAnsi="TH SarabunPSK" w:cs="TH SarabunPSK"/>
                <w:sz w:val="32"/>
                <w:szCs w:val="32"/>
              </w:rPr>
              <w:t>National Concert Hall)</w:t>
            </w:r>
          </w:p>
          <w:p w14:paraId="4F0A51A8" w14:textId="00BC2CD7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CB7489"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  <w:t xml:space="preserve">***หมายเหตุ: ตั้งแต่วันที่ 15 </w:t>
            </w:r>
            <w:proofErr w:type="spellStart"/>
            <w:r w:rsidRPr="00CB7489"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  <w:t>กรกฏาคม</w:t>
            </w:r>
            <w:proofErr w:type="spellEnd"/>
            <w:r w:rsidRPr="00CB7489"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  <w:t xml:space="preserve">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3617DA" w:rsidRPr="0075399C" w14:paraId="1E1C5014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D0258FA" w14:textId="793E29A7" w:rsidR="003617DA" w:rsidRPr="00CB7489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07744" behindDoc="0" locked="0" layoutInCell="1" allowOverlap="1" wp14:anchorId="60D0ECB1" wp14:editId="61F13463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0</wp:posOffset>
                  </wp:positionV>
                  <wp:extent cx="6442710" cy="3221355"/>
                  <wp:effectExtent l="0" t="0" r="0" b="0"/>
                  <wp:wrapSquare wrapText="bothSides"/>
                  <wp:docPr id="69856457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8564574" name="Picture 7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2710" cy="3221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788A950B" w14:textId="77777777" w:rsidTr="003617DA">
        <w:trPr>
          <w:trHeight w:val="29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1CB4A0D9" w14:textId="7EB81279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588B7168" w14:textId="0264F073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นำท่านเดินทางสู่ 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ตึกไทเป 101 (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 xml:space="preserve">Taipei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101)</w:t>
            </w:r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C00000"/>
                <w:sz w:val="32"/>
                <w:szCs w:val="32"/>
                <w:cs/>
              </w:rPr>
              <w:t xml:space="preserve">(ไม่รวมบัตรขึ้นชั้น 89)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ที่ปัจจุบันถือว่าเป็นจุดแลนด์มาร์คของไต้หวัน โครงสร้างของตึกนี้แสดงถึงความสามารถทางด้านวิศวกรรมของไต้หวัน เพราะตึกแห่งนี้ตึกที่มีความสูงถึง 508 เมตร ภายในตัวอาคารมีลูกตุ้มขนาดใหญ่หนักกว่า 660 ตันที่ช่วยถ่วงสมดุลของตัวตึกไว้ และช่วยการสั่นสะเทือนเวลาที่เกิดแผ่นดินไหวและในอดีตยังเคยสูงที่สุดในโลก ตึกไทเป 101 ยังคงความเป็นที่ 1 ไว้ได้คือลิฟต์ที่เร็วที่สุดในโลก ใช้เวลาขึ้นถึงชั้น 89 เพียงแค่ 37 วินาทีเท่านั้น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(ไม่รวมค่าขึ้นจุดชมวิวชั้น 89)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** ท่านสามารถเลือกซื้อ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</w:rPr>
              <w:t xml:space="preserve">Optional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>บัตรชม ตึกไทเป 101 วิวชั้น 89  ผ่านทางบริษัททัวร์ กรุณาแจ้งความประสงค์ ณ</w:t>
            </w:r>
            <w:r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color w:val="FF3300"/>
                <w:sz w:val="32"/>
                <w:szCs w:val="32"/>
                <w:cs/>
              </w:rPr>
              <w:t>วันจองทัวร์ หรือแจ้งล่วงหน้าก่อน การเดินทางก่อนเดินทางอย่างน้อย 7วันทำการ**</w:t>
            </w:r>
          </w:p>
        </w:tc>
      </w:tr>
      <w:tr w:rsidR="003617DA" w:rsidRPr="0075399C" w14:paraId="17E047D2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2BD011B" w14:textId="7569149C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0000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0000FF"/>
                <w:sz w:val="32"/>
                <w:szCs w:val="32"/>
                <w:lang w:val="th-TH"/>
              </w:rPr>
              <w:drawing>
                <wp:anchor distT="0" distB="0" distL="114300" distR="114300" simplePos="0" relativeHeight="251808768" behindDoc="0" locked="0" layoutInCell="1" allowOverlap="1" wp14:anchorId="1657C845" wp14:editId="7F1255EB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6600825" cy="3078480"/>
                  <wp:effectExtent l="0" t="0" r="9525" b="7620"/>
                  <wp:wrapSquare wrapText="bothSides"/>
                  <wp:docPr id="133042365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0423656" name="Picture 8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5" cy="307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3EE2D535" w14:textId="77777777" w:rsidTr="003617DA">
        <w:trPr>
          <w:trHeight w:val="11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63B945F" w14:textId="77777777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6600FF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36B7A933" w14:textId="41EDAE83" w:rsidR="003617DA" w:rsidRPr="00C2159E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ช่วงเย็นพิเศษกับการเดินชม </w:t>
            </w:r>
            <w:r w:rsidRPr="00221FC6">
              <w:rPr>
                <w:rFonts w:ascii="TH SarabunPSK" w:hAnsi="TH SarabunPSK" w:cs="TH SarabunPSK" w:hint="cs"/>
                <w:bCs/>
                <w:color w:val="0000FF"/>
                <w:sz w:val="32"/>
                <w:szCs w:val="32"/>
                <w:cs/>
              </w:rPr>
              <w:t>ตลาดกลางคืนเล่าเหอ (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>Laohe</w:t>
            </w:r>
            <w:proofErr w:type="spellEnd"/>
            <w:r w:rsidRPr="00221FC6">
              <w:rPr>
                <w:rFonts w:ascii="TH SarabunPSK" w:hAnsi="TH SarabunPSK" w:cs="TH SarabunPSK" w:hint="cs"/>
                <w:b/>
                <w:color w:val="0000FF"/>
                <w:sz w:val="32"/>
                <w:szCs w:val="32"/>
              </w:rPr>
              <w:t xml:space="preserve"> Night Market)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หนึ่งในตลาด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Street Food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ที่มีร้าน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Michelin Guide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มากที่สุดในไต้หวัน ให้ท่านเลือกซื้อและลิ้มลองอาหารท้องถิ่นหลากหลายเมนูในบรรยากาศคึกคัก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</w:rPr>
              <w:t xml:space="preserve">Free Time </w:t>
            </w: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>ให้อิสระเลือกซื้ออาหารตามใจชอบ</w:t>
            </w:r>
          </w:p>
        </w:tc>
      </w:tr>
      <w:tr w:rsidR="003617DA" w:rsidRPr="0075399C" w14:paraId="670E5F54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61ADE3F0" w14:textId="08E15212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94432" behindDoc="0" locked="0" layoutInCell="1" allowOverlap="1" wp14:anchorId="471623F4" wp14:editId="3122BBED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638925" cy="3319145"/>
                  <wp:effectExtent l="0" t="0" r="9525" b="0"/>
                  <wp:wrapSquare wrapText="bothSides"/>
                  <wp:docPr id="200367905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3679055" name="Picture 2003679055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925" cy="331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3976B14D" w14:textId="77777777" w:rsidTr="003617DA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265443B" w14:textId="66E12661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เย็น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ab/>
            </w:r>
          </w:p>
        </w:tc>
        <w:tc>
          <w:tcPr>
            <w:tcW w:w="9273" w:type="dxa"/>
            <w:shd w:val="clear" w:color="auto" w:fill="FFFFFF" w:themeFill="background1"/>
          </w:tcPr>
          <w:p w14:paraId="71F75B4E" w14:textId="43EABCDC" w:rsidR="003617DA" w:rsidRPr="0075399C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3617DA" w:rsidRPr="0075399C" w14:paraId="74929894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BE3990C" w14:textId="77777777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4573550C" w14:textId="52F8FDA9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5399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จากนั้นนำคณะเข้าพัก ณ โรงแรมระดับมาตรฐานไต้หวัน </w:t>
            </w:r>
          </w:p>
        </w:tc>
      </w:tr>
      <w:tr w:rsidR="003617DA" w:rsidRPr="0075399C" w14:paraId="4FE53F00" w14:textId="77777777" w:rsidTr="003617DA">
        <w:trPr>
          <w:trHeight w:val="5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1A4B3001" w14:textId="35281FFA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>ที่พัก</w:t>
            </w:r>
            <w:r w:rsidRPr="0075399C">
              <w:rPr>
                <w:rFonts w:ascii="TH SarabunPSK" w:eastAsia="Angsana New" w:hAnsi="TH SarabunPSK" w:cs="TH SarabunPSK" w:hint="cs"/>
                <w:color w:val="0000FF"/>
                <w:sz w:val="32"/>
                <w:szCs w:val="32"/>
                <w:cs/>
              </w:rPr>
              <w:tab/>
            </w:r>
          </w:p>
        </w:tc>
        <w:tc>
          <w:tcPr>
            <w:tcW w:w="9273" w:type="dxa"/>
            <w:shd w:val="clear" w:color="auto" w:fill="FFFFFF" w:themeFill="background1"/>
          </w:tcPr>
          <w:p w14:paraId="517D52FB" w14:textId="2813B8E6" w:rsidR="003617DA" w:rsidRPr="00143B11" w:rsidRDefault="003617DA" w:rsidP="003617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73B8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Capital Hotel </w:t>
            </w:r>
            <w:proofErr w:type="spellStart"/>
            <w:r w:rsidRPr="00E73B87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>Songshan</w:t>
            </w:r>
            <w:proofErr w:type="spellEnd"/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หรือเทียบเท่าระดับ 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3-4</w:t>
            </w:r>
            <w:r w:rsidRPr="00221FC6">
              <w:rPr>
                <w:rFonts w:ascii="Segoe UI Symbol" w:hAnsi="Segoe UI Symbol" w:cs="Segoe UI Symbol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★</w:t>
            </w:r>
          </w:p>
        </w:tc>
      </w:tr>
      <w:tr w:rsidR="003617DA" w:rsidRPr="0075399C" w14:paraId="155093AA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3E0E225" w14:textId="2303913B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11840" behindDoc="0" locked="0" layoutInCell="1" allowOverlap="1" wp14:anchorId="5AE75834" wp14:editId="6BDF0A2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638925" cy="2654300"/>
                  <wp:effectExtent l="0" t="0" r="9525" b="0"/>
                  <wp:wrapSquare wrapText="bothSides"/>
                  <wp:docPr id="10343457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345700" name="Picture 1034345700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8925" cy="265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A843D90" w14:textId="77777777" w:rsidTr="003617DA">
        <w:trPr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341D8B" w:themeFill="accent5" w:themeFillShade="80"/>
          </w:tcPr>
          <w:p w14:paraId="456E3C1D" w14:textId="12E2F237" w:rsidR="003617DA" w:rsidRPr="00FB77C4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32"/>
                <w:szCs w:val="32"/>
              </w:rPr>
            </w:pP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</w:rPr>
              <w:t xml:space="preserve">   Day</w:t>
            </w:r>
            <w:r w:rsidRPr="00FB77C4">
              <w:rPr>
                <w:rFonts w:ascii="TH SarabunPSK" w:hAnsi="TH SarabunPSK" w:cs="TH SarabunPSK" w:hint="cs"/>
                <w:color w:val="FFFFFF" w:themeColor="background1"/>
                <w:sz w:val="32"/>
                <w:szCs w:val="32"/>
                <w:cs/>
              </w:rPr>
              <w:t xml:space="preserve"> 4   </w:t>
            </w:r>
          </w:p>
          <w:p w14:paraId="25122EFD" w14:textId="1BC97EC7" w:rsidR="003617DA" w:rsidRPr="00FB77C4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341D8B" w:themeFill="accent5" w:themeFillShade="80"/>
          </w:tcPr>
          <w:p w14:paraId="45A15D47" w14:textId="3E11314B" w:rsidR="003617DA" w:rsidRPr="00FB77C4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ไทเป – นิวไทเป – ร้านเครื่องสำอาง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Cosmetic Shop) – 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อุทยานธรณีเกาะเหอผิง – ถนนโบราณ</w:t>
            </w:r>
            <w:proofErr w:type="spellStart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จิ่วเฟิ่น</w:t>
            </w:r>
            <w:proofErr w:type="spellEnd"/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– วัดหลงซาน – ย่านซีเหมินติง – สนามบินไต้หวันเถาหยวน (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TPE) – 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 [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CI</w:t>
            </w:r>
            <w:r w:rsidRPr="00FB77C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837 : 22.30–01.35(+1)]</w:t>
            </w:r>
          </w:p>
        </w:tc>
      </w:tr>
      <w:tr w:rsidR="003617DA" w:rsidRPr="0075399C" w14:paraId="674AE797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E510218" w14:textId="31CE87E0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เช้า</w:t>
            </w:r>
          </w:p>
        </w:tc>
        <w:tc>
          <w:tcPr>
            <w:tcW w:w="9273" w:type="dxa"/>
            <w:shd w:val="clear" w:color="auto" w:fill="FFFFFF" w:themeFill="background1"/>
          </w:tcPr>
          <w:p w14:paraId="54CA1315" w14:textId="330BE097" w:rsidR="003617DA" w:rsidRPr="00D754C9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รับประทานอาหารเช้า ณ ห้องอาหารโรงแรม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มื้อที่ 5 )</w:t>
            </w:r>
          </w:p>
        </w:tc>
      </w:tr>
      <w:tr w:rsidR="003617DA" w:rsidRPr="0075399C" w14:paraId="269E05F8" w14:textId="77777777" w:rsidTr="003617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993550D" w14:textId="77777777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color w:val="FF330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0432A985" w14:textId="2624DF24" w:rsidR="003617DA" w:rsidRPr="00395B7B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33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นำคณะ</w:t>
            </w:r>
            <w:proofErr w:type="spellStart"/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ช้</w:t>
            </w:r>
            <w:proofErr w:type="spellEnd"/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อปปิ้งที่</w:t>
            </w:r>
            <w:r w:rsidRPr="00143B1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  <w:cs/>
              </w:rPr>
              <w:t xml:space="preserve"> ร้านเครื่องสำอาง (</w:t>
            </w:r>
            <w:r w:rsidRPr="00143B11"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Cosmetic Shop) </w:t>
            </w:r>
            <w:r>
              <w:rPr>
                <w:rFonts w:ascii="TH SarabunPSK" w:hAnsi="TH SarabunPSK" w:cs="TH SarabunPSK"/>
                <w:b/>
                <w:bCs/>
                <w:color w:val="0000FF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เลือกซื้อสินค้าคุณภาพสูงและของฝากติดไม้ติดมือกลับบ้าน</w:t>
            </w:r>
          </w:p>
        </w:tc>
      </w:tr>
      <w:tr w:rsidR="003617DA" w:rsidRPr="0075399C" w14:paraId="55BA11EC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8E7C4AB" w14:textId="131B8BE0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color w:val="FF330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4E70BAC6" w14:textId="505BAD80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จากนั้นเดินทางสู่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นิวไทเป (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New Taipei City)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3300"/>
                <w:sz w:val="32"/>
                <w:szCs w:val="32"/>
                <w:cs/>
              </w:rPr>
              <w:t xml:space="preserve">(ใช้เวลาเดินทางประมาณ 30–60 นาที) ขึ้นอยู่กับเส้นทางและสภาพการจราจร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นิวไทเป เป็นเมืองที่ล้อมรอบกรุงไทเป และถือเป็นเมืองที่มีประชากรมากที่สุดในไต้หวัน มีความสำคัญทั้งทางเศรษฐกิจ วัฒนธรรม และการท่องเที่ยว ระหว่างทางท่านสามารถชม ทัศนียภาพเมืองไทเปและภูมิประเทศโดยรอบ รวมถึงแม่น้ำ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 xml:space="preserve">Tamsui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และเนินเขารอบเมืองผสมผสนธรรมชาติและสถาปัตยกรรมเมืองของไต้หวัน</w:t>
            </w:r>
          </w:p>
        </w:tc>
      </w:tr>
      <w:tr w:rsidR="003617DA" w:rsidRPr="0075399C" w14:paraId="6322AA16" w14:textId="77777777" w:rsidTr="003617DA">
        <w:trPr>
          <w:trHeight w:val="52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257A6287" w14:textId="31F772EE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23104" behindDoc="0" locked="0" layoutInCell="1" allowOverlap="1" wp14:anchorId="7D00DFFC" wp14:editId="73DFC9C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2540</wp:posOffset>
                  </wp:positionV>
                  <wp:extent cx="6648450" cy="2840355"/>
                  <wp:effectExtent l="0" t="0" r="0" b="0"/>
                  <wp:wrapSquare wrapText="bothSides"/>
                  <wp:docPr id="91809403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094031" name="Picture 918094031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8450" cy="2840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73EC06F1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1C203E2C" w14:textId="62F1AEA1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1BFDD549" w14:textId="10FABE1C" w:rsidR="003617DA" w:rsidRPr="0075399C" w:rsidRDefault="003617DA" w:rsidP="003617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นำท่านเยี่ยมชม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อุทยานธรณีเกาะเหอผิง (</w:t>
            </w:r>
            <w:proofErr w:type="spellStart"/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Hehuan</w:t>
            </w:r>
            <w:proofErr w:type="spellEnd"/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Geopark)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เป็นอุทยานธรณีสำคัญระดับประเทศ ของไต้หวัน โดยอุทยานธรณีเกาะเหอผิงตั้งอยู่บน แนวเทือกเขากลางไต้หวัน (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 xml:space="preserve">Central Mountain Range)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เป็นพื้นที่ที่มีความสำคัญทางธรณีวิทยาและธรรมชาติ มีภูมิประเทศที่หลากหลาย ทั้งภูเขาสูง ทุ่งหญ้า และป่าไม้ที่อุดมสมบูรณ์ พื้นที่นี้ได้รับการจัดตั้งเป็น อุทยานธรณีเพื่อการศึกษาและการอนุรักษ์ เหมาะสำหรับผู้ที่สนใจการเรียนรู้ธรรมชาติ ชมวิวทิวทัศน์ และกิจกรรม</w:t>
            </w:r>
          </w:p>
        </w:tc>
      </w:tr>
      <w:tr w:rsidR="003617DA" w:rsidRPr="0075399C" w14:paraId="7246B7E3" w14:textId="77777777" w:rsidTr="003617DA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7CB2CBF0" w14:textId="2F8ABAE8" w:rsidR="003617DA" w:rsidRPr="00221FC6" w:rsidRDefault="003617DA" w:rsidP="003617DA">
            <w:pPr>
              <w:rPr>
                <w:rFonts w:ascii="TH SarabunPSK" w:hAnsi="TH SarabunPSK" w:cs="TH SarabunPSK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95456" behindDoc="0" locked="0" layoutInCell="1" allowOverlap="1" wp14:anchorId="783120D5" wp14:editId="6040BD63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553200" cy="3276600"/>
                  <wp:effectExtent l="0" t="0" r="0" b="0"/>
                  <wp:wrapSquare wrapText="bothSides"/>
                  <wp:docPr id="151374991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749914" name="Picture 1513749914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3200" cy="3276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5DC46F2B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DE2AE4F" w14:textId="4B40A05F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กลางวัน</w:t>
            </w:r>
          </w:p>
        </w:tc>
        <w:tc>
          <w:tcPr>
            <w:tcW w:w="9273" w:type="dxa"/>
            <w:shd w:val="clear" w:color="auto" w:fill="FFFFFF" w:themeFill="background1"/>
          </w:tcPr>
          <w:p w14:paraId="3C45D335" w14:textId="4C5DC468" w:rsidR="003617DA" w:rsidRPr="00143B11" w:rsidRDefault="003617DA" w:rsidP="003617D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รับประทานอาหารกลางวัน 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เมนูนึ่งจักรพรรดิ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66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มื้อที่ 6)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3617DA" w:rsidRPr="0075399C" w14:paraId="71BD8BB5" w14:textId="77777777" w:rsidTr="003617DA">
        <w:trPr>
          <w:trHeight w:val="5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2D2CB20F" w14:textId="77777777" w:rsidR="003617DA" w:rsidRPr="006B2885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0D41A613" w14:textId="0416D800" w:rsidR="003617DA" w:rsidRPr="00784A30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เดินทางสู่  </w:t>
            </w:r>
            <w:r w:rsidRPr="00BB2C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หมู่บ้านโบราณ</w:t>
            </w:r>
            <w:proofErr w:type="spellStart"/>
            <w:r w:rsidRPr="00BB2C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>จิ่วเฟิ่น</w:t>
            </w:r>
            <w:proofErr w:type="spellEnd"/>
            <w:r w:rsidRPr="00BB2C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</w:rPr>
              <w:t xml:space="preserve"> (</w:t>
            </w:r>
            <w:proofErr w:type="spellStart"/>
            <w:r w:rsidRPr="00BB2C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>Jiufen</w:t>
            </w:r>
            <w:proofErr w:type="spellEnd"/>
            <w:r w:rsidRPr="00BB2C23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</w:rPr>
              <w:t xml:space="preserve"> Old Street)</w:t>
            </w:r>
            <w:r w:rsidRPr="00784A30">
              <w:rPr>
                <w:rFonts w:ascii="TH SarabunPSK" w:hAnsi="TH SarabunPSK" w:cs="TH SarabunPSK" w:hint="cs"/>
                <w:color w:val="0070C0"/>
                <w:sz w:val="32"/>
                <w:szCs w:val="32"/>
              </w:rPr>
              <w:t xml:space="preserve">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โดยนั่งรถประจำทางขึ้นสู่ตัวหมู่บ้าน </w:t>
            </w:r>
            <w:proofErr w:type="spellStart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จิ่วเฟิ่น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เป็นเมืองเก่าแก่บนภูเขาในเขต </w:t>
            </w:r>
            <w:proofErr w:type="spellStart"/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>Ruifang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เมืองนิวไทเป ประเทศไต้หวัน มีลักษณะเป็นทางเดิน</w:t>
            </w:r>
            <w:proofErr w:type="spellStart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แคบๆ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ที่ลาดชันไปตามไหล่เขา โดดเด่นด้วยบรรยากาศย้อนยุคและการประดับประดาด้วยโคมไฟสีแดงตลอดทาง ประวัติและความเป็นมา หมู่บ้านโบราณ</w:t>
            </w:r>
            <w:proofErr w:type="spellStart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จิ่วเฟิ่น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มีที่มาของชื่อ: คำว่า "</w:t>
            </w:r>
            <w:proofErr w:type="spellStart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จิ่วเฟิ่น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>" (</w:t>
            </w:r>
            <w:proofErr w:type="spellStart"/>
            <w:r w:rsidRPr="00813722">
              <w:rPr>
                <w:rFonts w:ascii="TH SarabunPSK" w:eastAsia="MS Gothic" w:hAnsi="TH SarabunPSK" w:cs="TH SarabunPSK" w:hint="cs"/>
                <w:szCs w:val="24"/>
              </w:rPr>
              <w:t>九份</w:t>
            </w:r>
            <w:proofErr w:type="spellEnd"/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)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แปลว่า "เก้าส่วน" มาจากเรื่องเล่าว่าในสมัยราชวงศ์ชิง หมู่บ้านนี้มีเพียง 9 ครอบครัวอาศัยอยู่ เมื่อมีการสั่งซื้อเสบียงจากภายนอกจะต้องแบ่งออกเป็น 9 ส่วนเสมอ  ในยุคตื่นทอง (ในช่วงปลายศตวรรษที่ 19) มีการค้นพบทองคำ ทำให้เมืองนี้กลายเป็นชุมชนเหมืองทองที่รุ่งเรืองมาก โดยเฉพาะในยุคที่ไต้หวันอยู่ภายใต้การปกครองของญี่ปุ่น  หลังจากการทำเหมืองปิดตัวลงในปี 1971 เมืองเริ่มซบเซา แต่กลับมามีชื่อเสียงระดับโลกอีกครั้งเมื่อถูกใช้เป็นสถานที่ถ่ายทำภาพยนตร์เรื่อง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>A City of Sadness (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1989) และได้รับความสนใจจากแฟนแอนิเมชันเรื่อง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Spirited Away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ของ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</w:rPr>
              <w:t xml:space="preserve">Studio Ghibli </w:t>
            </w:r>
            <w:r w:rsidRPr="00784A3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เนื่องจากมีบรรยากาศคล้ายคลึงกับฉากในเรื่อง </w:t>
            </w:r>
          </w:p>
          <w:p w14:paraId="2A8CD85B" w14:textId="77777777" w:rsidR="003617DA" w:rsidRPr="00784A30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2060"/>
                <w:sz w:val="32"/>
                <w:szCs w:val="32"/>
                <w:u w:val="single"/>
              </w:rPr>
            </w:pPr>
            <w:r w:rsidRPr="00784A30">
              <w:rPr>
                <w:rFonts w:ascii="TH SarabunPSK" w:hAnsi="TH SarabunPSK" w:cs="TH SarabunPSK" w:hint="cs"/>
                <w:b/>
                <w:bCs/>
                <w:color w:val="002060"/>
                <w:sz w:val="32"/>
                <w:szCs w:val="32"/>
                <w:u w:val="single"/>
                <w:cs/>
              </w:rPr>
              <w:t>สถานที่กิจกรรมแนะนำ</w:t>
            </w:r>
          </w:p>
          <w:p w14:paraId="7854F066" w14:textId="77777777" w:rsidR="003617DA" w:rsidRPr="00784A30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-โรงน้ำชาอาเหมย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A-Mei Tea House):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แลนด์มาร์คสำคัญที่เป็นอาคารไม้ประดับโคมแดง ยอดนิยมสำหรับการนั่งจิบชาและชมวิวทะเลจากมุมสูง</w:t>
            </w:r>
          </w:p>
          <w:p w14:paraId="6D9774FC" w14:textId="77777777" w:rsidR="003617DA" w:rsidRPr="00784A30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-อาหารท้องถิ่น: ต้องไม่พลาดชิม บัวลอยเผือก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Taro Ball),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ไอศกรีมถั่วตัดใส่ผักชี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,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และลูกชิ้นปลาสูตรโบราณ</w:t>
            </w:r>
          </w:p>
          <w:p w14:paraId="26B7BC3F" w14:textId="666FD22B" w:rsidR="003617DA" w:rsidRPr="006B2885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-วิวทิวทัศน์: สามารถมองเห็นวิวชายฝั่งทะเลจีหลงและภูเขาเค</w:t>
            </w:r>
            <w:proofErr w:type="spellStart"/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่อ</w:t>
            </w:r>
            <w:proofErr w:type="spellEnd"/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ล่าง (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</w:rPr>
              <w:t xml:space="preserve">Keelung Mountain) </w:t>
            </w:r>
            <w:r w:rsidRPr="00784A30">
              <w:rPr>
                <w:rFonts w:ascii="TH SarabunPSK" w:hAnsi="TH SarabunPSK" w:cs="TH SarabunPSK" w:hint="cs"/>
                <w:color w:val="002060"/>
                <w:sz w:val="32"/>
                <w:szCs w:val="32"/>
                <w:cs/>
              </w:rPr>
              <w:t>ได้อย่างชัดเจน</w:t>
            </w:r>
          </w:p>
        </w:tc>
      </w:tr>
      <w:tr w:rsidR="003617DA" w:rsidRPr="0075399C" w14:paraId="4AA6A1D8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5F25DD46" w14:textId="07819DDB" w:rsidR="003617DA" w:rsidRPr="00CB7489" w:rsidRDefault="003617DA" w:rsidP="003617D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96480" behindDoc="0" locked="0" layoutInCell="1" allowOverlap="1" wp14:anchorId="12918426" wp14:editId="39F437E2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5080</wp:posOffset>
                  </wp:positionV>
                  <wp:extent cx="6509385" cy="3254375"/>
                  <wp:effectExtent l="0" t="0" r="5715" b="3175"/>
                  <wp:wrapSquare wrapText="bothSides"/>
                  <wp:docPr id="302559360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2559360" name="Picture 9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9385" cy="325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72DA340B" w14:textId="77777777" w:rsidTr="003617DA">
        <w:trPr>
          <w:trHeight w:val="4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3A328DDA" w14:textId="77777777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4B685878" w14:textId="77777777" w:rsidR="003617DA" w:rsidRPr="00216D3D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CB74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เยี่ยมชม 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วัดหลงซาน (</w:t>
            </w:r>
            <w:r w:rsidRPr="00216D3D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 xml:space="preserve">Longshan Temple)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เป็นวัดเก่าแก่และมีชื่อเสียงที่สุดแห่งหนึ่งในไต้หวัน ตั้งอยู่ในเขตว่านหัว (</w:t>
            </w:r>
            <w:proofErr w:type="spellStart"/>
            <w:r w:rsidRPr="00216D3D">
              <w:rPr>
                <w:rFonts w:ascii="TH SarabunPSK" w:hAnsi="TH SarabunPSK" w:cs="TH SarabunPSK"/>
                <w:sz w:val="32"/>
                <w:szCs w:val="32"/>
              </w:rPr>
              <w:t>Wanhua</w:t>
            </w:r>
            <w:proofErr w:type="spellEnd"/>
            <w:r w:rsidRPr="00216D3D">
              <w:rPr>
                <w:rFonts w:ascii="TH SarabunPSK" w:hAnsi="TH SarabunPSK" w:cs="TH SarabunPSK"/>
                <w:sz w:val="32"/>
                <w:szCs w:val="32"/>
              </w:rPr>
              <w:t xml:space="preserve">) </w:t>
            </w:r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นครไทเป สร้างขึ้นในปี ค.ศ. 1738 โดยชาวจีนผู้อพยพจากมณฑลฟูเจี้</w:t>
            </w:r>
            <w:proofErr w:type="spellStart"/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>ยน</w:t>
            </w:r>
            <w:proofErr w:type="spellEnd"/>
            <w:r w:rsidRPr="00216D3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วัดแห่งนี้เป็นศูนย์รวมศรัทธาที่ผสมผสานความเชื่อของศาสนาพุทธ ลัทธิเต๋า และลัทธิขงจื๊อเข้าด้วยกันอย่างลงตัว </w:t>
            </w:r>
          </w:p>
          <w:p w14:paraId="7D16DFA3" w14:textId="77777777" w:rsidR="003617DA" w:rsidRPr="00216D3D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</w:rPr>
            </w:pPr>
            <w:r w:rsidRPr="00216D3D">
              <w:rPr>
                <w:rFonts w:ascii="TH SarabunPSK" w:hAnsi="TH SarabunPSK" w:cs="TH SarabunPSK"/>
                <w:b/>
                <w:bCs/>
                <w:color w:val="C00000"/>
                <w:sz w:val="32"/>
                <w:szCs w:val="32"/>
                <w:u w:val="single"/>
                <w:cs/>
              </w:rPr>
              <w:t>แนะนำสิ่งศักดิ์สิทธิ์วัดหลงซานสำหรับสายมู</w:t>
            </w:r>
          </w:p>
          <w:p w14:paraId="718E6D91" w14:textId="77777777" w:rsidR="003617DA" w:rsidRPr="00216D3D" w:rsidRDefault="003617DA" w:rsidP="003617DA">
            <w:pPr>
              <w:pStyle w:val="ListParagraph"/>
              <w:numPr>
                <w:ilvl w:val="0"/>
                <w:numId w:val="33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การขอพรความรัก: เป็นไฮ</w:t>
            </w:r>
            <w:proofErr w:type="spellStart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ไลท์</w:t>
            </w:r>
            <w:proofErr w:type="spellEnd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ที่ดึงดูดนักท่องเที่ยวทั่วโลก โดยนิยมมาขอพรกับ เทพเจ้า</w:t>
            </w:r>
            <w:proofErr w:type="spellStart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เย่ว์</w:t>
            </w:r>
            <w:proofErr w:type="spellEnd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เหล่า (เฒ่าจันทรา) เพื่อให้ได้พบเนื้อคู่หรือสมหวังในความรักผ่านการเสี่ยงทายด้ายแดง</w:t>
            </w:r>
          </w:p>
          <w:p w14:paraId="000E4F89" w14:textId="77777777" w:rsidR="003617DA" w:rsidRPr="00216D3D" w:rsidRDefault="003617DA" w:rsidP="003617DA">
            <w:pPr>
              <w:pStyle w:val="ListParagraph"/>
              <w:numPr>
                <w:ilvl w:val="0"/>
                <w:numId w:val="33"/>
              </w:num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C00000"/>
                <w:sz w:val="32"/>
                <w:szCs w:val="32"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เจ้าแม่กวนอ</w:t>
            </w:r>
            <w:proofErr w:type="spellStart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ิม</w:t>
            </w:r>
            <w:proofErr w:type="spellEnd"/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: องค์ประธานของวัดที่มีตำนานเล่าว่าในช่วงสงครามโลกครั้งที่ 2 อาคารวัดได้รับความเสียหายหนักจากการทิ้งระเบิด แต่องค์พระโพธิสัตว์กวนอิมกลับไม่ได้รับความเสียหายเลย</w:t>
            </w:r>
          </w:p>
          <w:p w14:paraId="4078BC3D" w14:textId="400DF7FC" w:rsidR="003617DA" w:rsidRPr="005530BA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เทพเจ้าองค์อื่นๆ: ภายในวัดยังมีเทพเจ้ามากกว่า 100 องค์ เช่น เทพเจ้ากวนอู (ขอพรเรื่องการงาน/ธุรกิจ)</w:t>
            </w: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</w:rPr>
              <w:t xml:space="preserve">, </w:t>
            </w:r>
            <w:r w:rsidRPr="00216D3D">
              <w:rPr>
                <w:rFonts w:ascii="TH SarabunPSK" w:hAnsi="TH SarabunPSK" w:cs="TH SarabunPSK"/>
                <w:color w:val="C00000"/>
                <w:sz w:val="32"/>
                <w:szCs w:val="32"/>
                <w:cs/>
              </w:rPr>
              <w:t>เจ้าแม่มาจู่ (ขอพรเรื่องการเดินทางปลอดภัย) และ เทพเหวินชาง (ขอพรเรื่องการเรียน/สอบ)</w:t>
            </w:r>
          </w:p>
        </w:tc>
      </w:tr>
      <w:tr w:rsidR="003617DA" w:rsidRPr="0075399C" w14:paraId="605A657C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3FF620F0" w14:textId="749F6C89" w:rsidR="003617DA" w:rsidRPr="00CB7489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813888" behindDoc="0" locked="0" layoutInCell="1" allowOverlap="1" wp14:anchorId="2313BBBB" wp14:editId="2A4EED9E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372110</wp:posOffset>
                  </wp:positionV>
                  <wp:extent cx="6373495" cy="4070985"/>
                  <wp:effectExtent l="0" t="0" r="8255" b="5715"/>
                  <wp:wrapSquare wrapText="bothSides"/>
                  <wp:docPr id="12592150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9215036" name="Picture 1259215036"/>
                          <pic:cNvPicPr/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18"/>
                          <a:stretch/>
                        </pic:blipFill>
                        <pic:spPr bwMode="auto">
                          <a:xfrm>
                            <a:off x="0" y="0"/>
                            <a:ext cx="6373495" cy="4070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63AC8E51" w14:textId="77777777" w:rsidTr="003617DA">
        <w:trPr>
          <w:trHeight w:val="6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1062455" w14:textId="1B7CA86F" w:rsidR="003617DA" w:rsidRPr="00CB7489" w:rsidRDefault="003617DA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98528" behindDoc="0" locked="0" layoutInCell="1" allowOverlap="1" wp14:anchorId="18566A04" wp14:editId="100EF7F9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252095</wp:posOffset>
                  </wp:positionV>
                  <wp:extent cx="6623050" cy="3311525"/>
                  <wp:effectExtent l="0" t="0" r="6350" b="3175"/>
                  <wp:wrapSquare wrapText="bothSides"/>
                  <wp:docPr id="19160162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016209" name="Picture 10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0" cy="331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417FB85B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5CFA982C" w14:textId="77777777" w:rsidR="003617DA" w:rsidRPr="0075399C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633C8049" w14:textId="77777777" w:rsidR="003617DA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5530BA">
              <w:rPr>
                <w:rFonts w:ascii="TH SarabunPSK" w:hAnsi="TH SarabunPSK" w:cs="TH SarabunPSK"/>
                <w:sz w:val="32"/>
                <w:szCs w:val="32"/>
                <w:cs/>
              </w:rPr>
              <w:t>ปิดท้ายค่ำคืนด้วย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เดินเล่น </w:t>
            </w:r>
            <w:r w:rsidRPr="00C67544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  <w:cs/>
              </w:rPr>
              <w:t>ย่านซีเหมินติง (</w:t>
            </w:r>
            <w:proofErr w:type="spellStart"/>
            <w:r w:rsidRPr="00C67544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Ximending</w:t>
            </w:r>
            <w:proofErr w:type="spellEnd"/>
            <w:r w:rsidRPr="00C67544">
              <w:rPr>
                <w:rFonts w:ascii="TH SarabunPSK" w:hAnsi="TH SarabunPSK" w:cs="TH SarabunPSK"/>
                <w:b/>
                <w:bCs/>
                <w:color w:val="0070C0"/>
                <w:sz w:val="32"/>
                <w:szCs w:val="32"/>
              </w:rPr>
              <w:t>)</w:t>
            </w:r>
            <w:r w:rsidRPr="00C67544">
              <w:rPr>
                <w:rFonts w:ascii="TH SarabunPSK" w:hAnsi="TH SarabunPSK" w:cs="TH SarabunPSK"/>
                <w:color w:val="0070C0"/>
                <w:sz w:val="32"/>
                <w:szCs w:val="32"/>
              </w:rPr>
              <w:t xml:space="preserve"> </w:t>
            </w:r>
            <w:r w:rsidRPr="00C67544">
              <w:rPr>
                <w:rFonts w:ascii="TH SarabunPSK" w:hAnsi="TH SarabunPSK" w:cs="TH SarabunPSK"/>
                <w:sz w:val="32"/>
                <w:szCs w:val="32"/>
                <w:cs/>
              </w:rPr>
              <w:t>เป็นย่าน</w:t>
            </w:r>
            <w:proofErr w:type="spellStart"/>
            <w:r w:rsidRPr="00C67544">
              <w:rPr>
                <w:rFonts w:ascii="TH SarabunPSK" w:hAnsi="TH SarabunPSK" w:cs="TH SarabunPSK"/>
                <w:sz w:val="32"/>
                <w:szCs w:val="32"/>
                <w:cs/>
              </w:rPr>
              <w:t>ช้</w:t>
            </w:r>
            <w:proofErr w:type="spellEnd"/>
            <w:r w:rsidRPr="00C6754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อปปิ้งและแหล่งบันเทิงยอดนิยมที่ตั้งอยู่ในเขตว่านฮวา นครไทเป ประเทศไต้หวัน ได้รับฉายาว่า "ฮาราจูกุแห่งไทเป" เนื่องจากเป็นศูนย์กลางแฟชั่นและวัฒนธรรมสมัยใหม่ของวัยรุ่นไต้หวัน </w:t>
            </w:r>
          </w:p>
          <w:p w14:paraId="14ACBA9C" w14:textId="5B23BD14" w:rsidR="003617DA" w:rsidRPr="0075399C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3617DA" w:rsidRPr="0075399C" w14:paraId="63D4D078" w14:textId="77777777" w:rsidTr="003617DA">
        <w:trPr>
          <w:trHeight w:val="5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68CD505" w14:textId="49BD131C" w:rsidR="003617DA" w:rsidRPr="006B2885" w:rsidRDefault="003617DA" w:rsidP="003617DA">
            <w:pPr>
              <w:jc w:val="thaiDistribute"/>
              <w:rPr>
                <w:rFonts w:ascii="TH SarabunPSK" w:hAnsi="TH SarabunPSK" w:cs="TH SarabunPSK"/>
                <w:b w:val="0"/>
                <w:bCs w:val="0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val="th-TH"/>
              </w:rPr>
              <w:drawing>
                <wp:anchor distT="0" distB="0" distL="114300" distR="114300" simplePos="0" relativeHeight="251797504" behindDoc="0" locked="0" layoutInCell="1" allowOverlap="1" wp14:anchorId="7592E359" wp14:editId="0ACF89F5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0</wp:posOffset>
                  </wp:positionV>
                  <wp:extent cx="6623050" cy="3311525"/>
                  <wp:effectExtent l="0" t="0" r="6350" b="3175"/>
                  <wp:wrapSquare wrapText="bothSides"/>
                  <wp:docPr id="3869880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98809" name="Picture 38698809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3050" cy="331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3238FFE5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139ABC5D" w14:textId="4039B335" w:rsidR="003617DA" w:rsidRDefault="003617DA" w:rsidP="003617DA">
            <w:pPr>
              <w:jc w:val="thaiDistribute"/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/>
                <w:noProof/>
                <w:color w:val="FF0000"/>
                <w:sz w:val="32"/>
                <w:szCs w:val="32"/>
                <w:lang w:val="th-TH"/>
              </w:rPr>
              <w:drawing>
                <wp:anchor distT="0" distB="0" distL="114300" distR="114300" simplePos="0" relativeHeight="251814912" behindDoc="0" locked="0" layoutInCell="1" allowOverlap="1" wp14:anchorId="009CCCED" wp14:editId="2A265CD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6350</wp:posOffset>
                  </wp:positionV>
                  <wp:extent cx="6632575" cy="3315970"/>
                  <wp:effectExtent l="0" t="0" r="0" b="0"/>
                  <wp:wrapSquare wrapText="bothSides"/>
                  <wp:docPr id="24947083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470836" name="Picture 249470836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2575" cy="3315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617DA" w:rsidRPr="0075399C" w14:paraId="2D5C13C5" w14:textId="77777777" w:rsidTr="003617DA">
        <w:trPr>
          <w:trHeight w:hRule="exact"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24C81330" w14:textId="6A9371CE" w:rsidR="003617DA" w:rsidRPr="0075399C" w:rsidRDefault="003617DA" w:rsidP="003617DA">
            <w:pPr>
              <w:jc w:val="thaiDistribute"/>
              <w:rPr>
                <w:rFonts w:ascii="TH SarabunPSK" w:eastAsia="Angsana New" w:hAnsi="TH SarabunPSK" w:cs="TH SarabunPSK"/>
                <w:b w:val="0"/>
                <w:bCs w:val="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เย็น</w:t>
            </w:r>
          </w:p>
        </w:tc>
        <w:tc>
          <w:tcPr>
            <w:tcW w:w="9273" w:type="dxa"/>
            <w:shd w:val="clear" w:color="auto" w:fill="FFFFFF" w:themeFill="background1"/>
          </w:tcPr>
          <w:p w14:paraId="2A94E684" w14:textId="67A021FE" w:rsidR="003617DA" w:rsidRPr="006A6A22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206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i/>
                <w:iCs/>
                <w:color w:val="FF0000"/>
                <w:sz w:val="32"/>
                <w:szCs w:val="32"/>
                <w:cs/>
              </w:rPr>
              <w:t>** อิสระอาหารเย็นเพื่อความสนุกสนานอย่างต่อเนื่องให้ท่านเลือกอร่อยตามสไตล์ที่ท่านโปรด**</w:t>
            </w:r>
          </w:p>
        </w:tc>
      </w:tr>
      <w:tr w:rsidR="003617DA" w:rsidRPr="0075399C" w14:paraId="0370755A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10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64C9624D" w14:textId="2D057688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4BE67934" w14:textId="288CC3F0" w:rsidR="003617DA" w:rsidRPr="00221FC6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สมควรแก่เวลานำท่านออกเดินทางสู่ สนามบินเถาหยวน 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</w:rPr>
              <w:t>Taoyuan International Airport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1CCD1A23" w14:textId="39E928D2" w:rsidR="003617DA" w:rsidRPr="00221FC6" w:rsidRDefault="003617DA" w:rsidP="003617DA">
            <w:pPr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i/>
                <w:iCs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*เช็คอินสัมภาระใต้เครื่อง ไม่เกิน 2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กก./ท่าน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สัมภาระถือขึ้นเครื่อง ไม่เกิน 7 กก./ท่าน* </w:t>
            </w:r>
          </w:p>
        </w:tc>
      </w:tr>
      <w:tr w:rsidR="003617DA" w:rsidRPr="0075399C" w14:paraId="37CC4A59" w14:textId="77777777" w:rsidTr="00080B34">
        <w:trPr>
          <w:trHeight w:hRule="exact" w:val="1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66AA2CEC" w14:textId="45A10876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22.30 </w:t>
            </w:r>
            <w:r w:rsidRPr="00221FC6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</w:p>
        </w:tc>
        <w:tc>
          <w:tcPr>
            <w:tcW w:w="9273" w:type="dxa"/>
            <w:shd w:val="clear" w:color="auto" w:fill="FFFFFF" w:themeFill="background1"/>
          </w:tcPr>
          <w:p w14:paraId="7EE62F5C" w14:textId="77777777" w:rsidR="003617DA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นำท่านออกเดินทางสู่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ประเทศไทย</w:t>
            </w:r>
            <w:r w:rsidRPr="00221FC6">
              <w:rPr>
                <w:rFonts w:ascii="TH SarabunPSK" w:hAnsi="TH SarabunPSK" w:cs="TH SarabunPSK" w:hint="cs"/>
                <w:bCs/>
                <w:sz w:val="32"/>
                <w:szCs w:val="32"/>
                <w:cs/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โดยสายการบิน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CHINA AIRLINES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เที่ยวบินที่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CI837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b/>
                <w:bCs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| 22.30 - 01.35 (+1)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221FC6">
              <w:rPr>
                <w:rFonts w:ascii="TH SarabunPSK" w:hAnsi="TH SarabunPSK" w:cs="TH SarabunPSK" w:hint="cs"/>
                <w:color w:val="FF0000"/>
                <w:sz w:val="32"/>
                <w:szCs w:val="32"/>
                <w:u w:val="single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มีอาหารบริการบนเครือง*</w:t>
            </w:r>
          </w:p>
          <w:p w14:paraId="298A402A" w14:textId="613893A4" w:rsidR="003617DA" w:rsidRPr="00221FC6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80B34" w:rsidRPr="0075399C" w14:paraId="7DC36D56" w14:textId="77777777" w:rsidTr="00080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p w14:paraId="0B48AA8C" w14:textId="41FC6F59" w:rsidR="00080B34" w:rsidRPr="00221FC6" w:rsidRDefault="00080B34" w:rsidP="003617DA">
            <w:pPr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  <w:lang w:val="th-TH"/>
              </w:rPr>
              <w:drawing>
                <wp:inline distT="0" distB="0" distL="0" distR="0" wp14:anchorId="0C48930F" wp14:editId="4B0D9710">
                  <wp:extent cx="6458002" cy="2142698"/>
                  <wp:effectExtent l="0" t="0" r="0" b="0"/>
                  <wp:docPr id="124981302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9813023" name="Picture 1249813023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8977" cy="2146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17DA" w:rsidRPr="0075399C" w14:paraId="0009F54F" w14:textId="77777777" w:rsidTr="003617DA">
        <w:trPr>
          <w:trHeight w:hRule="exact"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7A3F68BD" w14:textId="6348A7DD" w:rsidR="003617DA" w:rsidRPr="003E5FF0" w:rsidRDefault="003617DA" w:rsidP="003617DA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80B34">
              <w:rPr>
                <w:rFonts w:ascii="TH SarabunPSK" w:hAnsi="TH SarabunPSK" w:cs="TH SarabunPSK" w:hint="cs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01</w:t>
            </w:r>
            <w:r w:rsidRPr="00080B34">
              <w:rPr>
                <w:rFonts w:ascii="TH SarabunPSK" w:hAnsi="TH SarabunPSK" w:cs="TH SarabunPSK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  <w:r w:rsidRPr="00080B34">
              <w:rPr>
                <w:rFonts w:ascii="TH SarabunPSK" w:hAnsi="TH SarabunPSK" w:cs="TH SarabunPSK" w:hint="cs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35 </w:t>
            </w:r>
            <w:r w:rsidRPr="00080B34">
              <w:rPr>
                <w:rFonts w:ascii="TH SarabunPSK" w:hAnsi="TH SarabunPSK" w:cs="TH SarabunPSK" w:hint="cs"/>
                <w:color w:val="000000" w:themeColor="text1"/>
                <w:sz w:val="28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น.</w:t>
            </w:r>
            <w:r w:rsidRPr="00080B34">
              <w:rPr>
                <w:rFonts w:ascii="TH SarabunPSK" w:hAnsi="TH SarabunPSK" w:cs="TH SarabunPSK" w:hint="cs"/>
                <w:color w:val="000000" w:themeColor="text1"/>
                <w:sz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+1</w:t>
            </w:r>
          </w:p>
        </w:tc>
        <w:tc>
          <w:tcPr>
            <w:tcW w:w="9273" w:type="dxa"/>
            <w:shd w:val="clear" w:color="auto" w:fill="FFFFFF" w:themeFill="background1"/>
          </w:tcPr>
          <w:p w14:paraId="7E251EB3" w14:textId="77777777" w:rsidR="003617DA" w:rsidRDefault="003617DA" w:rsidP="003617DA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b/>
                <w:sz w:val="32"/>
                <w:szCs w:val="32"/>
                <w:cs/>
              </w:rPr>
              <w:t xml:space="preserve">เดินทางถึง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กรุงเทพฯ (สนามบินนานาชาติสุวรรณภูมิ) </w:t>
            </w:r>
            <w:r w:rsidRPr="00221FC6">
              <w:rPr>
                <w:rFonts w:ascii="TH SarabunPSK" w:hAnsi="TH SarabunPSK" w:cs="TH SarabunPSK" w:hint="cs"/>
                <w:b/>
                <w:bCs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Suvarnabhumi Airport (BKK)</w:t>
            </w: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6E32C469" w14:textId="1F6844D3" w:rsidR="003617DA" w:rsidRDefault="003617DA" w:rsidP="003617DA">
            <w:pPr>
              <w:ind w:left="1440" w:hanging="144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อย่างปลอดภัยโดย</w:t>
            </w:r>
            <w:proofErr w:type="spellStart"/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สวั</w:t>
            </w:r>
            <w:proofErr w:type="spellEnd"/>
            <w:r w:rsidRPr="00221FC6">
              <w:rPr>
                <w:rFonts w:ascii="TH SarabunPSK" w:hAnsi="TH SarabunPSK" w:cs="TH SarabunPSK" w:hint="cs"/>
                <w:color w:val="0000FF"/>
                <w:sz w:val="32"/>
                <w:szCs w:val="32"/>
                <w:cs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สดิภาพ</w:t>
            </w:r>
          </w:p>
          <w:p w14:paraId="73208973" w14:textId="77777777" w:rsidR="003617DA" w:rsidRPr="003E5FF0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FF"/>
                <w:sz w:val="32"/>
                <w:szCs w:val="32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A22247" w14:textId="77777777" w:rsidR="003617DA" w:rsidRPr="00221FC6" w:rsidRDefault="003617DA" w:rsidP="003617DA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74FF9" w:rsidRPr="0075399C" w14:paraId="4663D17D" w14:textId="77777777" w:rsidTr="003617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77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66" w:type="dxa"/>
            <w:gridSpan w:val="2"/>
            <w:shd w:val="clear" w:color="auto" w:fill="FFFFFF" w:themeFill="background1"/>
          </w:tcPr>
          <w:tbl>
            <w:tblPr>
              <w:tblStyle w:val="ListTable4-Accent4"/>
              <w:tblpPr w:leftFromText="180" w:rightFromText="180" w:vertAnchor="text" w:tblpXSpec="center" w:tblpY="1"/>
              <w:tblW w:w="10456" w:type="dxa"/>
              <w:tblLayout w:type="fixed"/>
              <w:tblLook w:val="04A0" w:firstRow="1" w:lastRow="0" w:firstColumn="1" w:lastColumn="0" w:noHBand="0" w:noVBand="1"/>
            </w:tblPr>
            <w:tblGrid>
              <w:gridCol w:w="3964"/>
              <w:gridCol w:w="2268"/>
              <w:gridCol w:w="2127"/>
              <w:gridCol w:w="2097"/>
            </w:tblGrid>
            <w:tr w:rsidR="00274FF9" w:rsidRPr="00412289" w14:paraId="0097379E" w14:textId="77777777" w:rsidTr="00274FF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6" w:type="dxa"/>
                  <w:gridSpan w:val="4"/>
                  <w:shd w:val="clear" w:color="auto" w:fill="113285" w:themeFill="accent4" w:themeFillShade="80"/>
                </w:tcPr>
                <w:p w14:paraId="3A80F72C" w14:textId="77777777" w:rsidR="00274FF9" w:rsidRPr="00412289" w:rsidRDefault="00274FF9" w:rsidP="00274FF9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szCs w:val="24"/>
                      <w:cs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szCs w:val="24"/>
                      <w:cs/>
                    </w:rPr>
                    <w:t>อัตราค่าบริการ</w:t>
                  </w:r>
                </w:p>
              </w:tc>
            </w:tr>
            <w:tr w:rsidR="00274FF9" w:rsidRPr="00412289" w14:paraId="00A715CD" w14:textId="77777777" w:rsidTr="00274F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6" w:type="dxa"/>
                  <w:gridSpan w:val="4"/>
                </w:tcPr>
                <w:p w14:paraId="443D59B4" w14:textId="77777777" w:rsidR="00274FF9" w:rsidRPr="00412289" w:rsidRDefault="00274FF9" w:rsidP="00274FF9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0000"/>
                      <w:szCs w:val="24"/>
                      <w:cs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0000"/>
                      <w:szCs w:val="24"/>
                      <w:cs/>
                    </w:rPr>
                    <w:t>** รวมภาษีน้ำมัน และ ภาษีสมามบินทุกแห่ง  (ข้อมูล ณ วันที่ 28 เมษายน 2569) ****</w:t>
                  </w:r>
                </w:p>
              </w:tc>
            </w:tr>
            <w:tr w:rsidR="00274FF9" w:rsidRPr="00412289" w14:paraId="3A4AF73D" w14:textId="77777777" w:rsidTr="00274FF9">
              <w:trPr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64" w:type="dxa"/>
                  <w:shd w:val="clear" w:color="auto" w:fill="113285" w:themeFill="accent4" w:themeFillShade="80"/>
                </w:tcPr>
                <w:p w14:paraId="24FC1C63" w14:textId="77777777" w:rsidR="00274FF9" w:rsidRPr="00412289" w:rsidRDefault="00274FF9" w:rsidP="00274FF9">
                  <w:pPr>
                    <w:spacing w:line="360" w:lineRule="auto"/>
                    <w:jc w:val="center"/>
                    <w:rPr>
                      <w:rFonts w:ascii="Sarabun Thin" w:eastAsia="Calibri" w:hAnsi="Sarabun Thin" w:cs="Sarabun Thin"/>
                      <w:b w:val="0"/>
                      <w:bCs w:val="0"/>
                      <w:color w:val="FFFFFF" w:themeColor="background1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วันเดินทาง</w:t>
                  </w:r>
                </w:p>
              </w:tc>
              <w:tc>
                <w:tcPr>
                  <w:tcW w:w="2268" w:type="dxa"/>
                  <w:shd w:val="clear" w:color="auto" w:fill="113285" w:themeFill="accent4" w:themeFillShade="80"/>
                </w:tcPr>
                <w:p w14:paraId="76D9BD4E" w14:textId="77777777" w:rsidR="00274FF9" w:rsidRPr="00412289" w:rsidRDefault="00274FF9" w:rsidP="00274FF9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  <w:t xml:space="preserve">ราคาทัวร์ผู้ใหญ่ /เด็ก  </w:t>
                  </w:r>
                </w:p>
                <w:p w14:paraId="1A405FA6" w14:textId="77777777" w:rsidR="00274FF9" w:rsidRPr="00412289" w:rsidRDefault="00274FF9" w:rsidP="00274FF9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  <w:t xml:space="preserve">(พักห้องละ 2-3 ท่าน) </w:t>
                  </w:r>
                </w:p>
              </w:tc>
              <w:tc>
                <w:tcPr>
                  <w:tcW w:w="2127" w:type="dxa"/>
                  <w:shd w:val="clear" w:color="auto" w:fill="113285" w:themeFill="accent4" w:themeFillShade="80"/>
                </w:tcPr>
                <w:p w14:paraId="32A21A61" w14:textId="77777777" w:rsidR="00274FF9" w:rsidRPr="00412289" w:rsidRDefault="00274FF9" w:rsidP="00274FF9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  <w:t>ห้องพักเดี่ยว</w:t>
                  </w:r>
                </w:p>
                <w:p w14:paraId="0FDAC220" w14:textId="77777777" w:rsidR="00274FF9" w:rsidRPr="00412289" w:rsidRDefault="00274FF9" w:rsidP="00274FF9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</w:rPr>
                  </w:pPr>
                  <w:r w:rsidRPr="00412289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  <w:t>(เพิ่มท่านละ)</w:t>
                  </w:r>
                </w:p>
              </w:tc>
              <w:tc>
                <w:tcPr>
                  <w:tcW w:w="2097" w:type="dxa"/>
                  <w:shd w:val="clear" w:color="auto" w:fill="113285" w:themeFill="accent4" w:themeFillShade="80"/>
                </w:tcPr>
                <w:p w14:paraId="5655F2A8" w14:textId="77777777" w:rsidR="00274FF9" w:rsidRPr="00412289" w:rsidRDefault="00274FF9" w:rsidP="00274FF9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</w:pPr>
                  <w:r w:rsidRPr="009F4322">
                    <w:rPr>
                      <w:rFonts w:ascii="Sarabun Thin" w:eastAsia="Calibri" w:hAnsi="Sarabun Thin" w:cs="Sarabun Thin" w:hint="cs"/>
                      <w:color w:val="FFFFFF" w:themeColor="background1"/>
                      <w:szCs w:val="24"/>
                      <w:cs/>
                    </w:rPr>
                    <w:t>ราคาทัวร์กรณีมีตั๋วเครื่องบินแล้ว</w:t>
                  </w:r>
                  <w:r w:rsidRPr="009F4322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  <w:cs/>
                    </w:rPr>
                    <w:t xml:space="preserve"> (</w:t>
                  </w:r>
                  <w:r w:rsidRPr="009F4322">
                    <w:rPr>
                      <w:rFonts w:ascii="Sarabun Thin" w:eastAsia="Calibri" w:hAnsi="Sarabun Thin" w:cs="Sarabun Thin"/>
                      <w:color w:val="FFFFFF" w:themeColor="background1"/>
                      <w:szCs w:val="24"/>
                    </w:rPr>
                    <w:t>Join Land)</w:t>
                  </w:r>
                </w:p>
              </w:tc>
            </w:tr>
            <w:tr w:rsidR="003D72CD" w:rsidRPr="00397A1E" w14:paraId="3E26EE80" w14:textId="77777777" w:rsidTr="00274F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64" w:type="dxa"/>
                </w:tcPr>
                <w:p w14:paraId="68FBC1B0" w14:textId="587BB6D4" w:rsidR="003D72CD" w:rsidRPr="003D72CD" w:rsidRDefault="003D72CD" w:rsidP="003D72CD">
                  <w:pPr>
                    <w:spacing w:line="360" w:lineRule="auto"/>
                    <w:jc w:val="center"/>
                    <w:rPr>
                      <w:rFonts w:ascii="Sarabun Thin" w:eastAsia="SimSun" w:hAnsi="Sarabun Thin" w:cs="Sarabun Thin"/>
                      <w:b w:val="0"/>
                      <w:bCs w:val="0"/>
                      <w:color w:val="454551" w:themeColor="text2"/>
                      <w:sz w:val="28"/>
                      <w:highlight w:val="yellow"/>
                      <w:cs/>
                    </w:rPr>
                  </w:pP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  <w:t xml:space="preserve">30 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  <w:cs/>
                    </w:rPr>
                    <w:t>ก.ค.-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  <w:t xml:space="preserve">02 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  <w:cs/>
                    </w:rPr>
                    <w:t>ส.ค.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  <w:t>69</w:t>
                  </w:r>
                </w:p>
              </w:tc>
              <w:tc>
                <w:tcPr>
                  <w:tcW w:w="2268" w:type="dxa"/>
                </w:tcPr>
                <w:p w14:paraId="1D4277AC" w14:textId="1F433E36" w:rsidR="003D72CD" w:rsidRPr="003D72CD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color w:val="454551" w:themeColor="text2"/>
                      <w:sz w:val="28"/>
                      <w:cs/>
                    </w:rPr>
                  </w:pP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21</w:t>
                  </w: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</w:rPr>
                    <w:t>,</w:t>
                  </w: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888</w:t>
                  </w:r>
                </w:p>
              </w:tc>
              <w:tc>
                <w:tcPr>
                  <w:tcW w:w="2127" w:type="dxa"/>
                </w:tcPr>
                <w:p w14:paraId="19F5C932" w14:textId="2791FF02" w:rsidR="003D72CD" w:rsidRPr="003D72CD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eastAsia="SimSun" w:hAnsi="Sarabun Thin" w:cs="Sarabun Thin"/>
                      <w:color w:val="454551" w:themeColor="text2"/>
                      <w:sz w:val="28"/>
                      <w:cs/>
                    </w:rPr>
                  </w:pP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6,</w:t>
                  </w:r>
                  <w:r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0</w:t>
                  </w: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00</w:t>
                  </w:r>
                </w:p>
              </w:tc>
              <w:tc>
                <w:tcPr>
                  <w:tcW w:w="2097" w:type="dxa"/>
                </w:tcPr>
                <w:p w14:paraId="05343020" w14:textId="20226C0F" w:rsidR="003D72CD" w:rsidRPr="00397A1E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</w:pPr>
                  <w:r w:rsidRPr="00537F3A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19,888</w:t>
                  </w:r>
                </w:p>
              </w:tc>
            </w:tr>
            <w:tr w:rsidR="003D72CD" w:rsidRPr="00397A1E" w14:paraId="47BEBAB7" w14:textId="77777777" w:rsidTr="00274FF9">
              <w:trPr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64" w:type="dxa"/>
                </w:tcPr>
                <w:p w14:paraId="76988B26" w14:textId="1EA0B06A" w:rsidR="003D72CD" w:rsidRPr="003D72CD" w:rsidRDefault="003D72CD" w:rsidP="003D72CD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</w:pP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  <w:t xml:space="preserve">10-13 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  <w:cs/>
                    </w:rPr>
                    <w:t>ก.ย.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454551" w:themeColor="text2"/>
                      <w:sz w:val="28"/>
                    </w:rPr>
                    <w:t>69</w:t>
                  </w:r>
                </w:p>
              </w:tc>
              <w:tc>
                <w:tcPr>
                  <w:tcW w:w="2268" w:type="dxa"/>
                </w:tcPr>
                <w:p w14:paraId="551F2B29" w14:textId="53F1B690" w:rsidR="003D72CD" w:rsidRPr="003D72CD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  <w:rtl/>
                    </w:rPr>
                  </w:pP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21</w:t>
                  </w: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</w:rPr>
                    <w:t>,</w:t>
                  </w:r>
                  <w:r w:rsidRPr="003D72CD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888</w:t>
                  </w:r>
                </w:p>
              </w:tc>
              <w:tc>
                <w:tcPr>
                  <w:tcW w:w="2127" w:type="dxa"/>
                </w:tcPr>
                <w:p w14:paraId="27C7B590" w14:textId="2F2CB0AA" w:rsidR="003D72CD" w:rsidRPr="003D72CD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</w:rPr>
                  </w:pP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6,</w:t>
                  </w:r>
                  <w:r w:rsidRPr="00BF0965"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0</w:t>
                  </w: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00</w:t>
                  </w:r>
                </w:p>
              </w:tc>
              <w:tc>
                <w:tcPr>
                  <w:tcW w:w="2097" w:type="dxa"/>
                </w:tcPr>
                <w:p w14:paraId="338D1DD8" w14:textId="6526D3E6" w:rsidR="003D72CD" w:rsidRPr="00397A1E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</w:rPr>
                  </w:pPr>
                  <w:r w:rsidRPr="00537F3A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19,888</w:t>
                  </w:r>
                </w:p>
              </w:tc>
            </w:tr>
            <w:tr w:rsidR="003D72CD" w:rsidRPr="00397A1E" w14:paraId="5CBC5944" w14:textId="77777777" w:rsidTr="00274F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64" w:type="dxa"/>
                </w:tcPr>
                <w:p w14:paraId="7B0DD0C0" w14:textId="1669C077" w:rsidR="003D72CD" w:rsidRPr="00397A1E" w:rsidRDefault="003D72CD" w:rsidP="003D72CD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</w:pP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  <w:t xml:space="preserve">08-11 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  <w:cs/>
                    </w:rPr>
                    <w:t>ต.ค.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  <w:t>69</w:t>
                  </w:r>
                </w:p>
              </w:tc>
              <w:tc>
                <w:tcPr>
                  <w:tcW w:w="2268" w:type="dxa"/>
                </w:tcPr>
                <w:p w14:paraId="5C0E4085" w14:textId="3628DADE" w:rsidR="003D72CD" w:rsidRPr="00397A1E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51517" w:themeColor="background2" w:themeShade="1A"/>
                      <w:sz w:val="28"/>
                      <w:rtl/>
                    </w:rPr>
                  </w:pPr>
                  <w:r w:rsidRPr="003D72CD">
                    <w:rPr>
                      <w:rFonts w:ascii="Sarabun Thin" w:hAnsi="Sarabun Thin" w:cs="Sarabun Thin"/>
                      <w:sz w:val="28"/>
                    </w:rPr>
                    <w:t>20,888</w:t>
                  </w:r>
                </w:p>
              </w:tc>
              <w:tc>
                <w:tcPr>
                  <w:tcW w:w="2127" w:type="dxa"/>
                </w:tcPr>
                <w:p w14:paraId="29CE2860" w14:textId="7FEF5BAF" w:rsidR="003D72CD" w:rsidRPr="00397A1E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51517" w:themeColor="background2" w:themeShade="1A"/>
                      <w:sz w:val="28"/>
                    </w:rPr>
                  </w:pP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6,</w:t>
                  </w:r>
                  <w:r w:rsidRPr="00BF0965"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0</w:t>
                  </w: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00</w:t>
                  </w:r>
                </w:p>
              </w:tc>
              <w:tc>
                <w:tcPr>
                  <w:tcW w:w="2097" w:type="dxa"/>
                </w:tcPr>
                <w:p w14:paraId="64EFC097" w14:textId="125C5A00" w:rsidR="003D72CD" w:rsidRPr="00397A1E" w:rsidRDefault="003D72CD" w:rsidP="003D72CD">
                  <w:pPr>
                    <w:spacing w:line="360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</w:pPr>
                  <w:r w:rsidRPr="00397A1E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1</w:t>
                  </w:r>
                  <w:r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7</w:t>
                  </w:r>
                  <w:r w:rsidRPr="00397A1E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,888</w:t>
                  </w:r>
                </w:p>
              </w:tc>
            </w:tr>
            <w:tr w:rsidR="003D72CD" w:rsidRPr="00397A1E" w14:paraId="6CAFA59E" w14:textId="77777777" w:rsidTr="00274FF9">
              <w:trPr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964" w:type="dxa"/>
                </w:tcPr>
                <w:p w14:paraId="40B95B92" w14:textId="31A7A34B" w:rsidR="003D72CD" w:rsidRPr="00397A1E" w:rsidRDefault="003D72CD" w:rsidP="003D72CD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</w:pP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  <w:t xml:space="preserve">22-25 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  <w:cs/>
                    </w:rPr>
                    <w:t>ต.ค.</w:t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</w:rPr>
                    <w:t>69</w:t>
                  </w:r>
                  <w:r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  <w:cs/>
                    </w:rPr>
                    <w:br/>
                  </w:r>
                  <w:r w:rsidRPr="003D72CD">
                    <w:rPr>
                      <w:rFonts w:ascii="Sarabun Thin" w:hAnsi="Sarabun Thin" w:cs="Sarabun Thin"/>
                      <w:b w:val="0"/>
                      <w:bCs w:val="0"/>
                      <w:color w:val="151517" w:themeColor="background2" w:themeShade="1A"/>
                      <w:sz w:val="28"/>
                      <w:cs/>
                    </w:rPr>
                    <w:t>วันหยุดปียมหาราช</w:t>
                  </w:r>
                </w:p>
              </w:tc>
              <w:tc>
                <w:tcPr>
                  <w:tcW w:w="2268" w:type="dxa"/>
                </w:tcPr>
                <w:p w14:paraId="21FAD006" w14:textId="77777777" w:rsidR="003D72CD" w:rsidRPr="00397A1E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51517" w:themeColor="background2" w:themeShade="1A"/>
                      <w:sz w:val="28"/>
                      <w:rtl/>
                    </w:rPr>
                  </w:pPr>
                  <w:r w:rsidRPr="00397A1E">
                    <w:rPr>
                      <w:rFonts w:ascii="Sarabun Thin" w:hAnsi="Sarabun Thin" w:cs="Sarabun Thin"/>
                      <w:sz w:val="28"/>
                    </w:rPr>
                    <w:t xml:space="preserve"> 22,888</w:t>
                  </w:r>
                </w:p>
              </w:tc>
              <w:tc>
                <w:tcPr>
                  <w:tcW w:w="2127" w:type="dxa"/>
                </w:tcPr>
                <w:p w14:paraId="2E0B43CF" w14:textId="561DED25" w:rsidR="003D72CD" w:rsidRPr="00397A1E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151517" w:themeColor="background2" w:themeShade="1A"/>
                      <w:sz w:val="28"/>
                    </w:rPr>
                  </w:pP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6,</w:t>
                  </w:r>
                  <w:r w:rsidRPr="00BF0965"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0</w:t>
                  </w:r>
                  <w:r w:rsidRPr="00BF0965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00</w:t>
                  </w:r>
                </w:p>
              </w:tc>
              <w:tc>
                <w:tcPr>
                  <w:tcW w:w="2097" w:type="dxa"/>
                </w:tcPr>
                <w:p w14:paraId="01351693" w14:textId="29141192" w:rsidR="003D72CD" w:rsidRPr="00397A1E" w:rsidRDefault="003D72CD" w:rsidP="003D72CD">
                  <w:pPr>
                    <w:spacing w:line="360" w:lineRule="auto"/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</w:pPr>
                  <w:r>
                    <w:rPr>
                      <w:rFonts w:ascii="Sarabun Thin" w:hAnsi="Sarabun Thin" w:cs="Sarabun Thin" w:hint="cs"/>
                      <w:color w:val="454551" w:themeColor="text2"/>
                      <w:sz w:val="28"/>
                      <w:cs/>
                    </w:rPr>
                    <w:t>20</w:t>
                  </w:r>
                  <w:r w:rsidRPr="00397A1E">
                    <w:rPr>
                      <w:rFonts w:ascii="Sarabun Thin" w:hAnsi="Sarabun Thin" w:cs="Sarabun Thin"/>
                      <w:color w:val="454551" w:themeColor="text2"/>
                      <w:sz w:val="28"/>
                      <w:cs/>
                    </w:rPr>
                    <w:t>,888</w:t>
                  </w:r>
                </w:p>
              </w:tc>
            </w:tr>
            <w:tr w:rsidR="00274FF9" w:rsidRPr="00397A1E" w14:paraId="7315B01F" w14:textId="77777777" w:rsidTr="00274F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6" w:type="dxa"/>
                  <w:gridSpan w:val="4"/>
                  <w:shd w:val="clear" w:color="auto" w:fill="113285" w:themeFill="accent4" w:themeFillShade="80"/>
                </w:tcPr>
                <w:p w14:paraId="5BA564B7" w14:textId="77777777" w:rsidR="00274FF9" w:rsidRPr="00397A1E" w:rsidRDefault="00274FF9" w:rsidP="00274FF9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8"/>
                      <w:cs/>
                    </w:rPr>
                  </w:pPr>
                  <w:r w:rsidRPr="00397A1E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 w:val="28"/>
                      <w:cs/>
                    </w:rPr>
                    <w:t>รายการทัวร์ข้างต้นอาจมีการเปลี่ยนแปลงตามความเหมาะสม</w:t>
                  </w:r>
                </w:p>
              </w:tc>
            </w:tr>
            <w:tr w:rsidR="00274FF9" w:rsidRPr="00412289" w14:paraId="3BF19F84" w14:textId="77777777" w:rsidTr="00274FF9">
              <w:trPr>
                <w:trHeight w:val="12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6" w:type="dxa"/>
                  <w:gridSpan w:val="4"/>
                  <w:shd w:val="clear" w:color="auto" w:fill="113285" w:themeFill="accent4" w:themeFillShade="80"/>
                </w:tcPr>
                <w:p w14:paraId="221287D4" w14:textId="77777777" w:rsidR="00274FF9" w:rsidRPr="00412289" w:rsidRDefault="00274FF9" w:rsidP="00274FF9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FFFF" w:themeColor="background1"/>
                      <w:szCs w:val="24"/>
                      <w:cs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เด็กอายุไม่เกิน 2 ปี ณ วันเดินทางกลับ (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</w:rPr>
                    <w:t xml:space="preserve">Infant) 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ท่านละ 10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</w:rPr>
                    <w:t>,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000 บาท (สำหรับทารกไม่เก็บค่าทิป)</w:t>
                  </w:r>
                </w:p>
              </w:tc>
            </w:tr>
            <w:tr w:rsidR="00274FF9" w:rsidRPr="00412289" w14:paraId="606983E9" w14:textId="77777777" w:rsidTr="00274FF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7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56" w:type="dxa"/>
                  <w:gridSpan w:val="4"/>
                  <w:shd w:val="clear" w:color="auto" w:fill="113285" w:themeFill="accent4" w:themeFillShade="80"/>
                </w:tcPr>
                <w:p w14:paraId="3F815A14" w14:textId="77777777" w:rsidR="00274FF9" w:rsidRPr="00412289" w:rsidRDefault="00274FF9" w:rsidP="00274FF9">
                  <w:pPr>
                    <w:spacing w:line="360" w:lineRule="auto"/>
                    <w:jc w:val="center"/>
                    <w:rPr>
                      <w:rFonts w:ascii="Sarabun Thin" w:hAnsi="Sarabun Thin" w:cs="Sarabun Thin"/>
                      <w:color w:val="FFFFFF" w:themeColor="background1"/>
                      <w:szCs w:val="24"/>
                      <w:cs/>
                    </w:rPr>
                  </w:pP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อัตรานี้ไม่รวมค่าทิปคนขับรถ มัคคุเทศก์ท้องถิ่น และ หัวหน้าทัวร์ ท่านะละ 2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</w:rPr>
                    <w:t>,</w:t>
                  </w:r>
                  <w:r w:rsidRPr="00412289">
                    <w:rPr>
                      <w:rFonts w:ascii="Sarabun Thin" w:hAnsi="Sarabun Thin" w:cs="Sarabun Thin"/>
                      <w:b w:val="0"/>
                      <w:bCs w:val="0"/>
                      <w:color w:val="FFFFFF" w:themeColor="background1"/>
                      <w:szCs w:val="24"/>
                      <w:cs/>
                    </w:rPr>
                    <w:t>000 บาท/ท่าน</w:t>
                  </w:r>
                </w:p>
              </w:tc>
            </w:tr>
          </w:tbl>
          <w:p w14:paraId="64204E2C" w14:textId="636912EF" w:rsidR="00274FF9" w:rsidRPr="00AE54FB" w:rsidRDefault="00274FF9" w:rsidP="003617DA">
            <w:pPr>
              <w:ind w:left="1440" w:hanging="1440"/>
              <w:jc w:val="thaiDistribute"/>
              <w:rPr>
                <w:rFonts w:ascii="TH SarabunPSK" w:hAnsi="TH SarabunPSK" w:cs="TH SarabunPSK"/>
                <w:b w:val="0"/>
                <w:color w:val="FFC000"/>
                <w:sz w:val="28"/>
                <w:cs/>
              </w:rPr>
            </w:pPr>
          </w:p>
        </w:tc>
      </w:tr>
      <w:tr w:rsidR="003617DA" w:rsidRPr="0075399C" w14:paraId="28DBEB78" w14:textId="77777777" w:rsidTr="003617DA">
        <w:trPr>
          <w:trHeight w:hRule="exact"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3" w:type="dxa"/>
            <w:shd w:val="clear" w:color="auto" w:fill="FFFFFF" w:themeFill="background1"/>
          </w:tcPr>
          <w:p w14:paraId="04F4CDA8" w14:textId="77777777" w:rsidR="003617DA" w:rsidRPr="00221FC6" w:rsidRDefault="003617DA" w:rsidP="003617DA">
            <w:pPr>
              <w:jc w:val="thaiDistribute"/>
              <w:rPr>
                <w:rFonts w:ascii="TH SarabunPSK" w:hAnsi="TH SarabunPSK" w:cs="TH SarabunPSK"/>
                <w:bCs w:val="0"/>
                <w:color w:val="000000" w:themeColor="text1"/>
                <w:sz w:val="32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9273" w:type="dxa"/>
            <w:shd w:val="clear" w:color="auto" w:fill="FFFFFF" w:themeFill="background1"/>
          </w:tcPr>
          <w:p w14:paraId="3E8253F6" w14:textId="77777777" w:rsidR="003617DA" w:rsidRPr="0051050A" w:rsidRDefault="003617DA" w:rsidP="003617DA">
            <w:pPr>
              <w:ind w:left="1440" w:hanging="14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i/>
                <w:iCs/>
                <w:color w:val="0000FF"/>
                <w:sz w:val="28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7D8DA038" w14:textId="77777777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bookmarkStart w:id="0" w:name="_Hlk230696870"/>
    </w:p>
    <w:p w14:paraId="226ADCAD" w14:textId="0ED23418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</w:p>
    <w:p w14:paraId="4253BC67" w14:textId="77777777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</w:p>
    <w:p w14:paraId="4FA42352" w14:textId="2CB3320B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</w:p>
    <w:bookmarkEnd w:id="0"/>
    <w:p w14:paraId="6E9859E4" w14:textId="510837A9" w:rsidR="00602E56" w:rsidRDefault="00602E56" w:rsidP="00FF65A1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</w:p>
    <w:p w14:paraId="31054EBE" w14:textId="4F40630E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/>
          <w:noProof/>
          <w:color w:val="FFFFFF" w:themeColor="background1"/>
        </w:rPr>
        <w:drawing>
          <wp:anchor distT="0" distB="0" distL="114300" distR="114300" simplePos="0" relativeHeight="251773952" behindDoc="0" locked="0" layoutInCell="1" allowOverlap="1" wp14:anchorId="07D6F599" wp14:editId="44167900">
            <wp:simplePos x="0" y="0"/>
            <wp:positionH relativeFrom="margin">
              <wp:align>center</wp:align>
            </wp:positionH>
            <wp:positionV relativeFrom="paragraph">
              <wp:posOffset>552</wp:posOffset>
            </wp:positionV>
            <wp:extent cx="7275443" cy="8849400"/>
            <wp:effectExtent l="0" t="0" r="1905" b="8890"/>
            <wp:wrapSquare wrapText="bothSides"/>
            <wp:docPr id="15387079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07935" name="Picture 4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443" cy="88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84F5D5" w14:textId="023C9FA1" w:rsidR="00602E56" w:rsidRDefault="00602E56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/>
          <w:noProof/>
          <w:color w:val="FFFFFF" w:themeColor="background1"/>
        </w:rPr>
        <w:drawing>
          <wp:anchor distT="0" distB="0" distL="114300" distR="114300" simplePos="0" relativeHeight="251774976" behindDoc="0" locked="0" layoutInCell="1" allowOverlap="1" wp14:anchorId="2BC1FB8F" wp14:editId="314F0D23">
            <wp:simplePos x="0" y="0"/>
            <wp:positionH relativeFrom="margin">
              <wp:align>center</wp:align>
            </wp:positionH>
            <wp:positionV relativeFrom="paragraph">
              <wp:posOffset>56543</wp:posOffset>
            </wp:positionV>
            <wp:extent cx="7026910" cy="8594725"/>
            <wp:effectExtent l="0" t="0" r="2540" b="0"/>
            <wp:wrapSquare wrapText="bothSides"/>
            <wp:docPr id="80117052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170520" name="Picture 801170520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859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AECCC8" w14:textId="7E652003" w:rsidR="005F1263" w:rsidRDefault="00530B85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/>
          <w:noProof/>
          <w:color w:val="FFFFFF" w:themeColor="background1"/>
        </w:rPr>
        <w:drawing>
          <wp:anchor distT="0" distB="0" distL="114300" distR="114300" simplePos="0" relativeHeight="251776000" behindDoc="0" locked="0" layoutInCell="1" allowOverlap="1" wp14:anchorId="454AC7CE" wp14:editId="6868F980">
            <wp:simplePos x="0" y="0"/>
            <wp:positionH relativeFrom="margin">
              <wp:posOffset>-224514</wp:posOffset>
            </wp:positionH>
            <wp:positionV relativeFrom="paragraph">
              <wp:posOffset>195276</wp:posOffset>
            </wp:positionV>
            <wp:extent cx="7026910" cy="8594090"/>
            <wp:effectExtent l="0" t="0" r="2540" b="0"/>
            <wp:wrapSquare wrapText="bothSides"/>
            <wp:docPr id="13723366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336620" name="Picture 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8594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B9D114" w14:textId="088A0C07" w:rsidR="00602E56" w:rsidRDefault="00530B85" w:rsidP="00462AD2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/>
          <w:noProof/>
          <w:color w:val="FFFFFF" w:themeColor="background1"/>
        </w:rPr>
        <w:drawing>
          <wp:anchor distT="0" distB="0" distL="114300" distR="114300" simplePos="0" relativeHeight="251781120" behindDoc="0" locked="0" layoutInCell="1" allowOverlap="1" wp14:anchorId="65C0163E" wp14:editId="09EFEE81">
            <wp:simplePos x="0" y="0"/>
            <wp:positionH relativeFrom="margin">
              <wp:posOffset>-240417</wp:posOffset>
            </wp:positionH>
            <wp:positionV relativeFrom="paragraph">
              <wp:posOffset>0</wp:posOffset>
            </wp:positionV>
            <wp:extent cx="7026910" cy="8594725"/>
            <wp:effectExtent l="0" t="0" r="2540" b="0"/>
            <wp:wrapSquare wrapText="bothSides"/>
            <wp:docPr id="506226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22603" name="Picture 50622603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10" cy="859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B1C1F0" w14:textId="64DD9C83" w:rsidR="00520628" w:rsidRDefault="00602E56" w:rsidP="00602E56">
      <w:pPr>
        <w:spacing w:line="20" w:lineRule="atLeast"/>
        <w:jc w:val="center"/>
        <w:rPr>
          <w:rFonts w:ascii="TH SarabunPSK" w:hAnsi="TH SarabunPSK" w:cs="TH SarabunPSK"/>
          <w:color w:val="FFFFFF" w:themeColor="background1"/>
        </w:rPr>
      </w:pPr>
      <w:r>
        <w:rPr>
          <w:rFonts w:ascii="TH SarabunPSK" w:hAnsi="TH SarabunPSK" w:cs="TH SarabunPSK"/>
          <w:noProof/>
          <w:color w:val="FFFFFF" w:themeColor="background1"/>
        </w:rPr>
        <w:drawing>
          <wp:anchor distT="0" distB="0" distL="114300" distR="114300" simplePos="0" relativeHeight="251777024" behindDoc="0" locked="0" layoutInCell="1" allowOverlap="1" wp14:anchorId="1C8BB9DD" wp14:editId="1C197436">
            <wp:simplePos x="0" y="0"/>
            <wp:positionH relativeFrom="column">
              <wp:posOffset>3810</wp:posOffset>
            </wp:positionH>
            <wp:positionV relativeFrom="paragraph">
              <wp:posOffset>-8774430</wp:posOffset>
            </wp:positionV>
            <wp:extent cx="6805930" cy="8324850"/>
            <wp:effectExtent l="0" t="0" r="0" b="0"/>
            <wp:wrapSquare wrapText="bothSides"/>
            <wp:docPr id="7000119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011930" name="Picture 700011930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5930" cy="832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0628" w:rsidSect="003617DA">
      <w:headerReference w:type="default" r:id="rId43"/>
      <w:footerReference w:type="even" r:id="rId44"/>
      <w:footerReference w:type="default" r:id="rId45"/>
      <w:pgSz w:w="11906" w:h="16838"/>
      <w:pgMar w:top="720" w:right="720" w:bottom="720" w:left="720" w:header="0" w:footer="1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FB318C" w14:textId="77777777" w:rsidR="00572913" w:rsidRDefault="00572913">
      <w:r>
        <w:separator/>
      </w:r>
    </w:p>
  </w:endnote>
  <w:endnote w:type="continuationSeparator" w:id="0">
    <w:p w14:paraId="619BE365" w14:textId="77777777" w:rsidR="00572913" w:rsidRDefault="0057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D7D11" w14:textId="1571E454" w:rsidR="005459C3" w:rsidRDefault="005459C3" w:rsidP="00437F5C">
    <w:pPr>
      <w:pStyle w:val="Footer"/>
      <w:pBdr>
        <w:top w:val="single" w:sz="4" w:space="1" w:color="D9D9D9" w:themeColor="background1" w:themeShade="D9"/>
      </w:pBdr>
      <w:jc w:val="right"/>
    </w:pPr>
    <w:r w:rsidRPr="00B47E06">
      <w:rPr>
        <w:rFonts w:ascii="Sarabun Thin" w:hAnsi="Sarabun Thin" w:cs="Sarabun Thin"/>
        <w:b/>
        <w:bCs/>
        <w:color w:val="002060"/>
        <w:sz w:val="20"/>
        <w:szCs w:val="22"/>
        <w:shd w:val="clear" w:color="auto" w:fill="FFFFFF"/>
      </w:rPr>
      <w:t>2UCTPE-CI</w:t>
    </w:r>
    <w:proofErr w:type="gramStart"/>
    <w:r w:rsidRPr="00B47E06">
      <w:rPr>
        <w:rFonts w:ascii="Sarabun Thin" w:hAnsi="Sarabun Thin" w:cs="Sarabun Thin"/>
        <w:b/>
        <w:bCs/>
        <w:color w:val="002060"/>
        <w:sz w:val="20"/>
        <w:szCs w:val="22"/>
        <w:shd w:val="clear" w:color="auto" w:fill="FFFFFF"/>
      </w:rPr>
      <w:t>302</w:t>
    </w:r>
    <w:r w:rsidR="00B47E06">
      <w:rPr>
        <w:rFonts w:ascii="Sarabun Thin" w:hAnsi="Sarabun Thin" w:cs="Sarabun Thin"/>
        <w:b/>
        <w:bCs/>
        <w:color w:val="002060"/>
        <w:sz w:val="20"/>
        <w:szCs w:val="22"/>
        <w:shd w:val="clear" w:color="auto" w:fill="FFFFFF"/>
      </w:rPr>
      <w:t xml:space="preserve"> </w:t>
    </w:r>
    <w:r w:rsidRPr="00B47E06">
      <w:rPr>
        <w:rFonts w:ascii="Sarabun Thin" w:hAnsi="Sarabun Thin" w:cs="Sarabun Thin"/>
        <w:color w:val="002060"/>
        <w:sz w:val="20"/>
        <w:szCs w:val="22"/>
        <w:shd w:val="clear" w:color="auto" w:fill="FFFFFF"/>
      </w:rPr>
      <w:t xml:space="preserve"> </w:t>
    </w:r>
    <w:r w:rsidRPr="00B47E06">
      <w:rPr>
        <w:rFonts w:ascii="Sarabun Thin" w:hAnsi="Sarabun Thin" w:cs="Sarabun Thin"/>
        <w:color w:val="FF0000"/>
        <w:sz w:val="14"/>
        <w:szCs w:val="14"/>
        <w:cs/>
      </w:rPr>
      <w:t>(</w:t>
    </w:r>
    <w:proofErr w:type="gramEnd"/>
    <w:r w:rsidRPr="00B47E06">
      <w:rPr>
        <w:rFonts w:ascii="Sarabun Thin" w:hAnsi="Sarabun Thin" w:cs="Sarabun Thin"/>
        <w:color w:val="FF0000"/>
        <w:sz w:val="14"/>
        <w:szCs w:val="14"/>
      </w:rPr>
      <w:t>Update</w:t>
    </w:r>
    <w:r w:rsidR="00B47E06" w:rsidRPr="00B47E06">
      <w:rPr>
        <w:rFonts w:ascii="Sarabun Thin" w:hAnsi="Sarabun Thin" w:cs="Sarabun Thin" w:hint="cs"/>
        <w:color w:val="FF0000"/>
        <w:sz w:val="14"/>
        <w:szCs w:val="14"/>
        <w:cs/>
      </w:rPr>
      <w:t xml:space="preserve"> </w:t>
    </w:r>
    <w:r w:rsidR="00B47E06" w:rsidRPr="00B47E06">
      <w:rPr>
        <w:rFonts w:ascii="Sarabun Thin" w:hAnsi="Sarabun Thin" w:cs="Sarabun Thin"/>
        <w:color w:val="FF0000"/>
        <w:sz w:val="14"/>
        <w:szCs w:val="14"/>
      </w:rPr>
      <w:t>:</w:t>
    </w:r>
    <w:r w:rsidR="003617DA" w:rsidRPr="00B47E06">
      <w:rPr>
        <w:rFonts w:ascii="Sarabun Thin" w:hAnsi="Sarabun Thin" w:cs="Sarabun Thin"/>
        <w:color w:val="FF0000"/>
        <w:sz w:val="14"/>
        <w:szCs w:val="14"/>
      </w:rPr>
      <w:t xml:space="preserve"> 0</w:t>
    </w:r>
    <w:r w:rsidR="00B47E06" w:rsidRPr="00B47E06">
      <w:rPr>
        <w:rFonts w:ascii="Sarabun Thin" w:hAnsi="Sarabun Thin" w:cs="Sarabun Thin" w:hint="cs"/>
        <w:color w:val="FF0000"/>
        <w:sz w:val="14"/>
        <w:szCs w:val="14"/>
        <w:cs/>
      </w:rPr>
      <w:t>8</w:t>
    </w:r>
    <w:r w:rsidR="003617DA" w:rsidRPr="00B47E06">
      <w:rPr>
        <w:rFonts w:ascii="Sarabun Thin" w:hAnsi="Sarabun Thin" w:cs="Sarabun Thin"/>
        <w:color w:val="FF0000"/>
        <w:sz w:val="14"/>
        <w:szCs w:val="14"/>
      </w:rPr>
      <w:t xml:space="preserve">/06/2026)                                                           </w:t>
    </w:r>
    <w:r w:rsidRPr="00B47E06">
      <w:rPr>
        <w:color w:val="FF0000"/>
        <w:sz w:val="14"/>
        <w:szCs w:val="14"/>
      </w:rPr>
      <w:t xml:space="preserve"> </w:t>
    </w:r>
    <w:sdt>
      <w:sdtPr>
        <w:id w:val="1746688238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sdtContent>
    </w:sdt>
  </w:p>
  <w:p w14:paraId="2C0BC3CA" w14:textId="5B31D0A0" w:rsidR="00BF1A62" w:rsidRPr="00CC25B5" w:rsidRDefault="00BF1A62" w:rsidP="00D301DE">
    <w:pPr>
      <w:rPr>
        <w:rFonts w:ascii="TH SarabunPSK" w:hAnsi="TH SarabunPSK" w:cs="TH SarabunPSK"/>
        <w:b/>
        <w:bCs/>
        <w:color w:val="3333CC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E357C" w14:textId="77777777" w:rsidR="00572913" w:rsidRDefault="00572913">
      <w:r>
        <w:separator/>
      </w:r>
    </w:p>
  </w:footnote>
  <w:footnote w:type="continuationSeparator" w:id="0">
    <w:p w14:paraId="79B6D6DC" w14:textId="77777777" w:rsidR="00572913" w:rsidRDefault="00572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548BA7" w14:textId="77777777" w:rsidR="005459C3" w:rsidRPr="00437F5C" w:rsidRDefault="005459C3" w:rsidP="00437F5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2577C13"/>
    <w:multiLevelType w:val="hybridMultilevel"/>
    <w:tmpl w:val="853023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01512"/>
    <w:multiLevelType w:val="hybridMultilevel"/>
    <w:tmpl w:val="2CC29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82237"/>
    <w:multiLevelType w:val="hybridMultilevel"/>
    <w:tmpl w:val="A7D2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1684644"/>
    <w:multiLevelType w:val="multilevel"/>
    <w:tmpl w:val="572CBB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55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5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1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40" w:hanging="2520"/>
      </w:pPr>
      <w:rPr>
        <w:rFonts w:hint="default"/>
      </w:rPr>
    </w:lvl>
  </w:abstractNum>
  <w:abstractNum w:abstractNumId="10" w15:restartNumberingAfterBreak="0">
    <w:nsid w:val="228B6300"/>
    <w:multiLevelType w:val="hybridMultilevel"/>
    <w:tmpl w:val="4CCEE9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15EA8"/>
    <w:multiLevelType w:val="hybridMultilevel"/>
    <w:tmpl w:val="3D425D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666CC"/>
    <w:multiLevelType w:val="hybridMultilevel"/>
    <w:tmpl w:val="D75EBDF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AD84060"/>
    <w:multiLevelType w:val="hybridMultilevel"/>
    <w:tmpl w:val="ECCE5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392851"/>
    <w:multiLevelType w:val="hybridMultilevel"/>
    <w:tmpl w:val="7C6E2D12"/>
    <w:lvl w:ilvl="0" w:tplc="5CD6FD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F6D55CB"/>
    <w:multiLevelType w:val="hybridMultilevel"/>
    <w:tmpl w:val="34B69E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B0669D"/>
    <w:multiLevelType w:val="hybridMultilevel"/>
    <w:tmpl w:val="4E5ED654"/>
    <w:lvl w:ilvl="0" w:tplc="E3F4C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A09B3"/>
    <w:multiLevelType w:val="hybridMultilevel"/>
    <w:tmpl w:val="362CB252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 w15:restartNumberingAfterBreak="0">
    <w:nsid w:val="6D257137"/>
    <w:multiLevelType w:val="hybridMultilevel"/>
    <w:tmpl w:val="46A0C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112205C"/>
    <w:multiLevelType w:val="hybridMultilevel"/>
    <w:tmpl w:val="36E6685E"/>
    <w:lvl w:ilvl="0" w:tplc="ECE21C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20734F0"/>
    <w:multiLevelType w:val="hybridMultilevel"/>
    <w:tmpl w:val="1AD22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297783">
    <w:abstractNumId w:val="2"/>
  </w:num>
  <w:num w:numId="2" w16cid:durableId="1458572061">
    <w:abstractNumId w:val="19"/>
  </w:num>
  <w:num w:numId="3" w16cid:durableId="438451622">
    <w:abstractNumId w:val="13"/>
  </w:num>
  <w:num w:numId="4" w16cid:durableId="1363092161">
    <w:abstractNumId w:val="20"/>
  </w:num>
  <w:num w:numId="5" w16cid:durableId="105779911">
    <w:abstractNumId w:val="14"/>
  </w:num>
  <w:num w:numId="6" w16cid:durableId="390228882">
    <w:abstractNumId w:val="26"/>
  </w:num>
  <w:num w:numId="7" w16cid:durableId="228156410">
    <w:abstractNumId w:val="15"/>
  </w:num>
  <w:num w:numId="8" w16cid:durableId="1161584977">
    <w:abstractNumId w:val="18"/>
  </w:num>
  <w:num w:numId="9" w16cid:durableId="848569030">
    <w:abstractNumId w:val="21"/>
  </w:num>
  <w:num w:numId="10" w16cid:durableId="836651958">
    <w:abstractNumId w:val="29"/>
  </w:num>
  <w:num w:numId="11" w16cid:durableId="1417943565">
    <w:abstractNumId w:val="6"/>
  </w:num>
  <w:num w:numId="12" w16cid:durableId="400296366">
    <w:abstractNumId w:val="11"/>
  </w:num>
  <w:num w:numId="13" w16cid:durableId="432478999">
    <w:abstractNumId w:val="5"/>
  </w:num>
  <w:num w:numId="14" w16cid:durableId="85423488">
    <w:abstractNumId w:val="23"/>
  </w:num>
  <w:num w:numId="15" w16cid:durableId="583152684">
    <w:abstractNumId w:val="8"/>
  </w:num>
  <w:num w:numId="16" w16cid:durableId="1700819618">
    <w:abstractNumId w:val="24"/>
  </w:num>
  <w:num w:numId="17" w16cid:durableId="837157464">
    <w:abstractNumId w:val="31"/>
  </w:num>
  <w:num w:numId="18" w16cid:durableId="602223413">
    <w:abstractNumId w:val="7"/>
  </w:num>
  <w:num w:numId="19" w16cid:durableId="1368338409">
    <w:abstractNumId w:val="1"/>
  </w:num>
  <w:num w:numId="20" w16cid:durableId="1520968188">
    <w:abstractNumId w:val="28"/>
  </w:num>
  <w:num w:numId="21" w16cid:durableId="308289000">
    <w:abstractNumId w:val="0"/>
  </w:num>
  <w:num w:numId="22" w16cid:durableId="581108766">
    <w:abstractNumId w:val="9"/>
  </w:num>
  <w:num w:numId="23" w16cid:durableId="1251112311">
    <w:abstractNumId w:val="10"/>
  </w:num>
  <w:num w:numId="24" w16cid:durableId="616257355">
    <w:abstractNumId w:val="25"/>
  </w:num>
  <w:num w:numId="25" w16cid:durableId="1133981478">
    <w:abstractNumId w:val="3"/>
  </w:num>
  <w:num w:numId="26" w16cid:durableId="191579545">
    <w:abstractNumId w:val="16"/>
  </w:num>
  <w:num w:numId="27" w16cid:durableId="1190803649">
    <w:abstractNumId w:val="32"/>
  </w:num>
  <w:num w:numId="28" w16cid:durableId="1375809916">
    <w:abstractNumId w:val="12"/>
  </w:num>
  <w:num w:numId="29" w16cid:durableId="574124528">
    <w:abstractNumId w:val="27"/>
  </w:num>
  <w:num w:numId="30" w16cid:durableId="553933891">
    <w:abstractNumId w:val="17"/>
  </w:num>
  <w:num w:numId="31" w16cid:durableId="1086616143">
    <w:abstractNumId w:val="4"/>
  </w:num>
  <w:num w:numId="32" w16cid:durableId="1655717696">
    <w:abstractNumId w:val="22"/>
  </w:num>
  <w:num w:numId="33" w16cid:durableId="432092432">
    <w:abstractNumId w:val="30"/>
  </w:num>
  <w:num w:numId="34" w16cid:durableId="201372507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aeaea,#f8f8f8,#fff3f3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306E"/>
    <w:rsid w:val="00004F0E"/>
    <w:rsid w:val="00006CAB"/>
    <w:rsid w:val="00010F1E"/>
    <w:rsid w:val="000111C7"/>
    <w:rsid w:val="00014FD5"/>
    <w:rsid w:val="00021179"/>
    <w:rsid w:val="00034B47"/>
    <w:rsid w:val="00036D46"/>
    <w:rsid w:val="00045AB6"/>
    <w:rsid w:val="0005397C"/>
    <w:rsid w:val="00054EA8"/>
    <w:rsid w:val="000609E7"/>
    <w:rsid w:val="00060BD4"/>
    <w:rsid w:val="00062A26"/>
    <w:rsid w:val="00063549"/>
    <w:rsid w:val="00070F14"/>
    <w:rsid w:val="0007103F"/>
    <w:rsid w:val="00073664"/>
    <w:rsid w:val="00075542"/>
    <w:rsid w:val="00075E62"/>
    <w:rsid w:val="00077506"/>
    <w:rsid w:val="0007778F"/>
    <w:rsid w:val="00080B34"/>
    <w:rsid w:val="00083BD1"/>
    <w:rsid w:val="000863CD"/>
    <w:rsid w:val="00086DD6"/>
    <w:rsid w:val="000876C8"/>
    <w:rsid w:val="00093A9D"/>
    <w:rsid w:val="000A1220"/>
    <w:rsid w:val="000A67AC"/>
    <w:rsid w:val="000B03B3"/>
    <w:rsid w:val="000B1B43"/>
    <w:rsid w:val="000B200E"/>
    <w:rsid w:val="000B4121"/>
    <w:rsid w:val="000B5B96"/>
    <w:rsid w:val="000C0660"/>
    <w:rsid w:val="000E20C0"/>
    <w:rsid w:val="000E341E"/>
    <w:rsid w:val="000E45FB"/>
    <w:rsid w:val="000E4748"/>
    <w:rsid w:val="000E4756"/>
    <w:rsid w:val="000E7C90"/>
    <w:rsid w:val="000F2DB0"/>
    <w:rsid w:val="000F3966"/>
    <w:rsid w:val="000F4BBA"/>
    <w:rsid w:val="000F4D56"/>
    <w:rsid w:val="00101875"/>
    <w:rsid w:val="00105A1C"/>
    <w:rsid w:val="00120594"/>
    <w:rsid w:val="00120730"/>
    <w:rsid w:val="0012343D"/>
    <w:rsid w:val="00124563"/>
    <w:rsid w:val="00140559"/>
    <w:rsid w:val="00142FD0"/>
    <w:rsid w:val="00143B11"/>
    <w:rsid w:val="00146026"/>
    <w:rsid w:val="00147370"/>
    <w:rsid w:val="00153C78"/>
    <w:rsid w:val="00160E5E"/>
    <w:rsid w:val="001710F0"/>
    <w:rsid w:val="00180737"/>
    <w:rsid w:val="00185A17"/>
    <w:rsid w:val="00192842"/>
    <w:rsid w:val="00195245"/>
    <w:rsid w:val="00195DF3"/>
    <w:rsid w:val="001A3CAD"/>
    <w:rsid w:val="001A6EA1"/>
    <w:rsid w:val="001A75CD"/>
    <w:rsid w:val="001B6C5D"/>
    <w:rsid w:val="001B7DE1"/>
    <w:rsid w:val="001C3807"/>
    <w:rsid w:val="001D751F"/>
    <w:rsid w:val="001E1DDE"/>
    <w:rsid w:val="001F4B56"/>
    <w:rsid w:val="00200A11"/>
    <w:rsid w:val="00201D4B"/>
    <w:rsid w:val="002033DB"/>
    <w:rsid w:val="002048F3"/>
    <w:rsid w:val="00207416"/>
    <w:rsid w:val="00212AEA"/>
    <w:rsid w:val="00213378"/>
    <w:rsid w:val="0022718E"/>
    <w:rsid w:val="00232FB3"/>
    <w:rsid w:val="00235537"/>
    <w:rsid w:val="00237E78"/>
    <w:rsid w:val="002418D9"/>
    <w:rsid w:val="0024255D"/>
    <w:rsid w:val="00242C28"/>
    <w:rsid w:val="00242E98"/>
    <w:rsid w:val="00243155"/>
    <w:rsid w:val="002476F7"/>
    <w:rsid w:val="00250CC4"/>
    <w:rsid w:val="00253EB6"/>
    <w:rsid w:val="00265C17"/>
    <w:rsid w:val="0027127B"/>
    <w:rsid w:val="002724D9"/>
    <w:rsid w:val="00274FF9"/>
    <w:rsid w:val="00275DB2"/>
    <w:rsid w:val="002807A9"/>
    <w:rsid w:val="00286E64"/>
    <w:rsid w:val="00295586"/>
    <w:rsid w:val="002A531C"/>
    <w:rsid w:val="002B015C"/>
    <w:rsid w:val="002B1F73"/>
    <w:rsid w:val="002B33AF"/>
    <w:rsid w:val="002B456E"/>
    <w:rsid w:val="002B4AE6"/>
    <w:rsid w:val="002B5814"/>
    <w:rsid w:val="002B5C8D"/>
    <w:rsid w:val="002B65C5"/>
    <w:rsid w:val="002B6DDE"/>
    <w:rsid w:val="002C174D"/>
    <w:rsid w:val="002C388B"/>
    <w:rsid w:val="002C5EB2"/>
    <w:rsid w:val="002D0554"/>
    <w:rsid w:val="002D37E9"/>
    <w:rsid w:val="002D5FEA"/>
    <w:rsid w:val="002E0F71"/>
    <w:rsid w:val="002E58DA"/>
    <w:rsid w:val="002E6011"/>
    <w:rsid w:val="002E690A"/>
    <w:rsid w:val="002F41A3"/>
    <w:rsid w:val="002F4DB4"/>
    <w:rsid w:val="00300F92"/>
    <w:rsid w:val="003016E3"/>
    <w:rsid w:val="00302287"/>
    <w:rsid w:val="00303A5B"/>
    <w:rsid w:val="0030407D"/>
    <w:rsid w:val="003124FD"/>
    <w:rsid w:val="0033137D"/>
    <w:rsid w:val="00333263"/>
    <w:rsid w:val="003376BB"/>
    <w:rsid w:val="003400AE"/>
    <w:rsid w:val="00343AD7"/>
    <w:rsid w:val="00347768"/>
    <w:rsid w:val="00351772"/>
    <w:rsid w:val="00351FBF"/>
    <w:rsid w:val="0035748C"/>
    <w:rsid w:val="003617DA"/>
    <w:rsid w:val="00362B55"/>
    <w:rsid w:val="003645C1"/>
    <w:rsid w:val="00366AD6"/>
    <w:rsid w:val="00366B52"/>
    <w:rsid w:val="00371F86"/>
    <w:rsid w:val="00385BB5"/>
    <w:rsid w:val="0039317A"/>
    <w:rsid w:val="00395B7B"/>
    <w:rsid w:val="003A02F3"/>
    <w:rsid w:val="003A04B9"/>
    <w:rsid w:val="003A1BBA"/>
    <w:rsid w:val="003A2CAD"/>
    <w:rsid w:val="003A508A"/>
    <w:rsid w:val="003A6CC6"/>
    <w:rsid w:val="003A7BB2"/>
    <w:rsid w:val="003B1603"/>
    <w:rsid w:val="003B1E17"/>
    <w:rsid w:val="003B28AB"/>
    <w:rsid w:val="003B2F4A"/>
    <w:rsid w:val="003B54CD"/>
    <w:rsid w:val="003B5E96"/>
    <w:rsid w:val="003C0547"/>
    <w:rsid w:val="003C4A67"/>
    <w:rsid w:val="003C7655"/>
    <w:rsid w:val="003D1C54"/>
    <w:rsid w:val="003D3592"/>
    <w:rsid w:val="003D35D7"/>
    <w:rsid w:val="003D37F9"/>
    <w:rsid w:val="003D72CD"/>
    <w:rsid w:val="003E16D1"/>
    <w:rsid w:val="003E43C8"/>
    <w:rsid w:val="003E56F1"/>
    <w:rsid w:val="003E5FF0"/>
    <w:rsid w:val="003F7875"/>
    <w:rsid w:val="00411CE8"/>
    <w:rsid w:val="004218C6"/>
    <w:rsid w:val="004227F6"/>
    <w:rsid w:val="004261E0"/>
    <w:rsid w:val="00427C56"/>
    <w:rsid w:val="00427C92"/>
    <w:rsid w:val="0043577F"/>
    <w:rsid w:val="004364ED"/>
    <w:rsid w:val="00437DE2"/>
    <w:rsid w:val="00437F5C"/>
    <w:rsid w:val="0044499F"/>
    <w:rsid w:val="00446237"/>
    <w:rsid w:val="00446303"/>
    <w:rsid w:val="00447284"/>
    <w:rsid w:val="0045098C"/>
    <w:rsid w:val="00456D3D"/>
    <w:rsid w:val="004579AF"/>
    <w:rsid w:val="00461F0A"/>
    <w:rsid w:val="00462AD2"/>
    <w:rsid w:val="0047187D"/>
    <w:rsid w:val="0047475A"/>
    <w:rsid w:val="00474EFF"/>
    <w:rsid w:val="00484A7A"/>
    <w:rsid w:val="00485B2B"/>
    <w:rsid w:val="00491F5E"/>
    <w:rsid w:val="0049372E"/>
    <w:rsid w:val="00495F2F"/>
    <w:rsid w:val="004A117D"/>
    <w:rsid w:val="004A13D1"/>
    <w:rsid w:val="004A2D28"/>
    <w:rsid w:val="004B21B3"/>
    <w:rsid w:val="004D025B"/>
    <w:rsid w:val="004D775E"/>
    <w:rsid w:val="004E7AA7"/>
    <w:rsid w:val="004F0CB9"/>
    <w:rsid w:val="005003B0"/>
    <w:rsid w:val="0051050A"/>
    <w:rsid w:val="0051162D"/>
    <w:rsid w:val="005153F1"/>
    <w:rsid w:val="00520628"/>
    <w:rsid w:val="005241B8"/>
    <w:rsid w:val="00526637"/>
    <w:rsid w:val="00530B85"/>
    <w:rsid w:val="00532887"/>
    <w:rsid w:val="0053794A"/>
    <w:rsid w:val="00537DA1"/>
    <w:rsid w:val="005409AB"/>
    <w:rsid w:val="00544CB8"/>
    <w:rsid w:val="005456A2"/>
    <w:rsid w:val="005459C3"/>
    <w:rsid w:val="005501FB"/>
    <w:rsid w:val="005513F5"/>
    <w:rsid w:val="00552D21"/>
    <w:rsid w:val="005530BA"/>
    <w:rsid w:val="00555F69"/>
    <w:rsid w:val="005648D9"/>
    <w:rsid w:val="00565970"/>
    <w:rsid w:val="0056722B"/>
    <w:rsid w:val="00567F80"/>
    <w:rsid w:val="00567FBE"/>
    <w:rsid w:val="00572913"/>
    <w:rsid w:val="0057514D"/>
    <w:rsid w:val="00575D44"/>
    <w:rsid w:val="00575E4E"/>
    <w:rsid w:val="00576119"/>
    <w:rsid w:val="005825A5"/>
    <w:rsid w:val="00587205"/>
    <w:rsid w:val="005A2962"/>
    <w:rsid w:val="005B19AD"/>
    <w:rsid w:val="005B1B4E"/>
    <w:rsid w:val="005C2643"/>
    <w:rsid w:val="005C632F"/>
    <w:rsid w:val="005C64B9"/>
    <w:rsid w:val="005C6DFC"/>
    <w:rsid w:val="005C7E47"/>
    <w:rsid w:val="005C7EC9"/>
    <w:rsid w:val="005D3487"/>
    <w:rsid w:val="005D4209"/>
    <w:rsid w:val="005D6274"/>
    <w:rsid w:val="005D64DC"/>
    <w:rsid w:val="005E1D3B"/>
    <w:rsid w:val="005E219F"/>
    <w:rsid w:val="005E7762"/>
    <w:rsid w:val="005F1263"/>
    <w:rsid w:val="005F542F"/>
    <w:rsid w:val="005F5EE6"/>
    <w:rsid w:val="00600504"/>
    <w:rsid w:val="00601F4E"/>
    <w:rsid w:val="00602E56"/>
    <w:rsid w:val="00605EDD"/>
    <w:rsid w:val="00612E03"/>
    <w:rsid w:val="006147EB"/>
    <w:rsid w:val="0061499E"/>
    <w:rsid w:val="006170AA"/>
    <w:rsid w:val="00620681"/>
    <w:rsid w:val="00622E89"/>
    <w:rsid w:val="006240FE"/>
    <w:rsid w:val="00631D63"/>
    <w:rsid w:val="006378CC"/>
    <w:rsid w:val="00645DD0"/>
    <w:rsid w:val="0064621E"/>
    <w:rsid w:val="00646DE4"/>
    <w:rsid w:val="00656121"/>
    <w:rsid w:val="006563BD"/>
    <w:rsid w:val="006573CF"/>
    <w:rsid w:val="006647DB"/>
    <w:rsid w:val="0066564B"/>
    <w:rsid w:val="00665CB9"/>
    <w:rsid w:val="00670476"/>
    <w:rsid w:val="0067535E"/>
    <w:rsid w:val="00677930"/>
    <w:rsid w:val="0068184C"/>
    <w:rsid w:val="00683A2E"/>
    <w:rsid w:val="00690F17"/>
    <w:rsid w:val="006926C2"/>
    <w:rsid w:val="006943FF"/>
    <w:rsid w:val="006A081D"/>
    <w:rsid w:val="006A6A22"/>
    <w:rsid w:val="006B14E4"/>
    <w:rsid w:val="006B189F"/>
    <w:rsid w:val="006B2885"/>
    <w:rsid w:val="006C187A"/>
    <w:rsid w:val="006D0838"/>
    <w:rsid w:val="006D3CE7"/>
    <w:rsid w:val="006E1C0F"/>
    <w:rsid w:val="006E4FC9"/>
    <w:rsid w:val="006F5715"/>
    <w:rsid w:val="006F6C24"/>
    <w:rsid w:val="006F7D8D"/>
    <w:rsid w:val="00701BB5"/>
    <w:rsid w:val="00714C04"/>
    <w:rsid w:val="007163A0"/>
    <w:rsid w:val="00721DDA"/>
    <w:rsid w:val="0072310E"/>
    <w:rsid w:val="00724E5E"/>
    <w:rsid w:val="00727BAC"/>
    <w:rsid w:val="00732A6B"/>
    <w:rsid w:val="007342C3"/>
    <w:rsid w:val="007369E1"/>
    <w:rsid w:val="00740B2F"/>
    <w:rsid w:val="00743208"/>
    <w:rsid w:val="0075399C"/>
    <w:rsid w:val="007622F8"/>
    <w:rsid w:val="007628F6"/>
    <w:rsid w:val="007630E9"/>
    <w:rsid w:val="00766C95"/>
    <w:rsid w:val="00771269"/>
    <w:rsid w:val="007713A5"/>
    <w:rsid w:val="00774173"/>
    <w:rsid w:val="00781237"/>
    <w:rsid w:val="00782153"/>
    <w:rsid w:val="00783C2E"/>
    <w:rsid w:val="00791D17"/>
    <w:rsid w:val="0079271C"/>
    <w:rsid w:val="00792B25"/>
    <w:rsid w:val="00796028"/>
    <w:rsid w:val="007A270B"/>
    <w:rsid w:val="007A2E0E"/>
    <w:rsid w:val="007C39FA"/>
    <w:rsid w:val="007E7BE4"/>
    <w:rsid w:val="007F3CBC"/>
    <w:rsid w:val="007F4FDF"/>
    <w:rsid w:val="007F75F4"/>
    <w:rsid w:val="008008EA"/>
    <w:rsid w:val="00800F56"/>
    <w:rsid w:val="00813722"/>
    <w:rsid w:val="00814FF8"/>
    <w:rsid w:val="008158B4"/>
    <w:rsid w:val="00822EFC"/>
    <w:rsid w:val="00831BD3"/>
    <w:rsid w:val="00835803"/>
    <w:rsid w:val="008363B5"/>
    <w:rsid w:val="00840B13"/>
    <w:rsid w:val="00841889"/>
    <w:rsid w:val="00841915"/>
    <w:rsid w:val="00844BC9"/>
    <w:rsid w:val="00846489"/>
    <w:rsid w:val="00851EDB"/>
    <w:rsid w:val="0085348A"/>
    <w:rsid w:val="008718AC"/>
    <w:rsid w:val="008730B7"/>
    <w:rsid w:val="00880363"/>
    <w:rsid w:val="00882E15"/>
    <w:rsid w:val="00883F7C"/>
    <w:rsid w:val="00886A2A"/>
    <w:rsid w:val="0089102E"/>
    <w:rsid w:val="00892116"/>
    <w:rsid w:val="008A1126"/>
    <w:rsid w:val="008A25F6"/>
    <w:rsid w:val="008A68B4"/>
    <w:rsid w:val="008C0232"/>
    <w:rsid w:val="008C02BB"/>
    <w:rsid w:val="008C20A4"/>
    <w:rsid w:val="008C2D83"/>
    <w:rsid w:val="008C7A5C"/>
    <w:rsid w:val="008E0D86"/>
    <w:rsid w:val="008E33B0"/>
    <w:rsid w:val="008F3774"/>
    <w:rsid w:val="00906BC0"/>
    <w:rsid w:val="009110F5"/>
    <w:rsid w:val="00914B10"/>
    <w:rsid w:val="009201F3"/>
    <w:rsid w:val="00925B6D"/>
    <w:rsid w:val="009305CF"/>
    <w:rsid w:val="009336AE"/>
    <w:rsid w:val="009361CF"/>
    <w:rsid w:val="009424D6"/>
    <w:rsid w:val="00944749"/>
    <w:rsid w:val="00950565"/>
    <w:rsid w:val="00952C4E"/>
    <w:rsid w:val="009533C9"/>
    <w:rsid w:val="00964625"/>
    <w:rsid w:val="00967B6A"/>
    <w:rsid w:val="00972634"/>
    <w:rsid w:val="009736C5"/>
    <w:rsid w:val="0097431C"/>
    <w:rsid w:val="0097573C"/>
    <w:rsid w:val="00985E17"/>
    <w:rsid w:val="00994C3B"/>
    <w:rsid w:val="009950B2"/>
    <w:rsid w:val="009A02A6"/>
    <w:rsid w:val="009A192A"/>
    <w:rsid w:val="009A2ABC"/>
    <w:rsid w:val="009B29E5"/>
    <w:rsid w:val="009B350F"/>
    <w:rsid w:val="009B36F4"/>
    <w:rsid w:val="009B77F8"/>
    <w:rsid w:val="009B7D5D"/>
    <w:rsid w:val="009D0FDF"/>
    <w:rsid w:val="009D46EF"/>
    <w:rsid w:val="009D7A71"/>
    <w:rsid w:val="009E2389"/>
    <w:rsid w:val="009E4D02"/>
    <w:rsid w:val="009F02B0"/>
    <w:rsid w:val="009F136D"/>
    <w:rsid w:val="009F4A27"/>
    <w:rsid w:val="00A009FF"/>
    <w:rsid w:val="00A03BBA"/>
    <w:rsid w:val="00A07FA7"/>
    <w:rsid w:val="00A1153B"/>
    <w:rsid w:val="00A13157"/>
    <w:rsid w:val="00A13834"/>
    <w:rsid w:val="00A23BB9"/>
    <w:rsid w:val="00A23E91"/>
    <w:rsid w:val="00A24B74"/>
    <w:rsid w:val="00A3063B"/>
    <w:rsid w:val="00A37898"/>
    <w:rsid w:val="00A424B6"/>
    <w:rsid w:val="00A434D8"/>
    <w:rsid w:val="00A464BC"/>
    <w:rsid w:val="00A474D7"/>
    <w:rsid w:val="00A5039A"/>
    <w:rsid w:val="00A50B1E"/>
    <w:rsid w:val="00A5700B"/>
    <w:rsid w:val="00A632A6"/>
    <w:rsid w:val="00A64772"/>
    <w:rsid w:val="00A72EC0"/>
    <w:rsid w:val="00A75171"/>
    <w:rsid w:val="00A753FB"/>
    <w:rsid w:val="00A75728"/>
    <w:rsid w:val="00A80590"/>
    <w:rsid w:val="00A90E46"/>
    <w:rsid w:val="00A91251"/>
    <w:rsid w:val="00A92AE4"/>
    <w:rsid w:val="00A9481F"/>
    <w:rsid w:val="00AA34AC"/>
    <w:rsid w:val="00AA7C04"/>
    <w:rsid w:val="00AB35CC"/>
    <w:rsid w:val="00AB63ED"/>
    <w:rsid w:val="00AC11BF"/>
    <w:rsid w:val="00AC19D4"/>
    <w:rsid w:val="00AC24AC"/>
    <w:rsid w:val="00AC35D3"/>
    <w:rsid w:val="00AD5057"/>
    <w:rsid w:val="00AD59F6"/>
    <w:rsid w:val="00AD5AA6"/>
    <w:rsid w:val="00AD7C36"/>
    <w:rsid w:val="00AE2E7A"/>
    <w:rsid w:val="00AE4D57"/>
    <w:rsid w:val="00AE54FB"/>
    <w:rsid w:val="00AE7E02"/>
    <w:rsid w:val="00AF1E9F"/>
    <w:rsid w:val="00AF2847"/>
    <w:rsid w:val="00AF533C"/>
    <w:rsid w:val="00AF5FDB"/>
    <w:rsid w:val="00B02025"/>
    <w:rsid w:val="00B031A7"/>
    <w:rsid w:val="00B038D5"/>
    <w:rsid w:val="00B05B2E"/>
    <w:rsid w:val="00B07204"/>
    <w:rsid w:val="00B22A6A"/>
    <w:rsid w:val="00B25DB2"/>
    <w:rsid w:val="00B26E5B"/>
    <w:rsid w:val="00B3260A"/>
    <w:rsid w:val="00B3275E"/>
    <w:rsid w:val="00B32FDF"/>
    <w:rsid w:val="00B355AE"/>
    <w:rsid w:val="00B3679C"/>
    <w:rsid w:val="00B415D5"/>
    <w:rsid w:val="00B418EC"/>
    <w:rsid w:val="00B419E5"/>
    <w:rsid w:val="00B448A3"/>
    <w:rsid w:val="00B47E06"/>
    <w:rsid w:val="00B5115E"/>
    <w:rsid w:val="00B51FCA"/>
    <w:rsid w:val="00B7260B"/>
    <w:rsid w:val="00B74E2D"/>
    <w:rsid w:val="00B76C1E"/>
    <w:rsid w:val="00B83903"/>
    <w:rsid w:val="00B86D2A"/>
    <w:rsid w:val="00B9302F"/>
    <w:rsid w:val="00B93BB3"/>
    <w:rsid w:val="00B946F2"/>
    <w:rsid w:val="00B972DF"/>
    <w:rsid w:val="00BA1F45"/>
    <w:rsid w:val="00BB07CE"/>
    <w:rsid w:val="00BB135B"/>
    <w:rsid w:val="00BB2C23"/>
    <w:rsid w:val="00BB3211"/>
    <w:rsid w:val="00BB4143"/>
    <w:rsid w:val="00BB48D0"/>
    <w:rsid w:val="00BB49AB"/>
    <w:rsid w:val="00BB4A11"/>
    <w:rsid w:val="00BB5456"/>
    <w:rsid w:val="00BB55A4"/>
    <w:rsid w:val="00BB6D13"/>
    <w:rsid w:val="00BB7864"/>
    <w:rsid w:val="00BC048F"/>
    <w:rsid w:val="00BC284B"/>
    <w:rsid w:val="00BC4AEC"/>
    <w:rsid w:val="00BC7095"/>
    <w:rsid w:val="00BD4BBF"/>
    <w:rsid w:val="00BE39CF"/>
    <w:rsid w:val="00BE45AF"/>
    <w:rsid w:val="00BF1A62"/>
    <w:rsid w:val="00BF2EC9"/>
    <w:rsid w:val="00BF3BC9"/>
    <w:rsid w:val="00BF58BB"/>
    <w:rsid w:val="00BF7934"/>
    <w:rsid w:val="00BF7E5A"/>
    <w:rsid w:val="00C060BE"/>
    <w:rsid w:val="00C07276"/>
    <w:rsid w:val="00C15145"/>
    <w:rsid w:val="00C1697C"/>
    <w:rsid w:val="00C2159E"/>
    <w:rsid w:val="00C21736"/>
    <w:rsid w:val="00C22ADB"/>
    <w:rsid w:val="00C24386"/>
    <w:rsid w:val="00C26F78"/>
    <w:rsid w:val="00C30158"/>
    <w:rsid w:val="00C31697"/>
    <w:rsid w:val="00C36A7E"/>
    <w:rsid w:val="00C4163D"/>
    <w:rsid w:val="00C41EE4"/>
    <w:rsid w:val="00C4792E"/>
    <w:rsid w:val="00C50E5B"/>
    <w:rsid w:val="00C53408"/>
    <w:rsid w:val="00C5352A"/>
    <w:rsid w:val="00C54291"/>
    <w:rsid w:val="00C5499A"/>
    <w:rsid w:val="00C57B11"/>
    <w:rsid w:val="00C610D0"/>
    <w:rsid w:val="00C658CB"/>
    <w:rsid w:val="00C72695"/>
    <w:rsid w:val="00C72A3F"/>
    <w:rsid w:val="00C7365B"/>
    <w:rsid w:val="00C74E8C"/>
    <w:rsid w:val="00C76BA3"/>
    <w:rsid w:val="00C77EA0"/>
    <w:rsid w:val="00C933A8"/>
    <w:rsid w:val="00C94E65"/>
    <w:rsid w:val="00C969D7"/>
    <w:rsid w:val="00C9792A"/>
    <w:rsid w:val="00CA3735"/>
    <w:rsid w:val="00CA63F3"/>
    <w:rsid w:val="00CB1E75"/>
    <w:rsid w:val="00CB5FD0"/>
    <w:rsid w:val="00CB6B2D"/>
    <w:rsid w:val="00CB7489"/>
    <w:rsid w:val="00CB7DBB"/>
    <w:rsid w:val="00CC150E"/>
    <w:rsid w:val="00CC25B5"/>
    <w:rsid w:val="00CC674A"/>
    <w:rsid w:val="00CC7989"/>
    <w:rsid w:val="00CD09AD"/>
    <w:rsid w:val="00CD177B"/>
    <w:rsid w:val="00CE1FB4"/>
    <w:rsid w:val="00CF2C91"/>
    <w:rsid w:val="00CF4B92"/>
    <w:rsid w:val="00CF696A"/>
    <w:rsid w:val="00CF71C6"/>
    <w:rsid w:val="00D02858"/>
    <w:rsid w:val="00D0657C"/>
    <w:rsid w:val="00D06639"/>
    <w:rsid w:val="00D06B18"/>
    <w:rsid w:val="00D07983"/>
    <w:rsid w:val="00D10E30"/>
    <w:rsid w:val="00D200E4"/>
    <w:rsid w:val="00D220B4"/>
    <w:rsid w:val="00D301DE"/>
    <w:rsid w:val="00D3193A"/>
    <w:rsid w:val="00D364DD"/>
    <w:rsid w:val="00D409FF"/>
    <w:rsid w:val="00D41D9E"/>
    <w:rsid w:val="00D42F84"/>
    <w:rsid w:val="00D44C44"/>
    <w:rsid w:val="00D4586C"/>
    <w:rsid w:val="00D522CE"/>
    <w:rsid w:val="00D52FED"/>
    <w:rsid w:val="00D56D1B"/>
    <w:rsid w:val="00D60914"/>
    <w:rsid w:val="00D7408C"/>
    <w:rsid w:val="00D754C9"/>
    <w:rsid w:val="00D77E71"/>
    <w:rsid w:val="00D84600"/>
    <w:rsid w:val="00D847F2"/>
    <w:rsid w:val="00D84E99"/>
    <w:rsid w:val="00D8600A"/>
    <w:rsid w:val="00D90244"/>
    <w:rsid w:val="00DA2A0A"/>
    <w:rsid w:val="00DA2D8D"/>
    <w:rsid w:val="00DA3B64"/>
    <w:rsid w:val="00DA4D21"/>
    <w:rsid w:val="00DB0FF7"/>
    <w:rsid w:val="00DB48D6"/>
    <w:rsid w:val="00DC0B74"/>
    <w:rsid w:val="00DC348A"/>
    <w:rsid w:val="00DC7710"/>
    <w:rsid w:val="00DE272D"/>
    <w:rsid w:val="00DE2951"/>
    <w:rsid w:val="00DE2FA4"/>
    <w:rsid w:val="00DE4A50"/>
    <w:rsid w:val="00DE60DA"/>
    <w:rsid w:val="00DE6F60"/>
    <w:rsid w:val="00DF1693"/>
    <w:rsid w:val="00E005FF"/>
    <w:rsid w:val="00E006B9"/>
    <w:rsid w:val="00E06000"/>
    <w:rsid w:val="00E06855"/>
    <w:rsid w:val="00E11473"/>
    <w:rsid w:val="00E13805"/>
    <w:rsid w:val="00E14219"/>
    <w:rsid w:val="00E1549D"/>
    <w:rsid w:val="00E26B17"/>
    <w:rsid w:val="00E30A7F"/>
    <w:rsid w:val="00E313FE"/>
    <w:rsid w:val="00E33E86"/>
    <w:rsid w:val="00E42794"/>
    <w:rsid w:val="00E52FD1"/>
    <w:rsid w:val="00E5542D"/>
    <w:rsid w:val="00E56754"/>
    <w:rsid w:val="00E57CDD"/>
    <w:rsid w:val="00E60228"/>
    <w:rsid w:val="00E60683"/>
    <w:rsid w:val="00E612BE"/>
    <w:rsid w:val="00E6219B"/>
    <w:rsid w:val="00E62FDA"/>
    <w:rsid w:val="00E645C9"/>
    <w:rsid w:val="00E732E7"/>
    <w:rsid w:val="00E73B87"/>
    <w:rsid w:val="00E7437C"/>
    <w:rsid w:val="00E844E6"/>
    <w:rsid w:val="00E84F05"/>
    <w:rsid w:val="00E85ACE"/>
    <w:rsid w:val="00E87870"/>
    <w:rsid w:val="00E92559"/>
    <w:rsid w:val="00E96880"/>
    <w:rsid w:val="00EA042D"/>
    <w:rsid w:val="00EA631B"/>
    <w:rsid w:val="00EB6E8E"/>
    <w:rsid w:val="00EC03F4"/>
    <w:rsid w:val="00EC1E5F"/>
    <w:rsid w:val="00EC23D8"/>
    <w:rsid w:val="00EC52F9"/>
    <w:rsid w:val="00EC6675"/>
    <w:rsid w:val="00ED155D"/>
    <w:rsid w:val="00ED2212"/>
    <w:rsid w:val="00ED2351"/>
    <w:rsid w:val="00ED2895"/>
    <w:rsid w:val="00ED5F13"/>
    <w:rsid w:val="00ED763E"/>
    <w:rsid w:val="00EE0E1E"/>
    <w:rsid w:val="00EF1B2F"/>
    <w:rsid w:val="00EF2EA2"/>
    <w:rsid w:val="00EF3F7D"/>
    <w:rsid w:val="00EF435B"/>
    <w:rsid w:val="00EF5069"/>
    <w:rsid w:val="00F048AE"/>
    <w:rsid w:val="00F06C0C"/>
    <w:rsid w:val="00F233EF"/>
    <w:rsid w:val="00F25FFE"/>
    <w:rsid w:val="00F3202E"/>
    <w:rsid w:val="00F41482"/>
    <w:rsid w:val="00F4788A"/>
    <w:rsid w:val="00F53307"/>
    <w:rsid w:val="00F5585C"/>
    <w:rsid w:val="00F561B9"/>
    <w:rsid w:val="00F60EAC"/>
    <w:rsid w:val="00F61830"/>
    <w:rsid w:val="00F705D4"/>
    <w:rsid w:val="00F7078C"/>
    <w:rsid w:val="00F70B69"/>
    <w:rsid w:val="00F73270"/>
    <w:rsid w:val="00F76DFD"/>
    <w:rsid w:val="00F771AB"/>
    <w:rsid w:val="00F80736"/>
    <w:rsid w:val="00F8440F"/>
    <w:rsid w:val="00F8532E"/>
    <w:rsid w:val="00F85593"/>
    <w:rsid w:val="00F94304"/>
    <w:rsid w:val="00FA222A"/>
    <w:rsid w:val="00FA2D84"/>
    <w:rsid w:val="00FB24DA"/>
    <w:rsid w:val="00FB271D"/>
    <w:rsid w:val="00FB72C9"/>
    <w:rsid w:val="00FB77C4"/>
    <w:rsid w:val="00FC222A"/>
    <w:rsid w:val="00FD20B7"/>
    <w:rsid w:val="00FE039C"/>
    <w:rsid w:val="00FE03C6"/>
    <w:rsid w:val="00FE4FE5"/>
    <w:rsid w:val="00FE7E25"/>
    <w:rsid w:val="00FF07D6"/>
    <w:rsid w:val="00FF113B"/>
    <w:rsid w:val="00FF6348"/>
    <w:rsid w:val="00FF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aeaea,#f8f8f8,#fff3f3"/>
    </o:shapedefaults>
    <o:shapelayout v:ext="edit">
      <o:idmap v:ext="edit" data="2"/>
    </o:shapelayout>
  </w:shapeDefaults>
  <w:decimalSymbol w:val="."/>
  <w:listSeparator w:val=","/>
  <w14:docId w14:val="4DFA07C2"/>
  <w15:docId w15:val="{01741C17-D445-4BD3-A331-10C81A010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71048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5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  <w:insideV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  <w:insideV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4775E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D5F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830C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830CC" w:themeFill="accent2"/>
      </w:tcPr>
    </w:tblStylePr>
    <w:tblStylePr w:type="band1Vert">
      <w:tblPr/>
      <w:tcPr>
        <w:shd w:val="clear" w:color="auto" w:fill="E9ABEB" w:themeFill="accent2" w:themeFillTint="66"/>
      </w:tcPr>
    </w:tblStylePr>
    <w:tblStylePr w:type="band1Horz">
      <w:tblPr/>
      <w:tcPr>
        <w:shd w:val="clear" w:color="auto" w:fill="E9ABEB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0E1E"/>
    <w:rPr>
      <w:rFonts w:asciiTheme="majorHAnsi" w:eastAsiaTheme="majorEastAsia" w:hAnsiTheme="majorHAnsi" w:cstheme="majorBidi"/>
      <w:color w:val="771048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table" w:styleId="ListTable3-Accent1">
    <w:name w:val="List Table 3 Accent 1"/>
    <w:basedOn w:val="TableNormal"/>
    <w:uiPriority w:val="48"/>
    <w:rsid w:val="002D0554"/>
    <w:pPr>
      <w:spacing w:after="0" w:line="240" w:lineRule="auto"/>
    </w:pPr>
    <w:tblPr>
      <w:tblStyleRowBandSize w:val="1"/>
      <w:tblStyleColBandSize w:val="1"/>
      <w:tblBorders>
        <w:top w:val="single" w:sz="4" w:space="0" w:color="E32D91" w:themeColor="accent1"/>
        <w:left w:val="single" w:sz="4" w:space="0" w:color="E32D91" w:themeColor="accent1"/>
        <w:bottom w:val="single" w:sz="4" w:space="0" w:color="E32D91" w:themeColor="accent1"/>
        <w:right w:val="single" w:sz="4" w:space="0" w:color="E32D9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32D91" w:themeColor="accent1"/>
          <w:right w:val="single" w:sz="4" w:space="0" w:color="E32D91" w:themeColor="accent1"/>
        </w:tcBorders>
      </w:tcPr>
    </w:tblStylePr>
    <w:tblStylePr w:type="band1Horz">
      <w:tblPr/>
      <w:tcPr>
        <w:tcBorders>
          <w:top w:val="single" w:sz="4" w:space="0" w:color="E32D91" w:themeColor="accent1"/>
          <w:bottom w:val="single" w:sz="4" w:space="0" w:color="E32D9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32D91" w:themeColor="accent1"/>
          <w:left w:val="nil"/>
        </w:tcBorders>
      </w:tcPr>
    </w:tblStylePr>
    <w:tblStylePr w:type="swCell">
      <w:tblPr/>
      <w:tcPr>
        <w:tcBorders>
          <w:top w:val="double" w:sz="4" w:space="0" w:color="E32D91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2D0554"/>
    <w:pPr>
      <w:spacing w:after="0" w:line="240" w:lineRule="auto"/>
    </w:pPr>
    <w:tblPr>
      <w:tblStyleRowBandSize w:val="1"/>
      <w:tblStyleColBandSize w:val="1"/>
      <w:tblBorders>
        <w:top w:val="single" w:sz="4" w:space="0" w:color="EE80BC" w:themeColor="accent1" w:themeTint="99"/>
        <w:left w:val="single" w:sz="4" w:space="0" w:color="EE80BC" w:themeColor="accent1" w:themeTint="99"/>
        <w:bottom w:val="single" w:sz="4" w:space="0" w:color="EE80BC" w:themeColor="accent1" w:themeTint="99"/>
        <w:right w:val="single" w:sz="4" w:space="0" w:color="EE80BC" w:themeColor="accent1" w:themeTint="99"/>
        <w:insideH w:val="single" w:sz="4" w:space="0" w:color="EE80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32D91" w:themeColor="accent1"/>
          <w:left w:val="single" w:sz="4" w:space="0" w:color="E32D91" w:themeColor="accent1"/>
          <w:bottom w:val="single" w:sz="4" w:space="0" w:color="E32D91" w:themeColor="accent1"/>
          <w:right w:val="single" w:sz="4" w:space="0" w:color="E32D91" w:themeColor="accent1"/>
          <w:insideH w:val="nil"/>
        </w:tcBorders>
        <w:shd w:val="clear" w:color="auto" w:fill="E32D91" w:themeFill="accent1"/>
      </w:tcPr>
    </w:tblStylePr>
    <w:tblStylePr w:type="lastRow">
      <w:rPr>
        <w:b/>
        <w:bCs/>
      </w:rPr>
      <w:tblPr/>
      <w:tcPr>
        <w:tcBorders>
          <w:top w:val="double" w:sz="4" w:space="0" w:color="EE80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D42F8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DE81E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4-Accent2">
    <w:name w:val="Grid Table 4 Accent 2"/>
    <w:basedOn w:val="TableNormal"/>
    <w:uiPriority w:val="49"/>
    <w:rsid w:val="00D42F84"/>
    <w:pPr>
      <w:spacing w:after="0" w:line="240" w:lineRule="auto"/>
    </w:pPr>
    <w:tblPr>
      <w:tblStyleRowBandSize w:val="1"/>
      <w:tblStyleColBandSize w:val="1"/>
      <w:tblBorders>
        <w:top w:val="single" w:sz="4" w:space="0" w:color="DE81E1" w:themeColor="accent2" w:themeTint="99"/>
        <w:left w:val="single" w:sz="4" w:space="0" w:color="DE81E1" w:themeColor="accent2" w:themeTint="99"/>
        <w:bottom w:val="single" w:sz="4" w:space="0" w:color="DE81E1" w:themeColor="accent2" w:themeTint="99"/>
        <w:right w:val="single" w:sz="4" w:space="0" w:color="DE81E1" w:themeColor="accent2" w:themeTint="99"/>
        <w:insideH w:val="single" w:sz="4" w:space="0" w:color="DE81E1" w:themeColor="accent2" w:themeTint="99"/>
        <w:insideV w:val="single" w:sz="4" w:space="0" w:color="DE81E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830CC" w:themeColor="accent2"/>
          <w:left w:val="single" w:sz="4" w:space="0" w:color="C830CC" w:themeColor="accent2"/>
          <w:bottom w:val="single" w:sz="4" w:space="0" w:color="C830CC" w:themeColor="accent2"/>
          <w:right w:val="single" w:sz="4" w:space="0" w:color="C830CC" w:themeColor="accent2"/>
          <w:insideH w:val="nil"/>
          <w:insideV w:val="nil"/>
        </w:tcBorders>
        <w:shd w:val="clear" w:color="auto" w:fill="C830CC" w:themeFill="accent2"/>
      </w:tcPr>
    </w:tblStylePr>
    <w:tblStylePr w:type="lastRow">
      <w:rPr>
        <w:b/>
        <w:bCs/>
      </w:rPr>
      <w:tblPr/>
      <w:tcPr>
        <w:tcBorders>
          <w:top w:val="double" w:sz="4" w:space="0" w:color="C830C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5F5" w:themeFill="accent2" w:themeFillTint="33"/>
      </w:tcPr>
    </w:tblStylePr>
    <w:tblStylePr w:type="band1Horz">
      <w:tblPr/>
      <w:tcPr>
        <w:shd w:val="clear" w:color="auto" w:fill="F4D5F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BC7095"/>
    <w:pPr>
      <w:spacing w:after="0" w:line="240" w:lineRule="auto"/>
    </w:pPr>
    <w:rPr>
      <w:color w:val="2581BA" w:themeColor="accent3" w:themeShade="BF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  <w:insideV w:val="single" w:sz="4" w:space="0" w:color="94C9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4C9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BC7095"/>
    <w:pPr>
      <w:spacing w:after="0" w:line="240" w:lineRule="auto"/>
    </w:pPr>
    <w:rPr>
      <w:color w:val="B3186D" w:themeColor="accent1" w:themeShade="BF"/>
    </w:rPr>
    <w:tblPr>
      <w:tblStyleRowBandSize w:val="1"/>
      <w:tblStyleColBandSize w:val="1"/>
      <w:tblBorders>
        <w:top w:val="single" w:sz="4" w:space="0" w:color="E32D91" w:themeColor="accent1"/>
        <w:bottom w:val="single" w:sz="4" w:space="0" w:color="E32D9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32D9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32D9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 w:themeFill="accent1" w:themeFillTint="33"/>
      </w:tcPr>
    </w:tblStylePr>
    <w:tblStylePr w:type="band1Horz">
      <w:tblPr/>
      <w:tcPr>
        <w:shd w:val="clear" w:color="auto" w:fill="F9D4E8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1050A"/>
    <w:pPr>
      <w:spacing w:after="0" w:line="240" w:lineRule="auto"/>
    </w:pPr>
    <w:rPr>
      <w:color w:val="4F2CD0" w:themeColor="accent5" w:themeShade="BF"/>
    </w:rPr>
    <w:tblPr>
      <w:tblStyleRowBandSize w:val="1"/>
      <w:tblStyleColBandSize w:val="1"/>
      <w:tblBorders>
        <w:top w:val="single" w:sz="4" w:space="0" w:color="B7A9ED" w:themeColor="accent5" w:themeTint="99"/>
        <w:left w:val="single" w:sz="4" w:space="0" w:color="B7A9ED" w:themeColor="accent5" w:themeTint="99"/>
        <w:bottom w:val="single" w:sz="4" w:space="0" w:color="B7A9ED" w:themeColor="accent5" w:themeTint="99"/>
        <w:right w:val="single" w:sz="4" w:space="0" w:color="B7A9ED" w:themeColor="accent5" w:themeTint="99"/>
        <w:insideH w:val="single" w:sz="4" w:space="0" w:color="B7A9ED" w:themeColor="accent5" w:themeTint="99"/>
        <w:insideV w:val="single" w:sz="4" w:space="0" w:color="B7A9E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7A9E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7A9E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2F9" w:themeFill="accent5" w:themeFillTint="33"/>
      </w:tcPr>
    </w:tblStylePr>
    <w:tblStylePr w:type="band1Horz">
      <w:tblPr/>
      <w:tcPr>
        <w:shd w:val="clear" w:color="auto" w:fill="E7E2F9" w:themeFill="accent5" w:themeFillTint="33"/>
      </w:tcPr>
    </w:tblStylePr>
  </w:style>
  <w:style w:type="paragraph" w:customStyle="1" w:styleId="BasicParagraph">
    <w:name w:val="[Basic Paragraph]"/>
    <w:basedOn w:val="Normal"/>
    <w:uiPriority w:val="99"/>
    <w:rsid w:val="003617DA"/>
    <w:pPr>
      <w:autoSpaceDE w:val="0"/>
      <w:autoSpaceDN w:val="0"/>
      <w:adjustRightInd w:val="0"/>
      <w:spacing w:line="288" w:lineRule="auto"/>
      <w:textAlignment w:val="center"/>
    </w:pPr>
    <w:rPr>
      <w:rFonts w:eastAsiaTheme="minorHAnsi" w:cs="Times New Roman"/>
      <w:color w:val="000000"/>
      <w:szCs w:val="24"/>
    </w:rPr>
  </w:style>
  <w:style w:type="table" w:styleId="ListTable4-Accent3">
    <w:name w:val="List Table 4 Accent 3"/>
    <w:basedOn w:val="TableNormal"/>
    <w:uiPriority w:val="49"/>
    <w:rsid w:val="00274FF9"/>
    <w:pPr>
      <w:spacing w:after="0" w:line="240" w:lineRule="auto"/>
    </w:pPr>
    <w:rPr>
      <w:kern w:val="2"/>
      <w:szCs w:val="22"/>
      <w:lang w:bidi="ar-SA"/>
      <w14:ligatures w14:val="standardContextual"/>
    </w:rPr>
    <w:tblPr>
      <w:tblStyleRowBandSize w:val="1"/>
      <w:tblStyleColBandSize w:val="1"/>
      <w:tblBorders>
        <w:top w:val="single" w:sz="4" w:space="0" w:color="94C9EA" w:themeColor="accent3" w:themeTint="99"/>
        <w:left w:val="single" w:sz="4" w:space="0" w:color="94C9EA" w:themeColor="accent3" w:themeTint="99"/>
        <w:bottom w:val="single" w:sz="4" w:space="0" w:color="94C9EA" w:themeColor="accent3" w:themeTint="99"/>
        <w:right w:val="single" w:sz="4" w:space="0" w:color="94C9EA" w:themeColor="accent3" w:themeTint="99"/>
        <w:insideH w:val="single" w:sz="4" w:space="0" w:color="94C9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6DC" w:themeColor="accent3"/>
          <w:left w:val="single" w:sz="4" w:space="0" w:color="4EA6DC" w:themeColor="accent3"/>
          <w:bottom w:val="single" w:sz="4" w:space="0" w:color="4EA6DC" w:themeColor="accent3"/>
          <w:right w:val="single" w:sz="4" w:space="0" w:color="4EA6DC" w:themeColor="accent3"/>
          <w:insideH w:val="nil"/>
        </w:tcBorders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94C9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DF8" w:themeFill="accent3" w:themeFillTint="33"/>
      </w:tcPr>
    </w:tblStylePr>
    <w:tblStylePr w:type="band1Horz">
      <w:tblPr/>
      <w:tcPr>
        <w:shd w:val="clear" w:color="auto" w:fill="DBEDF8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74FF9"/>
    <w:pPr>
      <w:spacing w:after="0" w:line="240" w:lineRule="auto"/>
    </w:pPr>
    <w:tblPr>
      <w:tblStyleRowBandSize w:val="1"/>
      <w:tblStyleColBandSize w:val="1"/>
      <w:tblBorders>
        <w:top w:val="single" w:sz="4" w:space="0" w:color="90ABF0" w:themeColor="accent4" w:themeTint="99"/>
        <w:left w:val="single" w:sz="4" w:space="0" w:color="90ABF0" w:themeColor="accent4" w:themeTint="99"/>
        <w:bottom w:val="single" w:sz="4" w:space="0" w:color="90ABF0" w:themeColor="accent4" w:themeTint="99"/>
        <w:right w:val="single" w:sz="4" w:space="0" w:color="90ABF0" w:themeColor="accent4" w:themeTint="99"/>
        <w:insideH w:val="single" w:sz="4" w:space="0" w:color="90AB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775E7" w:themeColor="accent4"/>
          <w:left w:val="single" w:sz="4" w:space="0" w:color="4775E7" w:themeColor="accent4"/>
          <w:bottom w:val="single" w:sz="4" w:space="0" w:color="4775E7" w:themeColor="accent4"/>
          <w:right w:val="single" w:sz="4" w:space="0" w:color="4775E7" w:themeColor="accent4"/>
          <w:insideH w:val="nil"/>
        </w:tcBorders>
        <w:shd w:val="clear" w:color="auto" w:fill="4775E7" w:themeFill="accent4"/>
      </w:tcPr>
    </w:tblStylePr>
    <w:tblStylePr w:type="lastRow">
      <w:rPr>
        <w:b/>
        <w:bCs/>
      </w:rPr>
      <w:tblPr/>
      <w:tcPr>
        <w:tcBorders>
          <w:top w:val="double" w:sz="4" w:space="0" w:color="90AB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3FA" w:themeFill="accent4" w:themeFillTint="33"/>
      </w:tcPr>
    </w:tblStylePr>
    <w:tblStylePr w:type="band1Horz">
      <w:tblPr/>
      <w:tcPr>
        <w:shd w:val="clear" w:color="auto" w:fill="DAE3FA" w:themeFill="accent4" w:themeFillTint="33"/>
      </w:tcPr>
    </w:tblStylePr>
  </w:style>
  <w:style w:type="table" w:styleId="ListTable3-Accent3">
    <w:name w:val="List Table 3 Accent 3"/>
    <w:basedOn w:val="TableNormal"/>
    <w:uiPriority w:val="48"/>
    <w:rsid w:val="00274FF9"/>
    <w:pPr>
      <w:spacing w:after="0" w:line="240" w:lineRule="auto"/>
    </w:pPr>
    <w:tblPr>
      <w:tblStyleRowBandSize w:val="1"/>
      <w:tblStyleColBandSize w:val="1"/>
      <w:tblBorders>
        <w:top w:val="single" w:sz="4" w:space="0" w:color="4EA6DC" w:themeColor="accent3"/>
        <w:left w:val="single" w:sz="4" w:space="0" w:color="4EA6DC" w:themeColor="accent3"/>
        <w:bottom w:val="single" w:sz="4" w:space="0" w:color="4EA6DC" w:themeColor="accent3"/>
        <w:right w:val="single" w:sz="4" w:space="0" w:color="4EA6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6DC" w:themeFill="accent3"/>
      </w:tcPr>
    </w:tblStylePr>
    <w:tblStylePr w:type="lastRow">
      <w:rPr>
        <w:b/>
        <w:bCs/>
      </w:rPr>
      <w:tblPr/>
      <w:tcPr>
        <w:tcBorders>
          <w:top w:val="double" w:sz="4" w:space="0" w:color="4EA6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6DC" w:themeColor="accent3"/>
          <w:right w:val="single" w:sz="4" w:space="0" w:color="4EA6DC" w:themeColor="accent3"/>
        </w:tcBorders>
      </w:tcPr>
    </w:tblStylePr>
    <w:tblStylePr w:type="band1Horz">
      <w:tblPr/>
      <w:tcPr>
        <w:tcBorders>
          <w:top w:val="single" w:sz="4" w:space="0" w:color="4EA6DC" w:themeColor="accent3"/>
          <w:bottom w:val="single" w:sz="4" w:space="0" w:color="4EA6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6DC" w:themeColor="accent3"/>
          <w:left w:val="nil"/>
        </w:tcBorders>
      </w:tcPr>
    </w:tblStylePr>
    <w:tblStylePr w:type="swCell">
      <w:tblPr/>
      <w:tcPr>
        <w:tcBorders>
          <w:top w:val="double" w:sz="4" w:space="0" w:color="4EA6DC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5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5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png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eader" Target="header1.xml"/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fontTable" Target="fontTable.xml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2</cp:revision>
  <cp:lastPrinted>2026-06-08T07:43:00Z</cp:lastPrinted>
  <dcterms:created xsi:type="dcterms:W3CDTF">2026-06-08T07:43:00Z</dcterms:created>
  <dcterms:modified xsi:type="dcterms:W3CDTF">2026-06-08T07:43:00Z</dcterms:modified>
</cp:coreProperties>
</file>