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026CF" w14:textId="087E7ED1" w:rsidR="00D41603" w:rsidRPr="00D2208D" w:rsidRDefault="006B0014" w:rsidP="00D2208D">
      <w:pPr>
        <w:rPr>
          <w:rFonts w:ascii="DilleniaUPC" w:hAnsi="DilleniaUPC" w:cs="DilleniaUPC"/>
        </w:rPr>
      </w:pPr>
      <w:r>
        <w:rPr>
          <w:noProof/>
          <w:cs/>
        </w:rPr>
        <w:drawing>
          <wp:inline distT="0" distB="0" distL="0" distR="0" wp14:anchorId="43C8AF8D" wp14:editId="319E955C">
            <wp:extent cx="6858000" cy="6858000"/>
            <wp:effectExtent l="0" t="0" r="0" b="0"/>
            <wp:docPr id="46979099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790995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082F5" w14:textId="61CA74C2" w:rsidR="00D41603" w:rsidRPr="00D2208D" w:rsidRDefault="00D2208D" w:rsidP="00D2208D">
      <w:pPr>
        <w:spacing w:after="0"/>
        <w:jc w:val="center"/>
        <w:rPr>
          <w:rFonts w:ascii="DilleniaUPC" w:hAnsi="DilleniaUPC" w:cs="DilleniaUPC"/>
          <w:b/>
          <w:bCs/>
          <w:color w:val="EE0000"/>
          <w:sz w:val="72"/>
          <w:szCs w:val="72"/>
        </w:rPr>
      </w:pPr>
      <w:r w:rsidRPr="00D2208D">
        <w:rPr>
          <w:rFonts w:ascii="DilleniaUPC" w:hAnsi="DilleniaUPC" w:cs="DilleniaUPC"/>
          <w:b/>
          <w:bCs/>
          <w:color w:val="EE0000"/>
          <w:sz w:val="72"/>
          <w:szCs w:val="72"/>
          <w:cs/>
        </w:rPr>
        <w:t>ฮ่องกง เหนือเมฆา ชะตาลิขิต</w:t>
      </w:r>
      <w:r w:rsidRPr="00D2208D">
        <w:rPr>
          <w:rFonts w:ascii="DilleniaUPC" w:hAnsi="DilleniaUPC" w:cs="DilleniaUPC" w:hint="cs"/>
          <w:b/>
          <w:bCs/>
          <w:color w:val="EE0000"/>
          <w:sz w:val="72"/>
          <w:szCs w:val="72"/>
          <w:cs/>
        </w:rPr>
        <w:t xml:space="preserve"> </w:t>
      </w:r>
      <w:r w:rsidRPr="00D2208D">
        <w:rPr>
          <w:rFonts w:ascii="DilleniaUPC" w:hAnsi="DilleniaUPC" w:cs="DilleniaUPC"/>
          <w:b/>
          <w:bCs/>
          <w:color w:val="EE0000"/>
          <w:sz w:val="72"/>
          <w:szCs w:val="72"/>
        </w:rPr>
        <w:t>Season 2</w:t>
      </w:r>
    </w:p>
    <w:p w14:paraId="08B65341" w14:textId="401CE8D1" w:rsidR="00E17992" w:rsidRPr="00D164CB" w:rsidRDefault="002B5E3F" w:rsidP="00F639D7">
      <w:pPr>
        <w:spacing w:line="240" w:lineRule="auto"/>
        <w:jc w:val="center"/>
        <w:rPr>
          <w:rFonts w:ascii="DilleniaUPC" w:hAnsi="DilleniaUPC" w:cs="DilleniaUPC"/>
          <w:b/>
          <w:bCs/>
          <w:color w:val="002060"/>
          <w:sz w:val="52"/>
          <w:szCs w:val="52"/>
        </w:rPr>
      </w:pPr>
      <w:r w:rsidRPr="00D164CB">
        <w:rPr>
          <w:rFonts w:ascii="DilleniaUPC" w:hAnsi="DilleniaUPC" w:cs="DilleniaUPC"/>
          <w:b/>
          <w:bCs/>
          <w:color w:val="002060"/>
          <w:sz w:val="52"/>
          <w:szCs w:val="52"/>
          <w:cs/>
        </w:rPr>
        <w:t xml:space="preserve">วัดแชกงหมิว </w:t>
      </w:r>
      <w:r w:rsidR="00E17992" w:rsidRPr="00D164CB">
        <w:rPr>
          <w:rFonts w:ascii="DilleniaUPC" w:hAnsi="DilleniaUPC" w:cs="DilleniaUPC"/>
          <w:b/>
          <w:bCs/>
          <w:color w:val="002060"/>
          <w:sz w:val="52"/>
          <w:szCs w:val="52"/>
          <w:cs/>
        </w:rPr>
        <w:t>วัดหวังต้าเซียน  เจ้าแม่กวนอิมรีพลัสเบย์</w:t>
      </w:r>
    </w:p>
    <w:p w14:paraId="60C25CFF" w14:textId="563C28BE" w:rsidR="00E17992" w:rsidRPr="00D164CB" w:rsidRDefault="00E17992" w:rsidP="00F639D7">
      <w:pPr>
        <w:spacing w:line="240" w:lineRule="auto"/>
        <w:jc w:val="center"/>
        <w:rPr>
          <w:rFonts w:ascii="DilleniaUPC" w:hAnsi="DilleniaUPC" w:cs="DilleniaUPC"/>
          <w:b/>
          <w:bCs/>
          <w:color w:val="002060"/>
          <w:sz w:val="52"/>
          <w:szCs w:val="52"/>
          <w:cs/>
        </w:rPr>
      </w:pPr>
      <w:r w:rsidRPr="00D164CB">
        <w:rPr>
          <w:rFonts w:ascii="DilleniaUPC" w:hAnsi="DilleniaUPC" w:cs="DilleniaUPC"/>
          <w:b/>
          <w:bCs/>
          <w:color w:val="002060"/>
          <w:sz w:val="52"/>
          <w:szCs w:val="52"/>
          <w:cs/>
        </w:rPr>
        <w:t>วัดเจ้าแม่กวนอิมฮ</w:t>
      </w:r>
      <w:r w:rsidR="00EB787B" w:rsidRPr="00D164CB">
        <w:rPr>
          <w:rFonts w:ascii="DilleniaUPC" w:hAnsi="DilleniaUPC" w:cs="DilleniaUPC"/>
          <w:b/>
          <w:bCs/>
          <w:color w:val="002060"/>
          <w:sz w:val="52"/>
          <w:szCs w:val="52"/>
          <w:cs/>
        </w:rPr>
        <w:t>่อ</w:t>
      </w:r>
      <w:r w:rsidRPr="00D164CB">
        <w:rPr>
          <w:rFonts w:ascii="DilleniaUPC" w:hAnsi="DilleniaUPC" w:cs="DilleniaUPC"/>
          <w:b/>
          <w:bCs/>
          <w:color w:val="002060"/>
          <w:sz w:val="52"/>
          <w:szCs w:val="52"/>
          <w:cs/>
        </w:rPr>
        <w:t xml:space="preserve">งฮำ  </w:t>
      </w:r>
      <w:r w:rsidR="00C16FDF" w:rsidRPr="00D164CB">
        <w:rPr>
          <w:rFonts w:ascii="DilleniaUPC" w:hAnsi="DilleniaUPC" w:cs="DilleniaUPC"/>
          <w:b/>
          <w:bCs/>
          <w:color w:val="002060"/>
          <w:sz w:val="52"/>
          <w:szCs w:val="52"/>
          <w:cs/>
        </w:rPr>
        <w:t xml:space="preserve">วัดหมั่นโหมว </w:t>
      </w:r>
      <w:r w:rsidR="002B5E3F" w:rsidRPr="00D164CB">
        <w:rPr>
          <w:rFonts w:ascii="DilleniaUPC" w:hAnsi="DilleniaUPC" w:cs="DilleniaUPC"/>
          <w:b/>
          <w:bCs/>
          <w:color w:val="002060"/>
          <w:sz w:val="52"/>
          <w:szCs w:val="52"/>
          <w:cs/>
        </w:rPr>
        <w:t>แถมวัดชีซาน</w:t>
      </w:r>
    </w:p>
    <w:p w14:paraId="5AA540CE" w14:textId="121CA08A" w:rsidR="00A317EB" w:rsidRPr="00A317EB" w:rsidRDefault="00E17992" w:rsidP="001D2569">
      <w:pPr>
        <w:spacing w:line="240" w:lineRule="auto"/>
        <w:jc w:val="center"/>
        <w:rPr>
          <w:rFonts w:ascii="DilleniaUPC" w:hAnsi="DilleniaUPC" w:cs="DilleniaUPC"/>
          <w:b/>
          <w:bCs/>
          <w:color w:val="00B050"/>
          <w:sz w:val="52"/>
          <w:szCs w:val="52"/>
          <w:cs/>
        </w:rPr>
      </w:pPr>
      <w:r w:rsidRPr="00D164CB">
        <w:rPr>
          <w:rFonts w:ascii="DilleniaUPC" w:hAnsi="DilleniaUPC" w:cs="DilleniaUPC"/>
          <w:b/>
          <w:bCs/>
          <w:color w:val="C00000"/>
          <w:sz w:val="52"/>
          <w:szCs w:val="52"/>
          <w:cs/>
        </w:rPr>
        <w:t>เมนูพิเศษ</w:t>
      </w:r>
      <w:r w:rsidRPr="00D164CB">
        <w:rPr>
          <w:rFonts w:ascii="DilleniaUPC" w:hAnsi="DilleniaUPC" w:cs="DilleniaUPC"/>
          <w:color w:val="C00000"/>
          <w:sz w:val="52"/>
          <w:szCs w:val="52"/>
          <w:cs/>
        </w:rPr>
        <w:t xml:space="preserve"> </w:t>
      </w:r>
      <w:r w:rsidRPr="00D164CB">
        <w:rPr>
          <w:rFonts w:ascii="DilleniaUPC" w:hAnsi="DilleniaUPC" w:cs="DilleniaUPC"/>
          <w:b/>
          <w:bCs/>
          <w:color w:val="00B050"/>
          <w:sz w:val="52"/>
          <w:szCs w:val="52"/>
          <w:cs/>
        </w:rPr>
        <w:t>ชาบ</w:t>
      </w:r>
      <w:r w:rsidR="00C16FDF" w:rsidRPr="00D164CB">
        <w:rPr>
          <w:rFonts w:ascii="DilleniaUPC" w:hAnsi="DilleniaUPC" w:cs="DilleniaUPC"/>
          <w:b/>
          <w:bCs/>
          <w:color w:val="00B050"/>
          <w:sz w:val="52"/>
          <w:szCs w:val="52"/>
          <w:cs/>
        </w:rPr>
        <w:t>ู</w:t>
      </w:r>
      <w:r w:rsidRPr="00D164CB">
        <w:rPr>
          <w:rFonts w:ascii="DilleniaUPC" w:hAnsi="DilleniaUPC" w:cs="DilleniaUPC"/>
          <w:b/>
          <w:bCs/>
          <w:color w:val="00B050"/>
          <w:sz w:val="52"/>
          <w:szCs w:val="52"/>
          <w:cs/>
        </w:rPr>
        <w:t>สไตล์ฮ่องกง</w:t>
      </w:r>
      <w:r w:rsidR="00CE08A2" w:rsidRPr="00D164CB">
        <w:rPr>
          <w:rFonts w:ascii="DilleniaUPC" w:hAnsi="DilleniaUPC" w:cs="DilleniaUPC"/>
          <w:b/>
          <w:bCs/>
          <w:color w:val="00B050"/>
          <w:sz w:val="52"/>
          <w:szCs w:val="52"/>
          <w:cs/>
        </w:rPr>
        <w:t>บุฟเฟ่ต์ เครื่องดื่มไม่อั้น เบียร์ไม่อั้น</w:t>
      </w:r>
    </w:p>
    <w:tbl>
      <w:tblPr>
        <w:tblStyle w:val="GridTable4-Accent2"/>
        <w:tblpPr w:leftFromText="180" w:rightFromText="180" w:vertAnchor="text" w:horzAnchor="margin" w:tblpY="158"/>
        <w:tblW w:w="10935" w:type="dxa"/>
        <w:tblLayout w:type="fixed"/>
        <w:tblLook w:val="04A0" w:firstRow="1" w:lastRow="0" w:firstColumn="1" w:lastColumn="0" w:noHBand="0" w:noVBand="1"/>
      </w:tblPr>
      <w:tblGrid>
        <w:gridCol w:w="662"/>
        <w:gridCol w:w="5693"/>
        <w:gridCol w:w="669"/>
        <w:gridCol w:w="944"/>
        <w:gridCol w:w="669"/>
        <w:gridCol w:w="2298"/>
      </w:tblGrid>
      <w:tr w:rsidR="00785D4B" w:rsidRPr="00D164CB" w14:paraId="507D30E7" w14:textId="77777777" w:rsidTr="00907C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dxa"/>
            <w:shd w:val="clear" w:color="auto" w:fill="002060"/>
          </w:tcPr>
          <w:p w14:paraId="2C7188C6" w14:textId="77777777" w:rsidR="00785D4B" w:rsidRPr="00D164CB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sz w:val="32"/>
                <w:szCs w:val="32"/>
              </w:rPr>
            </w:pPr>
            <w:r w:rsidRPr="00D164CB">
              <w:rPr>
                <w:rFonts w:ascii="DilleniaUPC" w:hAnsi="DilleniaUPC" w:cs="DilleniaUPC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693" w:type="dxa"/>
            <w:shd w:val="clear" w:color="auto" w:fill="002060"/>
          </w:tcPr>
          <w:p w14:paraId="1A98D6D8" w14:textId="77777777" w:rsidR="00785D4B" w:rsidRPr="00D164CB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D164CB">
              <w:rPr>
                <w:rFonts w:ascii="DilleniaUPC" w:hAnsi="DilleniaUPC" w:cs="DilleniaUPC"/>
                <w:sz w:val="32"/>
                <w:szCs w:val="32"/>
                <w:cs/>
              </w:rPr>
              <w:t>รายการ</w:t>
            </w:r>
          </w:p>
        </w:tc>
        <w:tc>
          <w:tcPr>
            <w:tcW w:w="669" w:type="dxa"/>
            <w:shd w:val="clear" w:color="auto" w:fill="002060"/>
          </w:tcPr>
          <w:p w14:paraId="7476D7CF" w14:textId="77777777" w:rsidR="00785D4B" w:rsidRPr="00D164CB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  <w:cs/>
              </w:rPr>
            </w:pPr>
            <w:r w:rsidRPr="00D164CB">
              <w:rPr>
                <w:rFonts w:ascii="DilleniaUPC" w:hAnsi="DilleniaUPC" w:cs="DilleniaUPC"/>
                <w:sz w:val="32"/>
                <w:szCs w:val="32"/>
                <w:cs/>
              </w:rPr>
              <w:t>เช้า</w:t>
            </w:r>
          </w:p>
        </w:tc>
        <w:tc>
          <w:tcPr>
            <w:tcW w:w="944" w:type="dxa"/>
            <w:shd w:val="clear" w:color="auto" w:fill="002060"/>
          </w:tcPr>
          <w:p w14:paraId="0E421B03" w14:textId="77777777" w:rsidR="00785D4B" w:rsidRPr="00D164CB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D164CB">
              <w:rPr>
                <w:rFonts w:ascii="DilleniaUPC" w:hAnsi="DilleniaUPC" w:cs="DilleniaUPC"/>
                <w:sz w:val="32"/>
                <w:szCs w:val="32"/>
                <w:cs/>
              </w:rPr>
              <w:t>เที่ยง</w:t>
            </w:r>
          </w:p>
        </w:tc>
        <w:tc>
          <w:tcPr>
            <w:tcW w:w="669" w:type="dxa"/>
            <w:shd w:val="clear" w:color="auto" w:fill="002060"/>
          </w:tcPr>
          <w:p w14:paraId="1912EA7B" w14:textId="77777777" w:rsidR="00785D4B" w:rsidRPr="00D164CB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D164CB">
              <w:rPr>
                <w:rFonts w:ascii="DilleniaUPC" w:hAnsi="DilleniaUPC" w:cs="DilleniaUPC"/>
                <w:sz w:val="32"/>
                <w:szCs w:val="32"/>
                <w:cs/>
              </w:rPr>
              <w:t>เย็น</w:t>
            </w:r>
          </w:p>
        </w:tc>
        <w:tc>
          <w:tcPr>
            <w:tcW w:w="2298" w:type="dxa"/>
            <w:shd w:val="clear" w:color="auto" w:fill="002060"/>
          </w:tcPr>
          <w:p w14:paraId="05BA207E" w14:textId="77777777" w:rsidR="00785D4B" w:rsidRPr="00D164CB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D164CB">
              <w:rPr>
                <w:rFonts w:ascii="DilleniaUPC" w:hAnsi="DilleniaUPC" w:cs="DilleniaUPC"/>
                <w:sz w:val="32"/>
                <w:szCs w:val="32"/>
                <w:cs/>
              </w:rPr>
              <w:t>โรงแรม</w:t>
            </w:r>
          </w:p>
        </w:tc>
      </w:tr>
      <w:tr w:rsidR="009553A1" w:rsidRPr="00D164CB" w14:paraId="6D4B2EF1" w14:textId="77777777" w:rsidTr="0090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dxa"/>
            <w:shd w:val="clear" w:color="auto" w:fill="FFF2CC" w:themeFill="accent4" w:themeFillTint="33"/>
            <w:vAlign w:val="center"/>
          </w:tcPr>
          <w:p w14:paraId="1B7F1F9C" w14:textId="1D196E82" w:rsidR="009553A1" w:rsidRPr="00D164CB" w:rsidRDefault="00162868" w:rsidP="009553A1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>
              <w:rPr>
                <w:rFonts w:ascii="DilleniaUPC" w:hAnsi="DilleniaUPC" w:cs="DilleniaUPC" w:hint="cs"/>
                <w:color w:val="002060"/>
                <w:sz w:val="32"/>
                <w:szCs w:val="32"/>
                <w:cs/>
              </w:rPr>
              <w:t>1</w:t>
            </w:r>
          </w:p>
        </w:tc>
        <w:tc>
          <w:tcPr>
            <w:tcW w:w="5693" w:type="dxa"/>
            <w:shd w:val="clear" w:color="auto" w:fill="FFF2CC" w:themeFill="accent4" w:themeFillTint="33"/>
            <w:vAlign w:val="center"/>
          </w:tcPr>
          <w:p w14:paraId="76EC648F" w14:textId="2A85CEE5" w:rsidR="009553A1" w:rsidRPr="00D164CB" w:rsidRDefault="00FA04C8" w:rsidP="009553A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D164C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กรุงเทพฯ (สุวรรณภูมิ) – ฮ่องกง </w:t>
            </w:r>
            <w:r w:rsidR="00ED64A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- </w:t>
            </w:r>
            <w:r w:rsidR="00ED64AF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โรงแรม</w:t>
            </w:r>
          </w:p>
        </w:tc>
        <w:tc>
          <w:tcPr>
            <w:tcW w:w="669" w:type="dxa"/>
            <w:shd w:val="clear" w:color="auto" w:fill="FFF2CC" w:themeFill="accent4" w:themeFillTint="33"/>
            <w:vAlign w:val="center"/>
          </w:tcPr>
          <w:p w14:paraId="65DAB4F6" w14:textId="68BD5866" w:rsidR="009553A1" w:rsidRPr="00D164CB" w:rsidRDefault="00FA04C8" w:rsidP="009553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D164C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944" w:type="dxa"/>
            <w:shd w:val="clear" w:color="auto" w:fill="FFF2CC" w:themeFill="accent4" w:themeFillTint="33"/>
            <w:vAlign w:val="center"/>
          </w:tcPr>
          <w:p w14:paraId="1DA0DB9C" w14:textId="26301B67" w:rsidR="009553A1" w:rsidRPr="00D164CB" w:rsidRDefault="00ED64AF" w:rsidP="009553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</w:pPr>
            <w:r w:rsidRPr="00D164C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669" w:type="dxa"/>
            <w:shd w:val="clear" w:color="auto" w:fill="FFF2CC" w:themeFill="accent4" w:themeFillTint="33"/>
            <w:vAlign w:val="center"/>
          </w:tcPr>
          <w:p w14:paraId="3F15C491" w14:textId="523C5670" w:rsidR="009553A1" w:rsidRPr="00D164CB" w:rsidRDefault="00C830E1" w:rsidP="009553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495094">
              <w:rPr>
                <w:rFonts w:ascii="DilleniaUPC" w:hAnsi="DilleniaUPC" w:cs="DilleniaUPC"/>
                <w:noProof/>
                <w:color w:val="002060"/>
                <w:sz w:val="32"/>
                <w:szCs w:val="32"/>
              </w:rPr>
              <w:drawing>
                <wp:inline distT="0" distB="0" distL="0" distR="0" wp14:anchorId="3A3695AD" wp14:editId="2673430A">
                  <wp:extent cx="241300" cy="241300"/>
                  <wp:effectExtent l="0" t="0" r="6350" b="6350"/>
                  <wp:docPr id="1446285200" name="Picture 144628520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8" w:type="dxa"/>
            <w:shd w:val="clear" w:color="auto" w:fill="FFF2CC" w:themeFill="accent4" w:themeFillTint="33"/>
            <w:vAlign w:val="center"/>
          </w:tcPr>
          <w:p w14:paraId="4122C0CC" w14:textId="241262B9" w:rsidR="009553A1" w:rsidRPr="00D164CB" w:rsidRDefault="00FC75BD" w:rsidP="00FC75B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FC75BD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Kings Hotel / Best Western Plus Kowloon / Ramada Hongkong Grand TST / </w:t>
            </w:r>
            <w:r w:rsidR="00E412B8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br/>
            </w:r>
            <w:r w:rsidRPr="00FC75BD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iclub To Kwa Wan </w:t>
            </w:r>
            <w:r w:rsidRPr="00FC75BD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t>หรือเทียบเท่า</w:t>
            </w:r>
          </w:p>
        </w:tc>
      </w:tr>
      <w:tr w:rsidR="00983813" w:rsidRPr="00D164CB" w14:paraId="0BBEBF3D" w14:textId="77777777" w:rsidTr="00907CD4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dxa"/>
            <w:shd w:val="clear" w:color="auto" w:fill="FFF2CC" w:themeFill="accent4" w:themeFillTint="33"/>
            <w:vAlign w:val="center"/>
          </w:tcPr>
          <w:p w14:paraId="40002B86" w14:textId="3E9E2373" w:rsidR="00983813" w:rsidRPr="00D164CB" w:rsidRDefault="00162868" w:rsidP="00983813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color w:val="002060"/>
                <w:sz w:val="32"/>
                <w:szCs w:val="32"/>
                <w:cs/>
              </w:rPr>
              <w:t>2</w:t>
            </w:r>
          </w:p>
        </w:tc>
        <w:tc>
          <w:tcPr>
            <w:tcW w:w="5693" w:type="dxa"/>
            <w:shd w:val="clear" w:color="auto" w:fill="FFF2CC" w:themeFill="accent4" w:themeFillTint="33"/>
            <w:vAlign w:val="center"/>
          </w:tcPr>
          <w:p w14:paraId="61928FD7" w14:textId="58B10CFA" w:rsidR="00983813" w:rsidRPr="00D164CB" w:rsidRDefault="00ED64AF" w:rsidP="0098381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วัดหวังต้าเซียน</w:t>
            </w:r>
            <w:r w:rsidRPr="00D164C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- </w:t>
            </w:r>
            <w:r w:rsidRPr="00D164C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แถมวัดชีซาน 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- </w:t>
            </w:r>
            <w:r w:rsidR="00983813" w:rsidRPr="00D164C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วัดเจ้าแม่กวนอิมฮ่องฮำ - ศูนย์ฮวงจุ้ย - ร้านหยก – </w:t>
            </w:r>
            <w:r w:rsidR="00A13C3A" w:rsidRPr="00D164C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ร้านหยกปี่เซี่ยะ</w:t>
            </w:r>
            <w:r w:rsidR="00CB4F5D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- </w:t>
            </w:r>
            <w:r w:rsidR="006C38E5" w:rsidRPr="00D164C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วัดแชกงหมิว </w:t>
            </w: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K11</w:t>
            </w:r>
            <w:r w:rsidR="006C38E5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- </w:t>
            </w: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MUSEA (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ย่านจิมซาจุ่ย</w:t>
            </w: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)</w:t>
            </w:r>
            <w:r w:rsidR="0097301A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- </w:t>
            </w:r>
            <w:r w:rsidR="0097301A" w:rsidRPr="00D164C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อิสระช้อปปิ้งจิมซ่าจุ่ย</w:t>
            </w:r>
          </w:p>
        </w:tc>
        <w:tc>
          <w:tcPr>
            <w:tcW w:w="669" w:type="dxa"/>
            <w:shd w:val="clear" w:color="auto" w:fill="FFF2CC" w:themeFill="accent4" w:themeFillTint="33"/>
            <w:vAlign w:val="center"/>
          </w:tcPr>
          <w:p w14:paraId="4EA514FB" w14:textId="6AF33C41" w:rsidR="00983813" w:rsidRPr="00D164CB" w:rsidRDefault="00983813" w:rsidP="009838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D164CB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944" w:type="dxa"/>
            <w:shd w:val="clear" w:color="auto" w:fill="FFF2CC" w:themeFill="accent4" w:themeFillTint="33"/>
            <w:vAlign w:val="center"/>
          </w:tcPr>
          <w:p w14:paraId="105B894B" w14:textId="54EE39B9" w:rsidR="00983813" w:rsidRPr="00D164CB" w:rsidRDefault="00983813" w:rsidP="0098381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D164C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  </w:t>
            </w:r>
            <w:r w:rsidRPr="00D164C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  <w:t xml:space="preserve">   </w:t>
            </w:r>
            <w:r w:rsidRPr="00D164CB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  <w:p w14:paraId="2E22ADE9" w14:textId="22AEC981" w:rsidR="00983813" w:rsidRPr="00D164CB" w:rsidRDefault="00983813" w:rsidP="009838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D164CB"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  <w:t xml:space="preserve"> </w:t>
            </w:r>
          </w:p>
        </w:tc>
        <w:tc>
          <w:tcPr>
            <w:tcW w:w="669" w:type="dxa"/>
            <w:shd w:val="clear" w:color="auto" w:fill="FFF2CC" w:themeFill="accent4" w:themeFillTint="33"/>
            <w:vAlign w:val="center"/>
          </w:tcPr>
          <w:p w14:paraId="03769D7D" w14:textId="760FABBD" w:rsidR="00983813" w:rsidRPr="00D164CB" w:rsidRDefault="00983813" w:rsidP="009838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D164C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8" w:type="dxa"/>
            <w:shd w:val="clear" w:color="auto" w:fill="FFF2CC" w:themeFill="accent4" w:themeFillTint="33"/>
            <w:vAlign w:val="center"/>
          </w:tcPr>
          <w:p w14:paraId="78846FB7" w14:textId="2CED3B8D" w:rsidR="00983813" w:rsidRPr="00D164CB" w:rsidRDefault="00FC75BD" w:rsidP="00FC75B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</w:pPr>
            <w:r w:rsidRPr="00FC75BD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Kings Hotel / Best Western Plus Kowloon / Ramada Hongkong Grand TST / </w:t>
            </w:r>
            <w:r w:rsidR="00E412B8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br/>
            </w:r>
            <w:r w:rsidRPr="00FC75BD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iclub To Kwa Wan </w:t>
            </w:r>
            <w:r w:rsidRPr="00FC75BD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t>หรือเทียบเท่า</w:t>
            </w:r>
          </w:p>
        </w:tc>
      </w:tr>
      <w:tr w:rsidR="00983813" w:rsidRPr="00D164CB" w14:paraId="3A0B2772" w14:textId="77777777" w:rsidTr="00907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dxa"/>
            <w:shd w:val="clear" w:color="auto" w:fill="FFFFFF" w:themeFill="background1"/>
            <w:vAlign w:val="center"/>
          </w:tcPr>
          <w:p w14:paraId="7854D5C6" w14:textId="7EFF573C" w:rsidR="00983813" w:rsidRPr="00D164CB" w:rsidRDefault="00162868" w:rsidP="00983813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>
              <w:rPr>
                <w:rFonts w:ascii="DilleniaUPC" w:hAnsi="DilleniaUPC" w:cs="DilleniaUPC" w:hint="cs"/>
                <w:color w:val="002060"/>
                <w:sz w:val="32"/>
                <w:szCs w:val="32"/>
                <w:cs/>
              </w:rPr>
              <w:t>3</w:t>
            </w:r>
          </w:p>
        </w:tc>
        <w:tc>
          <w:tcPr>
            <w:tcW w:w="5693" w:type="dxa"/>
            <w:shd w:val="clear" w:color="auto" w:fill="FFFFFF" w:themeFill="background1"/>
            <w:vAlign w:val="center"/>
          </w:tcPr>
          <w:p w14:paraId="699A0171" w14:textId="31BD3B9C" w:rsidR="00983813" w:rsidRPr="00D164CB" w:rsidRDefault="00ED64AF" w:rsidP="0016286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D164C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วัดหมั่นโหม่ว</w:t>
            </w: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- </w:t>
            </w:r>
            <w:r w:rsidR="00162868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วัดหลินฟากง - </w:t>
            </w:r>
            <w:r w:rsidRPr="00D164C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เจ้าแม่กวนอิมรีพลัสเบย์ </w:t>
            </w: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162868" w:rsidRPr="00162868">
              <w:rPr>
                <w:rFonts w:asciiTheme="minorHAnsi" w:eastAsiaTheme="minorHAnsi" w:hAnsiTheme="minorHAnsi" w:cstheme="minorBidi"/>
              </w:rPr>
              <w:t xml:space="preserve"> </w:t>
            </w:r>
            <w:r w:rsidR="00162868" w:rsidRPr="0016286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Citygate Outlets</w:t>
            </w:r>
            <w:r w:rsidR="00162868" w:rsidRPr="0016286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162868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-</w:t>
            </w:r>
            <w:r w:rsidRPr="00D164C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983813" w:rsidRPr="00D164C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สนามบิน - กรุงเทพฯ </w:t>
            </w: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14:paraId="54363746" w14:textId="20ADCA96" w:rsidR="00983813" w:rsidRPr="00D164CB" w:rsidRDefault="0097301A" w:rsidP="009838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D164CB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944" w:type="dxa"/>
            <w:shd w:val="clear" w:color="auto" w:fill="FFFFFF" w:themeFill="background1"/>
            <w:vAlign w:val="center"/>
          </w:tcPr>
          <w:p w14:paraId="3EF34F7F" w14:textId="55662685" w:rsidR="00983813" w:rsidRPr="00D164CB" w:rsidRDefault="00ED64AF" w:rsidP="009838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</w:pPr>
            <w:r w:rsidRPr="00D164CB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14:paraId="173D9787" w14:textId="00A565F9" w:rsidR="00983813" w:rsidRPr="00D164CB" w:rsidRDefault="00C830E1" w:rsidP="009838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495094">
              <w:rPr>
                <w:rFonts w:ascii="DilleniaUPC" w:hAnsi="DilleniaUPC" w:cs="DilleniaUPC"/>
                <w:noProof/>
                <w:color w:val="002060"/>
                <w:sz w:val="32"/>
                <w:szCs w:val="32"/>
              </w:rPr>
              <w:drawing>
                <wp:inline distT="0" distB="0" distL="0" distR="0" wp14:anchorId="6445BBAD" wp14:editId="0C7F25C9">
                  <wp:extent cx="241300" cy="241300"/>
                  <wp:effectExtent l="0" t="0" r="6350" b="6350"/>
                  <wp:docPr id="1419015579" name="Picture 1419015579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14:paraId="30EAC819" w14:textId="77777777" w:rsidR="00983813" w:rsidRPr="00D164CB" w:rsidRDefault="00983813" w:rsidP="009838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</w:pPr>
            <w:r w:rsidRPr="00D164CB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t>เดินทางกลับประเทศไทย</w:t>
            </w:r>
          </w:p>
        </w:tc>
      </w:tr>
    </w:tbl>
    <w:p w14:paraId="33A87767" w14:textId="77777777" w:rsidR="00882BBA" w:rsidRDefault="00882BBA" w:rsidP="00882BBA">
      <w:pPr>
        <w:spacing w:line="278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illeniaUPC" w:hAnsi="DilleniaUPC" w:cs="DilleniaUPC" w:hint="cs"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="00785D4B" w:rsidRPr="00882BBA">
        <w:rPr>
          <w:rFonts w:ascii="DilleniaUPC" w:hAnsi="DilleniaUPC" w:cs="DilleniaUPC"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="00785D4B" w:rsidRPr="00882BB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785D4B" w:rsidRPr="00882BB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เที่ยวบินเดินทางและเวลาอาจมีการเปลี่ยนแปลง กรุณาสอบถามเที่ยวบินคอนเฟิร์มจากเจ้าหน้าที่ก่อนทุกครั้งที่นั่งเป็นตั๋วกรุ๊ป ไม่สามารถ</w:t>
      </w:r>
      <w:r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785D4B" w:rsidRPr="00882BB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ขอเลือกที่นั่งหรือรีเควสที่นั่งพิเศษได้ เป็นไปตามเงื่อนไขของสายการบิน</w:t>
      </w:r>
    </w:p>
    <w:p w14:paraId="0D18A346" w14:textId="4098740A" w:rsidR="002B63A2" w:rsidRPr="00882BBA" w:rsidRDefault="00E14A96" w:rsidP="00882BBA">
      <w:pPr>
        <w:spacing w:line="278" w:lineRule="auto"/>
        <w:rPr>
          <w:rFonts w:ascii="DilleniaUPC" w:hAnsi="DilleniaUPC" w:cs="DilleniaUPC"/>
          <w:color w:val="002060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882BBA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**ราคาทัวร์ไม่รวมทิปไกด์ท้องถิ่นและคนขับรถ 2</w:t>
      </w:r>
      <w:r w:rsidRPr="00882BBA">
        <w:rPr>
          <w:rFonts w:ascii="DilleniaUPC" w:hAnsi="DilleniaUPC" w:cs="DilleniaUPC"/>
          <w:b/>
          <w:bCs/>
          <w:color w:val="EE0000"/>
          <w:sz w:val="30"/>
          <w:szCs w:val="30"/>
        </w:rPr>
        <w:t>,000</w:t>
      </w:r>
      <w:r w:rsidRPr="00882BBA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บาท / ท่าน และไม่มีราคาสำหรับเด็ก</w:t>
      </w:r>
      <w:r w:rsidR="004A392D" w:rsidRPr="00882BBA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 </w:t>
      </w:r>
      <w:r w:rsidR="004A392D" w:rsidRPr="00882BBA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ทารกอายุไม่เกิน 2 ขวบ 8</w:t>
      </w:r>
      <w:r w:rsidR="004A392D" w:rsidRPr="00882BBA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  <w:t>,000</w:t>
      </w:r>
      <w:r w:rsidR="004A392D" w:rsidRPr="00882BBA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บาท(ไม่เก็บทิป)</w:t>
      </w:r>
    </w:p>
    <w:p w14:paraId="5EAFC002" w14:textId="572F6256" w:rsidR="00785D4B" w:rsidRPr="00D164CB" w:rsidRDefault="00785D4B" w:rsidP="00FA04C8">
      <w:pPr>
        <w:shd w:val="clear" w:color="auto" w:fill="002060"/>
        <w:spacing w:after="0" w:line="240" w:lineRule="auto"/>
        <w:jc w:val="thaiDistribute"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D164CB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วันแรก </w:t>
      </w:r>
      <w:r w:rsidR="000C78BC" w:rsidRPr="00D164CB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สนามบินสุวรรณภูมิ - ฮ่องกง - โรงแรม </w:t>
      </w:r>
      <w:r w:rsidR="0097301A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  <w:r w:rsidR="000C78BC" w:rsidRPr="00D164CB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(-/</w:t>
      </w:r>
      <w:r w:rsidR="0097301A" w:rsidRPr="00D164CB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-</w:t>
      </w:r>
      <w:r w:rsidR="000C78BC" w:rsidRPr="00D164CB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/-)</w:t>
      </w:r>
      <w:r w:rsidR="000C78BC" w:rsidRPr="00D164CB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D164CB"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  <w:t xml:space="preserve"> </w:t>
      </w:r>
    </w:p>
    <w:p w14:paraId="52290D6A" w14:textId="181B3ECE" w:rsidR="00872CC2" w:rsidRDefault="00872CC2" w:rsidP="0097301A">
      <w:pPr>
        <w:pStyle w:val="NoSpacing"/>
        <w:ind w:left="720"/>
        <w:rPr>
          <w:rFonts w:ascii="TH Sarabun New" w:hAnsi="TH Sarabun New" w:cs="TH Sarabun New"/>
          <w:color w:val="7030A0"/>
          <w:sz w:val="28"/>
        </w:rPr>
      </w:pPr>
      <w:r w:rsidRPr="002D18F8">
        <w:rPr>
          <w:rFonts w:ascii="DilleniaUPC" w:hAnsi="DilleniaUPC" w:cs="DilleniaUPC"/>
          <w:b/>
          <w:bCs/>
          <w:color w:val="002060"/>
          <w:sz w:val="32"/>
          <w:szCs w:val="32"/>
        </w:rPr>
        <w:t>10</w:t>
      </w:r>
      <w:r w:rsidR="000C78BC" w:rsidRPr="002D18F8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.00</w:t>
      </w:r>
      <w:r w:rsidR="00FA04C8" w:rsidRPr="002D18F8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</w:t>
      </w:r>
      <w:r w:rsidR="00FA04C8" w:rsidRPr="00D164CB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พร้อมกัน ณ สนามบิน สุวรรณภูมิ อาคารผู้โดยสาร ขาออก ชั้น 4 เคาน์เตอร์ </w:t>
      </w:r>
      <w:r w:rsidR="00CB4F5D">
        <w:rPr>
          <w:rFonts w:ascii="DilleniaUPC" w:hAnsi="DilleniaUPC" w:cs="DilleniaUPC"/>
          <w:b/>
          <w:bCs/>
          <w:color w:val="002060"/>
          <w:sz w:val="32"/>
          <w:szCs w:val="32"/>
        </w:rPr>
        <w:t>T</w:t>
      </w:r>
      <w:r w:rsidR="00FA04C8" w:rsidRPr="00D164CB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FA04C8" w:rsidRPr="00D164CB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สายการบิน </w:t>
      </w:r>
      <w:r w:rsidR="0097301A" w:rsidRPr="00D04D3E">
        <w:rPr>
          <w:rFonts w:ascii="DilleniaUPC" w:hAnsi="DilleniaUPC" w:cs="DilleniaUPC"/>
          <w:b/>
          <w:bCs/>
          <w:color w:val="EE0000"/>
          <w:sz w:val="32"/>
          <w:szCs w:val="40"/>
        </w:rPr>
        <w:t>Emirates (EK)</w:t>
      </w:r>
    </w:p>
    <w:p w14:paraId="242FB071" w14:textId="40BA9D15" w:rsidR="00FD6602" w:rsidRPr="00D164CB" w:rsidRDefault="00FA04C8" w:rsidP="0034360F">
      <w:pPr>
        <w:pStyle w:val="NoSpacing"/>
        <w:ind w:left="720"/>
        <w:rPr>
          <w:rFonts w:ascii="DilleniaUPC" w:hAnsi="DilleniaUPC" w:cs="DilleniaUPC"/>
          <w:b/>
          <w:bCs/>
          <w:color w:val="002060"/>
          <w:sz w:val="32"/>
          <w:szCs w:val="32"/>
          <w:cs/>
        </w:rPr>
      </w:pPr>
      <w:r w:rsidRPr="00D164CB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โดยมีเจ้าหน้าที่คอยอำนวยความสะดวกช่วยเหลือในเรื่องการเช็คอิน</w:t>
      </w:r>
      <w:r w:rsidR="00217DCD" w:rsidRPr="00D164CB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</w:p>
    <w:p w14:paraId="1F2C423E" w14:textId="408D25D8" w:rsidR="00D136D2" w:rsidRPr="007D3D62" w:rsidRDefault="00D136D2" w:rsidP="00D136D2">
      <w:pPr>
        <w:spacing w:after="0" w:line="240" w:lineRule="auto"/>
        <w:ind w:left="720"/>
        <w:rPr>
          <w:rFonts w:ascii="DilleniaUPC" w:hAnsi="DilleniaUPC" w:cs="DilleniaUPC"/>
          <w:color w:val="FF0066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ถึงเวลาอันสมควรออกเดินทางสู่ประเทศฮ่องกง</w:t>
      </w:r>
      <w:r>
        <w:rPr>
          <w:rFonts w:ascii="DilleniaUPC" w:hAnsi="DilleniaUPC" w:cs="DilleniaUPC"/>
          <w:b/>
          <w:bCs/>
          <w:color w:val="EE0000"/>
          <w:sz w:val="30"/>
          <w:szCs w:val="30"/>
        </w:rPr>
        <w:br/>
      </w:r>
      <w:r w:rsidR="00162868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1</w:t>
      </w:r>
      <w:r w:rsidR="00C441BC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4</w:t>
      </w:r>
      <w:r w:rsidR="00162868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.</w:t>
      </w:r>
      <w:r w:rsidR="0097301A">
        <w:rPr>
          <w:rFonts w:ascii="DilleniaUPC" w:hAnsi="DilleniaUPC" w:cs="DilleniaUPC"/>
          <w:b/>
          <w:bCs/>
          <w:color w:val="002060"/>
          <w:sz w:val="32"/>
          <w:szCs w:val="32"/>
        </w:rPr>
        <w:t>15</w:t>
      </w: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บินลัดฟ้าสู่ฮ่องกง โดยเที่ยวบิน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="0097301A">
        <w:rPr>
          <w:rFonts w:ascii="DilleniaUPC" w:hAnsi="DilleniaUPC" w:cs="DilleniaUPC"/>
          <w:b/>
          <w:bCs/>
          <w:color w:val="7030A0"/>
          <w:sz w:val="32"/>
          <w:szCs w:val="32"/>
        </w:rPr>
        <w:t>EK384</w:t>
      </w:r>
      <w:r w:rsidRPr="007D3D62">
        <w:rPr>
          <w:rFonts w:ascii="DilleniaUPC" w:hAnsi="DilleniaUPC" w:cs="DilleniaUPC"/>
          <w:b/>
          <w:bCs/>
          <w:color w:val="00CC00"/>
          <w:sz w:val="30"/>
          <w:szCs w:val="30"/>
        </w:rPr>
        <w:t xml:space="preserve"> </w:t>
      </w:r>
      <w:r w:rsidRPr="007D3D62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(บริการอาหารและน้ำดื่มบนเครื่อง</w:t>
      </w:r>
      <w:r w:rsidRPr="007D3D62">
        <w:rPr>
          <w:rFonts w:ascii="DilleniaUPC" w:hAnsi="DilleniaUPC" w:cs="DilleniaUPC"/>
          <w:color w:val="FF0066"/>
          <w:sz w:val="30"/>
          <w:szCs w:val="30"/>
        </w:rPr>
        <w:t>)</w:t>
      </w:r>
      <w:r w:rsidRPr="007D3D62">
        <w:rPr>
          <w:rFonts w:ascii="DilleniaUPC" w:hAnsi="DilleniaUPC" w:cs="DilleniaUPC"/>
          <w:color w:val="FF0066"/>
          <w:sz w:val="30"/>
          <w:szCs w:val="30"/>
          <w:cs/>
        </w:rPr>
        <w:t xml:space="preserve"> </w:t>
      </w:r>
    </w:p>
    <w:p w14:paraId="2E5E918A" w14:textId="4CC77BD3" w:rsidR="00D136D2" w:rsidRPr="007D3D62" w:rsidRDefault="00162868" w:rsidP="00D136D2">
      <w:pPr>
        <w:spacing w:after="0" w:line="240" w:lineRule="auto"/>
        <w:ind w:left="720"/>
        <w:rPr>
          <w:rFonts w:ascii="DilleniaUPC" w:hAnsi="DilleniaUPC" w:cs="DilleniaUPC"/>
          <w:color w:val="EE0000"/>
          <w:sz w:val="30"/>
          <w:szCs w:val="30"/>
        </w:rPr>
      </w:pP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1</w:t>
      </w:r>
      <w:r w:rsidR="0097301A">
        <w:rPr>
          <w:rFonts w:ascii="DilleniaUPC" w:hAnsi="DilleniaUPC" w:cs="DilleniaUPC"/>
          <w:b/>
          <w:bCs/>
          <w:color w:val="002060"/>
          <w:sz w:val="32"/>
          <w:szCs w:val="32"/>
        </w:rPr>
        <w:t>8</w:t>
      </w:r>
      <w:r w:rsidR="00D136D2" w:rsidRPr="007D3D62">
        <w:rPr>
          <w:rFonts w:ascii="DilleniaUPC" w:hAnsi="DilleniaUPC" w:cs="DilleniaUPC"/>
          <w:b/>
          <w:bCs/>
          <w:color w:val="002060"/>
          <w:sz w:val="32"/>
          <w:szCs w:val="32"/>
        </w:rPr>
        <w:t>.</w:t>
      </w:r>
      <w:r w:rsidR="0097301A">
        <w:rPr>
          <w:rFonts w:ascii="DilleniaUPC" w:hAnsi="DilleniaUPC" w:cs="DilleniaUPC"/>
          <w:b/>
          <w:bCs/>
          <w:color w:val="002060"/>
          <w:sz w:val="32"/>
          <w:szCs w:val="32"/>
        </w:rPr>
        <w:t>1</w:t>
      </w:r>
      <w:r w:rsidR="00C441BC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5</w:t>
      </w:r>
      <w:r w:rsidR="00D136D2"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D136D2"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="00D136D2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เดินทางถึง ฮ่องกง สนามบิน </w:t>
      </w:r>
      <w:r w:rsidR="00D136D2" w:rsidRPr="007D3D62">
        <w:rPr>
          <w:rFonts w:ascii="DilleniaUPC" w:hAnsi="DilleniaUPC" w:cs="DilleniaUPC"/>
          <w:b/>
          <w:bCs/>
          <w:color w:val="00B0F0"/>
          <w:sz w:val="30"/>
          <w:szCs w:val="30"/>
        </w:rPr>
        <w:t>Chek Lap Kok</w:t>
      </w:r>
      <w:r w:rsidR="00D136D2" w:rsidRPr="007D3D62">
        <w:rPr>
          <w:rFonts w:ascii="DilleniaUPC" w:hAnsi="DilleniaUPC" w:cs="DilleniaUPC"/>
          <w:b/>
          <w:bCs/>
          <w:color w:val="00B0F0"/>
          <w:sz w:val="30"/>
          <w:szCs w:val="30"/>
          <w:cs/>
        </w:rPr>
        <w:t xml:space="preserve"> </w:t>
      </w:r>
      <w:r w:rsidR="00D136D2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(</w:t>
      </w:r>
      <w:r w:rsidR="00D136D2" w:rsidRPr="007D3D62">
        <w:rPr>
          <w:rFonts w:ascii="DilleniaUPC" w:hAnsi="DilleniaUPC" w:cs="DilleniaUPC"/>
          <w:color w:val="EE0000"/>
          <w:sz w:val="30"/>
          <w:szCs w:val="30"/>
          <w:cs/>
        </w:rPr>
        <w:t>เวลาท้องถิ่นที่ฮ่องกงเร็วกว่าประเทศไทย 1 ชั่วโมง)</w:t>
      </w:r>
      <w:r w:rsidR="00D136D2" w:rsidRPr="007D3D62">
        <w:rPr>
          <w:rFonts w:ascii="DilleniaUPC" w:hAnsi="DilleniaUPC" w:cs="DilleniaUPC"/>
          <w:color w:val="EE0000"/>
          <w:sz w:val="30"/>
          <w:szCs w:val="30"/>
          <w:cs/>
        </w:rPr>
        <w:br/>
      </w:r>
      <w:r w:rsidR="00D136D2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หลังจากผ่านการตรวจคนเข้าเมืองแล้วและรับกระเป๋าเรียบร้อยแล้วนำท่านเดินทัวร์ตามรายการ</w:t>
      </w:r>
    </w:p>
    <w:p w14:paraId="2BC0F6FE" w14:textId="674B6DEB" w:rsidR="009D70C8" w:rsidRDefault="0034360F" w:rsidP="009D70C8">
      <w:pPr>
        <w:spacing w:after="0" w:line="240" w:lineRule="auto"/>
        <w:rPr>
          <w:rFonts w:ascii="DilleniaUPC" w:hAnsi="DilleniaUPC" w:cs="DilleniaUPC"/>
          <w:color w:val="002060"/>
          <w:sz w:val="32"/>
          <w:szCs w:val="32"/>
        </w:rPr>
      </w:pP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ฮ่องกงเป็นดินแดนตอนปลายสุดทางตะวันออกเฉียงใต้ของประเทศจีน ติดกับมณฑลกวางตุ้งประกอบด้วย เกาะฮ่องกง นิวเทอร์ริทอรีส์ เกาลูน และเกาะเล็กๆ อีก </w:t>
      </w:r>
      <w:r w:rsidRPr="00D164CB">
        <w:rPr>
          <w:rFonts w:ascii="DilleniaUPC" w:hAnsi="DilleniaUPC" w:cs="DilleniaUPC"/>
          <w:color w:val="002060"/>
          <w:sz w:val="32"/>
          <w:szCs w:val="32"/>
        </w:rPr>
        <w:t>235</w:t>
      </w: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 เกาะ ฮ่องกงเป็นเมืองที่มีความหลากหลายทางด้านสังคม วัฒนธรรม เศรษฐกิจ และวิถีชีวิตความเป็นอยู่ของประชาชนอย่างเห็นได้ชัด ทั้งตึกสูง อาคารทันสมัย ตลาดขายของพื้นเมือง วัดต่างๆ จากความหลากหลายเหล่านี้จึงทำให้ฮ่องกงมีมนต์เสน่ห์ดึงดูดนักท่องเที่ยวอย่างมาก</w:t>
      </w:r>
    </w:p>
    <w:p w14:paraId="7E636E2B" w14:textId="54A1A61C" w:rsidR="00D04D3E" w:rsidRPr="00D95577" w:rsidRDefault="00FC75BD" w:rsidP="00FC75BD">
      <w:pPr>
        <w:pStyle w:val="NoSpacing"/>
        <w:rPr>
          <w:rFonts w:ascii="DilleniaUPC" w:hAnsi="DilleniaUPC" w:cs="DilleniaUPC"/>
          <w:b/>
          <w:bCs/>
          <w:color w:val="002060"/>
          <w:sz w:val="28"/>
        </w:rPr>
      </w:pPr>
      <w:r w:rsidRPr="00FC75B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น</w:t>
      </w:r>
      <w:r>
        <w:rPr>
          <w:rFonts w:ascii="DilleniaUPC" w:hAnsi="DilleniaUPC" w:cs="DilleniaUPC" w:hint="cs"/>
          <w:b/>
          <w:bCs/>
          <w:color w:val="002060"/>
          <w:sz w:val="30"/>
          <w:szCs w:val="30"/>
          <w:cs/>
        </w:rPr>
        <w:t>ำ</w:t>
      </w:r>
      <w:r w:rsidRPr="00FC75B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ท่านเข้าสู่ที่พัก โรงแรมที่พัก : </w:t>
      </w:r>
      <w:r w:rsidRPr="00FC75BD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Kings Hotel/Best Western Plus Kowloon/Ramada Hongkong Grand TST/iclub To Kwa Wan </w:t>
      </w:r>
      <w:r w:rsidRPr="00FC75B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หรือเทียบเท่า ระดับ </w:t>
      </w:r>
      <w:r w:rsidRPr="00FC75BD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3 </w:t>
      </w:r>
      <w:r w:rsidRPr="00FC75B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ดาว</w:t>
      </w:r>
      <w:r w:rsidR="00E412B8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 </w:t>
      </w:r>
      <w:r w:rsidR="00E412B8" w:rsidRPr="00E412B8">
        <w:rPr>
          <w:rFonts w:ascii="DilleniaUPC" w:hAnsi="DilleniaUPC" w:cs="DilleniaUPC" w:hint="cs"/>
          <w:color w:val="EE0000"/>
          <w:sz w:val="30"/>
          <w:szCs w:val="30"/>
          <w:cs/>
        </w:rPr>
        <w:t>จากนั้นอิสระอาหารตามอัธยาศัยย่านโรงแรมที่พัก</w:t>
      </w:r>
      <w:r w:rsidR="00882BBA">
        <w:rPr>
          <w:noProof/>
          <w:cs/>
        </w:rPr>
        <w:drawing>
          <wp:inline distT="0" distB="0" distL="0" distR="0" wp14:anchorId="00888E9F" wp14:editId="355BDC07">
            <wp:extent cx="6858000" cy="1974850"/>
            <wp:effectExtent l="0" t="0" r="0" b="6350"/>
            <wp:docPr id="66242665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0C053" w14:textId="41E95888" w:rsidR="00D41603" w:rsidRDefault="00162868" w:rsidP="00162868">
      <w:pPr>
        <w:shd w:val="clear" w:color="auto" w:fill="002060"/>
        <w:spacing w:after="0" w:line="240" w:lineRule="auto"/>
        <w:jc w:val="thaiDistribute"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16286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lastRenderedPageBreak/>
        <w:t>วันที่ส</w:t>
      </w:r>
      <w:r w:rsidRPr="00162868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อง</w:t>
      </w:r>
      <w:r w:rsidRPr="0016286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Pr="00162868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แถมวัดชีซาน </w:t>
      </w:r>
      <w:r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–</w:t>
      </w:r>
      <w:r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162868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</w:rPr>
        <w:t>วัดหวังต้าเซียน</w:t>
      </w:r>
      <w:r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162868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Pr="00162868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วัดเจ้าแม่กวนอิมฮ่องฮำ - ศูนย์ฮวงจุ้ย - ร้านหยก - วัดแชกงหมิว –</w:t>
      </w:r>
      <w:r w:rsidRPr="00162868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162868"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  <w:t xml:space="preserve">K11 MUSEA </w:t>
      </w:r>
    </w:p>
    <w:p w14:paraId="55E22BF1" w14:textId="0C038C9B" w:rsidR="00162868" w:rsidRPr="00162868" w:rsidRDefault="00162868" w:rsidP="00162868">
      <w:pPr>
        <w:shd w:val="clear" w:color="auto" w:fill="002060"/>
        <w:spacing w:after="0" w:line="240" w:lineRule="auto"/>
        <w:jc w:val="thaiDistribute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162868"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  <w:t>(</w:t>
      </w:r>
      <w:r w:rsidRPr="00162868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</w:rPr>
        <w:t>ย่านจิมซาจุ่ย</w:t>
      </w:r>
      <w:r w:rsidRPr="00162868"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  <w:t>)</w:t>
      </w:r>
      <w:r w:rsidR="00A317EB"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  <w:t xml:space="preserve"> </w:t>
      </w:r>
      <w:r w:rsidR="00CB4F5D"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  <w:t>–</w:t>
      </w:r>
      <w:r w:rsidR="00A317EB"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  <w:t xml:space="preserve"> </w:t>
      </w:r>
      <w:r w:rsidR="00A317EB" w:rsidRPr="00A317EB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อิสระช้อปปิ้งจิมซ่าจุ่ย</w:t>
      </w:r>
      <w:r w:rsidR="00CB4F5D"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  <w:t xml:space="preserve"> </w:t>
      </w:r>
      <w:r w:rsidR="00CB4F5D" w:rsidRPr="00D164CB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</w:t>
      </w:r>
      <w:r w:rsidR="00CB4F5D" w:rsidRPr="0034360F">
        <w:rPr>
          <w:rFonts w:ascii="DilleniaUPC" w:hAnsi="DilleniaUPC" w:cs="DilleniaUPC"/>
          <w:b/>
          <w:bCs/>
          <w:color w:val="FF0000"/>
          <w:sz w:val="30"/>
          <w:szCs w:val="30"/>
        </w:rPr>
        <w:sym w:font="Webdings" w:char="F0E4"/>
      </w:r>
      <w:r w:rsidR="00CB4F5D" w:rsidRPr="00D164CB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</w:t>
      </w:r>
      <w:r w:rsidR="00CB4F5D" w:rsidRPr="0034360F">
        <w:rPr>
          <w:rFonts w:ascii="DilleniaUPC" w:hAnsi="DilleniaUPC" w:cs="DilleniaUPC"/>
          <w:b/>
          <w:bCs/>
          <w:color w:val="FF0000"/>
          <w:sz w:val="30"/>
          <w:szCs w:val="30"/>
        </w:rPr>
        <w:sym w:font="Webdings" w:char="F0E4"/>
      </w:r>
      <w:r w:rsidR="00CB4F5D" w:rsidRPr="00D164CB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/-)</w:t>
      </w:r>
    </w:p>
    <w:p w14:paraId="4644CEB3" w14:textId="77777777" w:rsidR="00907CD4" w:rsidRDefault="00872CC2" w:rsidP="00872CC2">
      <w:pPr>
        <w:pStyle w:val="NoSpacing"/>
        <w:tabs>
          <w:tab w:val="left" w:pos="720"/>
        </w:tabs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872CC2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เช้า รับประทานอาหารเช้า ณ โรงแรม</w:t>
      </w:r>
      <w:r w:rsidR="00D41603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 </w:t>
      </w:r>
      <w:r w:rsidR="00D41603" w:rsidRPr="00D41603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เมนูติ่มซำ</w:t>
      </w:r>
    </w:p>
    <w:p w14:paraId="4930A5EF" w14:textId="0700D700" w:rsidR="00872CC2" w:rsidRPr="00872CC2" w:rsidRDefault="00D41603" w:rsidP="00872CC2">
      <w:pPr>
        <w:pStyle w:val="NoSpacing"/>
        <w:tabs>
          <w:tab w:val="left" w:pos="720"/>
        </w:tabs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A019FE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74C6137C" wp14:editId="45324A5E">
            <wp:extent cx="6853555" cy="1485900"/>
            <wp:effectExtent l="0" t="0" r="4445" b="0"/>
            <wp:docPr id="166514315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7430" name="Picture 8566743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0682" cy="149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EA746" w14:textId="11DDE956" w:rsidR="00A13C3A" w:rsidRPr="0034360F" w:rsidRDefault="00A13C3A" w:rsidP="0034360F">
      <w:pPr>
        <w:pStyle w:val="NoSpacing"/>
        <w:tabs>
          <w:tab w:val="left" w:pos="720"/>
        </w:tabs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จากนั้นนำท่านสู่ </w:t>
      </w:r>
      <w:r w:rsidRPr="00D9557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วัดซีซาน</w:t>
      </w:r>
      <w:r w:rsidRPr="00D95577">
        <w:rPr>
          <w:rFonts w:ascii="DilleniaUPC" w:hAnsi="DilleniaUPC" w:cs="DilleniaUPC"/>
          <w:color w:val="002060"/>
          <w:sz w:val="32"/>
          <w:szCs w:val="32"/>
          <w:cs/>
        </w:rPr>
        <w:t xml:space="preserve"> (</w:t>
      </w:r>
      <w:r w:rsidRPr="00D95577">
        <w:rPr>
          <w:rFonts w:ascii="DilleniaUPC" w:hAnsi="DilleniaUPC" w:cs="DilleniaUPC"/>
          <w:color w:val="002060"/>
          <w:sz w:val="32"/>
          <w:szCs w:val="32"/>
        </w:rPr>
        <w:t>Tsz Shan Monastery)</w:t>
      </w:r>
      <w:r w:rsidRPr="00D95577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เป็นอีกหนึ่งวัดแม่กวนอิม ที่มีบรรยากาศดี เงียบสงบ และร่มรื่นเป็นอย่างมาก โอบล้อมไปด้วยภูเขาและธรรมชาติอันบริสุทธิ์ โดยองค์เจ้าแม่กวนอิมของที่นี่มีขนาดใหญ่เป็นอันดับ </w:t>
      </w:r>
      <w:r w:rsidRPr="00D164CB">
        <w:rPr>
          <w:rFonts w:ascii="DilleniaUPC" w:hAnsi="DilleniaUPC" w:cs="DilleniaUPC"/>
          <w:color w:val="002060"/>
          <w:sz w:val="32"/>
          <w:szCs w:val="32"/>
        </w:rPr>
        <w:t xml:space="preserve">2 </w:t>
      </w: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ที่มีความสูงมากถึง </w:t>
      </w:r>
      <w:r w:rsidRPr="00D164CB">
        <w:rPr>
          <w:rFonts w:ascii="DilleniaUPC" w:hAnsi="DilleniaUPC" w:cs="DilleniaUPC"/>
          <w:color w:val="002060"/>
          <w:sz w:val="32"/>
          <w:szCs w:val="32"/>
        </w:rPr>
        <w:t xml:space="preserve">76 </w:t>
      </w: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เมตรเลยทีเดียว ตั้งอยู่บนเนื้อที่กว่า 29 ไร่ ในเกาะฮ่องกง โดยมีนาย ลีกาชิง มหาเศรษฐีชื่อดังของฮ่องกง บริจาคเงินสร้างวัดถึง 193 ล้านดอลลาร์ เจ้าแม่กวนอิมที่วัดชีซานจะเป็นปางประทานพร  ขอพรให้สมปรารถนา วัดแห่งนี้เป็นวัดที่จำกัดจำนวนนักท่องเที่ยวเพียง </w:t>
      </w:r>
      <w:r w:rsidRPr="00D164CB">
        <w:rPr>
          <w:rFonts w:ascii="DilleniaUPC" w:hAnsi="DilleniaUPC" w:cs="DilleniaUPC"/>
          <w:color w:val="002060"/>
          <w:sz w:val="32"/>
          <w:szCs w:val="32"/>
        </w:rPr>
        <w:t xml:space="preserve">500 </w:t>
      </w: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คนต่อวันเท่านั้น ใครอยากมาสักการะจะต้องจองคิวล่วงหน้าก่อนเท่านั้น </w:t>
      </w:r>
    </w:p>
    <w:p w14:paraId="165841C5" w14:textId="77777777" w:rsidR="009B43D7" w:rsidRDefault="007C2A5D" w:rsidP="009B43D7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D164CB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58C59EE4" wp14:editId="346FEF0B">
            <wp:extent cx="6823710" cy="2159000"/>
            <wp:effectExtent l="0" t="0" r="0" b="0"/>
            <wp:docPr id="161425497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254976" name="Picture 161425497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3805" cy="216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C89B5" w14:textId="02A88739" w:rsidR="007C2A5D" w:rsidRPr="00D164CB" w:rsidRDefault="000B0064" w:rsidP="009B43D7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นำท่านสู่ </w:t>
      </w:r>
      <w:r w:rsidRPr="00D164CB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วัดหวังต้าเซียน </w:t>
      </w:r>
      <w:r w:rsidRPr="00D95577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Pr="00D95577">
        <w:rPr>
          <w:rFonts w:ascii="DilleniaUPC" w:hAnsi="DilleniaUPC" w:cs="DilleniaUPC"/>
          <w:color w:val="002060"/>
          <w:sz w:val="32"/>
          <w:szCs w:val="32"/>
        </w:rPr>
        <w:t>Wong Tai Sin Temple) </w:t>
      </w: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ถือเป็นอีกหนึ่งวัดเก่าแก่มากที่สุดแห่งหนึ่งของฮ่องกง และเป็นวัดที่มีชื่อเสียง สร้างขึ้นในปี ค.ศ. </w:t>
      </w:r>
      <w:r w:rsidRPr="00D164CB">
        <w:rPr>
          <w:rFonts w:ascii="DilleniaUPC" w:hAnsi="DilleniaUPC" w:cs="DilleniaUPC"/>
          <w:color w:val="002060"/>
          <w:sz w:val="32"/>
          <w:szCs w:val="32"/>
        </w:rPr>
        <w:t xml:space="preserve">1921 </w:t>
      </w: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>เพื่ออุทิศแด่</w:t>
      </w:r>
      <w:r w:rsidRPr="00D164CB">
        <w:rPr>
          <w:rFonts w:ascii="DilleniaUPC" w:hAnsi="DilleniaUPC" w:cs="DilleniaUPC"/>
          <w:color w:val="002060"/>
          <w:sz w:val="32"/>
          <w:szCs w:val="32"/>
        </w:rPr>
        <w:t> </w:t>
      </w: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>เทพเจ้าหวังต้าเซียน</w:t>
      </w:r>
      <w:r w:rsidRPr="00D164CB">
        <w:rPr>
          <w:rFonts w:ascii="DilleniaUPC" w:hAnsi="DilleniaUPC" w:cs="DilleniaUPC"/>
          <w:color w:val="002060"/>
          <w:sz w:val="32"/>
          <w:szCs w:val="32"/>
        </w:rPr>
        <w:t> </w:t>
      </w: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>นักบวชลัทธิเต๋าที่มีชื่อเสียงด้านการรักษาโรคและการช่วยเหลือผู้คน โดยมีความเชื่อว่าหวังต้าเซียนสามารถรักษาโรคภัยไข้เจ็บและให้พรสมปรารถนา ภายในวัดยังมีเทพเจ้าหยุคโหลว หรือที่เราเรียกกันอีกชื่อว่า ‘เทพเจ้าด้ายแดง’ นั้น ท่านเป็นที่เลื่องลือในเรื่องของการหาคู่ครองและทำให้ความรักของคนที่มาขอพรให้รักยืนยาว</w:t>
      </w:r>
    </w:p>
    <w:p w14:paraId="3C8A97E6" w14:textId="6C998899" w:rsidR="00D25A40" w:rsidRPr="00794EFC" w:rsidRDefault="007C2A5D" w:rsidP="00794EFC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D164CB">
        <w:rPr>
          <w:rFonts w:ascii="DilleniaUPC" w:hAnsi="DilleniaUPC" w:cs="DilleniaUPC"/>
          <w:noProof/>
          <w:color w:val="000000" w:themeColor="text1"/>
          <w:sz w:val="32"/>
          <w:szCs w:val="32"/>
          <w:lang w:val="th-TH"/>
          <w14:ligatures w14:val="standardContextual"/>
        </w:rPr>
        <w:drawing>
          <wp:inline distT="0" distB="0" distL="0" distR="0" wp14:anchorId="61579B1C" wp14:editId="472D6B08">
            <wp:extent cx="6855460" cy="2139950"/>
            <wp:effectExtent l="0" t="0" r="2540" b="0"/>
            <wp:docPr id="172200763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07634" name="Picture 172200763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235" cy="214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97145" w14:textId="1E6FA7F1" w:rsidR="000B0064" w:rsidRPr="0034360F" w:rsidRDefault="000B0064" w:rsidP="000B0064">
      <w:pPr>
        <w:pStyle w:val="NoSpacing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34360F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lastRenderedPageBreak/>
        <w:t xml:space="preserve">กลางวัน </w:t>
      </w:r>
      <w:r w:rsidRPr="0034360F">
        <w:rPr>
          <w:rFonts w:ascii="DilleniaUPC" w:hAnsi="DilleniaUPC" w:cs="DilleniaUPC"/>
          <w:b/>
          <w:bCs/>
          <w:color w:val="FF0000"/>
          <w:sz w:val="30"/>
          <w:szCs w:val="30"/>
        </w:rPr>
        <w:sym w:font="Webdings" w:char="F0E4"/>
      </w:r>
      <w:r w:rsidRPr="0034360F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บริการอาหารกลางวัน เมนูชาบูบุฟเฟ่ต์</w:t>
      </w:r>
      <w:r w:rsidR="00D136D2">
        <w:rPr>
          <w:rFonts w:ascii="DilleniaUPC" w:hAnsi="DilleniaUPC" w:cs="DilleniaUPC" w:hint="cs"/>
          <w:b/>
          <w:bCs/>
          <w:color w:val="FF0000"/>
          <w:sz w:val="30"/>
          <w:szCs w:val="30"/>
          <w:cs/>
        </w:rPr>
        <w:t xml:space="preserve"> </w:t>
      </w:r>
      <w:r w:rsidRPr="0034360F">
        <w:rPr>
          <w:rFonts w:ascii="DilleniaUPC" w:hAnsi="DilleniaUPC" w:cs="DilleniaUPC"/>
          <w:b/>
          <w:bCs/>
          <w:color w:val="FF0000"/>
          <w:sz w:val="30"/>
          <w:szCs w:val="30"/>
        </w:rPr>
        <w:t xml:space="preserve"> </w:t>
      </w:r>
      <w:r w:rsidRPr="0034360F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(เนื้อสัตว์ท่านละ 2 ถาด เครื่องดื่มเบียร์ไม่อั้นเครื่องเคียงไม่อั้น)</w:t>
      </w:r>
    </w:p>
    <w:p w14:paraId="172CE4EB" w14:textId="4BF98499" w:rsidR="007C2A5D" w:rsidRPr="009B43D7" w:rsidRDefault="000B0064" w:rsidP="009B43D7">
      <w:pPr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D164CB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27EF918E" wp14:editId="5BA43FB8">
            <wp:extent cx="6858000" cy="2006600"/>
            <wp:effectExtent l="0" t="0" r="0" b="0"/>
            <wp:docPr id="99111934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119348" name="Picture 99111934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3813" w:rsidRPr="006C38E5">
        <w:rPr>
          <w:rFonts w:ascii="DilleniaUPC" w:hAnsi="DilleniaUPC" w:cs="DilleniaUPC"/>
          <w:color w:val="002060"/>
          <w:sz w:val="32"/>
          <w:szCs w:val="32"/>
          <w:cs/>
        </w:rPr>
        <w:t>จากนั้นนำท่านเดินทางสู่</w:t>
      </w:r>
      <w:r w:rsidR="00983813" w:rsidRPr="006C38E5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983813" w:rsidRPr="00D164CB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วัดเจ้าแม่กวนอิมฮ่องฮำ </w:t>
      </w:r>
      <w:r w:rsidR="00983813" w:rsidRPr="006C38E5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="00983813" w:rsidRPr="006C38E5">
        <w:rPr>
          <w:rFonts w:ascii="DilleniaUPC" w:hAnsi="DilleniaUPC" w:cs="DilleniaUPC"/>
          <w:color w:val="002060"/>
          <w:sz w:val="32"/>
          <w:szCs w:val="32"/>
        </w:rPr>
        <w:t>Hung Hom Kwun Yum Temple)</w:t>
      </w:r>
      <w:r w:rsidR="00983813" w:rsidRPr="006C38E5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r w:rsidR="00983813"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วัดเจ้าแม่กวนอิมฮ่องฮำ เป็นวัดเจ้าแม่กวนอิมเก่าแก่ คนนิยมมาขอเรื่องเงิน ในแต่ละปีจะมีผู้คนเดินทางมาสักการะขอพรเจ้าแม่กวนอิมที่ฮ่องกงเป็นจำนวนมาก โดยเฉพาะในช่วงวันเปิดทรัพย์ที่จัดขึ้นปีละครั้ง หลังจากวันตรุษจีน </w:t>
      </w:r>
      <w:r w:rsidR="00983813" w:rsidRPr="00D164CB">
        <w:rPr>
          <w:rFonts w:ascii="DilleniaUPC" w:hAnsi="DilleniaUPC" w:cs="DilleniaUPC"/>
          <w:color w:val="002060"/>
          <w:sz w:val="32"/>
          <w:szCs w:val="32"/>
        </w:rPr>
        <w:t xml:space="preserve">26 </w:t>
      </w:r>
      <w:r w:rsidR="00983813" w:rsidRPr="00D164CB">
        <w:rPr>
          <w:rFonts w:ascii="DilleniaUPC" w:hAnsi="DilleniaUPC" w:cs="DilleniaUPC"/>
          <w:color w:val="002060"/>
          <w:sz w:val="32"/>
          <w:szCs w:val="32"/>
          <w:cs/>
        </w:rPr>
        <w:t>วัน เพราะเชื่อว่าการขอพรเจ้าแม่กวนอิมในวันเปิดทรัพย์ จะช่วยเสริมดวงด้านการเงินให้ร่ำรวยตลอดทั้งปี ให้เงินทองไหลมาเทมา ค้าขายเจริญรุ่งเรือง</w:t>
      </w:r>
    </w:p>
    <w:p w14:paraId="6F03D99A" w14:textId="77777777" w:rsidR="009B43D7" w:rsidRDefault="007C2A5D" w:rsidP="00051EAC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D164CB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4A916847" wp14:editId="1D40D7D1">
            <wp:extent cx="6857365" cy="2260600"/>
            <wp:effectExtent l="0" t="0" r="635" b="6350"/>
            <wp:docPr id="7882189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21898" name="Picture 7882189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520" cy="226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33469" w14:textId="2D5E2DC7" w:rsidR="00F639D7" w:rsidRPr="00D164CB" w:rsidRDefault="00267B66" w:rsidP="00051EAC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นำท่านเยี่ยมชม </w:t>
      </w:r>
      <w:r w:rsidRPr="00D164CB">
        <w:rPr>
          <w:rFonts w:ascii="DilleniaUPC" w:hAnsi="DilleniaUPC" w:cs="DilleniaUPC"/>
          <w:b/>
          <w:bCs/>
          <w:color w:val="FF0066"/>
          <w:sz w:val="32"/>
          <w:szCs w:val="32"/>
          <w:cs/>
        </w:rPr>
        <w:t xml:space="preserve">ศูนย์ฮวงจุ้ย </w:t>
      </w:r>
      <w:r w:rsidRPr="00D164CB">
        <w:rPr>
          <w:rFonts w:ascii="DilleniaUPC" w:hAnsi="DilleniaUPC" w:cs="DilleniaUPC"/>
          <w:sz w:val="32"/>
          <w:szCs w:val="32"/>
          <w:cs/>
        </w:rPr>
        <w:t>ที่</w:t>
      </w: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>ขึ้นชื่อของฮ่องกงพบกับงานดีไชน์ยอดเยี่ยมทันสมัย สวมใส่เพื่อใช้ในการเสริมดวงเรื่องฮวงจุ้ยนำความโชคดี มั่งคั่งแก่ผู้สวมใส่ ซึ่งเชื่อกันว่าจะนำสิ่งดีๆ ปัดเป่าสิ่งชั่วร้ายให้กับบุคคลที่สวมใส่ ซึ่งจะมีมากมายหลายชนิด เช่นจี้กังหัน แหวนรุ่งต่างๆ นาฬิกาข้อมือ (ซึ่งผู้สวมใส่จะได้รับการดูลายมือจากซินแซประจำร้านเพื่อแนะนำวิธีการเสริมดวงในการสวมใส่โดยไม่คิดค่าบริการ)</w:t>
      </w:r>
    </w:p>
    <w:p w14:paraId="01AAA0ED" w14:textId="0B458F53" w:rsidR="00F639D7" w:rsidRPr="00D164CB" w:rsidRDefault="00F639D7" w:rsidP="00051EAC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D164CB">
        <w:rPr>
          <w:rFonts w:ascii="DilleniaUPC" w:hAnsi="DilleniaUPC" w:cs="DilleniaUPC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06982757" wp14:editId="54320042">
            <wp:extent cx="6832600" cy="2273300"/>
            <wp:effectExtent l="0" t="0" r="6350" b="0"/>
            <wp:docPr id="1714389657" name="Picture 29" descr="รูปภาพประกอบด้วย ข้อความ, ในร่ม, ศิลปะ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389657" name="Picture 29" descr="รูปภาพประกอบด้วย ข้อความ, ในร่ม, ศิลปะ, อาคาร&#10;&#10;เนื้อหาที่สร้างโดย AI อาจไม่ถูกต้อง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8751" cy="231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35CC7" w14:textId="73045E42" w:rsidR="00267B66" w:rsidRPr="00D164CB" w:rsidRDefault="000B0064" w:rsidP="00267B66">
      <w:pPr>
        <w:spacing w:line="276" w:lineRule="auto"/>
        <w:jc w:val="thaiDistribute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34360F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จากนั้น</w:t>
      </w:r>
      <w:r w:rsidR="0034360F" w:rsidRPr="0034360F">
        <w:rPr>
          <w:rFonts w:ascii="DilleniaUPC" w:hAnsi="DilleniaUPC" w:cs="DilleniaUPC" w:hint="cs"/>
          <w:color w:val="002060"/>
          <w:sz w:val="32"/>
          <w:szCs w:val="32"/>
          <w:cs/>
        </w:rPr>
        <w:t>แวะชม</w:t>
      </w:r>
      <w:r w:rsidR="0034360F" w:rsidRPr="0034360F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</w:t>
      </w:r>
      <w:r w:rsidR="00267B66" w:rsidRPr="00D164CB">
        <w:rPr>
          <w:rFonts w:ascii="DilleniaUPC" w:hAnsi="DilleniaUPC" w:cs="DilleniaUPC"/>
          <w:b/>
          <w:bCs/>
          <w:color w:val="00B050"/>
          <w:sz w:val="32"/>
          <w:szCs w:val="32"/>
          <w:cs/>
        </w:rPr>
        <w:t>ร้านหยก</w:t>
      </w:r>
      <w:r w:rsidR="00267B66" w:rsidRPr="00D164CB">
        <w:rPr>
          <w:rFonts w:ascii="DilleniaUPC" w:hAnsi="DilleniaUPC" w:cs="DilleniaUPC"/>
          <w:sz w:val="32"/>
          <w:szCs w:val="32"/>
          <w:cs/>
        </w:rPr>
        <w:t xml:space="preserve"> </w:t>
      </w:r>
      <w:r w:rsidR="00267B66" w:rsidRPr="00D164CB">
        <w:rPr>
          <w:rFonts w:ascii="DilleniaUPC" w:hAnsi="DilleniaUPC" w:cs="DilleniaUPC"/>
          <w:color w:val="002060"/>
          <w:sz w:val="32"/>
          <w:szCs w:val="32"/>
          <w:cs/>
        </w:rPr>
        <w:t>ชมปีเซี๊ยะ</w:t>
      </w:r>
      <w:r w:rsidR="00267B66" w:rsidRPr="00D164CB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267B66"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ที่เชื่อกันว่าเป็นวัตถุมงคลยอดนิยม ที่มีการนำมาบูชา เพื่อให้ช่วยป้องกันสิ่งชั่วร้าย เรียกทรัพย์สินเงินทองให้ไหลมาเทมา และกักเก็บทรัพย์นั้นไม่ให้รั่วไหลออกไปไหนได้ ชาวจีนโบราณเชื่อกันว่า ปี่เซียะเป็นสัตว์ประหลาดที่รวมลักษณะของสัตว์มงคลทั้ง </w:t>
      </w:r>
      <w:r w:rsidR="00267B66" w:rsidRPr="00D164CB">
        <w:rPr>
          <w:rFonts w:ascii="DilleniaUPC" w:hAnsi="DilleniaUPC" w:cs="DilleniaUPC"/>
          <w:color w:val="002060"/>
          <w:sz w:val="32"/>
          <w:szCs w:val="32"/>
        </w:rPr>
        <w:t xml:space="preserve">5 </w:t>
      </w:r>
      <w:r w:rsidR="00267B66" w:rsidRPr="00D164CB">
        <w:rPr>
          <w:rFonts w:ascii="DilleniaUPC" w:hAnsi="DilleniaUPC" w:cs="DilleniaUPC"/>
          <w:color w:val="002060"/>
          <w:sz w:val="32"/>
          <w:szCs w:val="32"/>
          <w:cs/>
        </w:rPr>
        <w:t>ชนิดไว้ด้วยกัน ได้แก่ มังกร พญาราชสีห์หรือสิงโต</w:t>
      </w:r>
      <w:r w:rsidR="00267B66" w:rsidRPr="00D164CB">
        <w:rPr>
          <w:rFonts w:ascii="DilleniaUPC" w:hAnsi="DilleniaUPC" w:cs="DilleniaUPC"/>
          <w:color w:val="002060"/>
          <w:sz w:val="32"/>
          <w:szCs w:val="32"/>
        </w:rPr>
        <w:t>,</w:t>
      </w:r>
      <w:r w:rsidR="00267B66" w:rsidRPr="00D164CB">
        <w:rPr>
          <w:rFonts w:ascii="DilleniaUPC" w:hAnsi="DilleniaUPC" w:cs="DilleniaUPC"/>
          <w:color w:val="002060"/>
          <w:sz w:val="32"/>
          <w:szCs w:val="32"/>
          <w:cs/>
        </w:rPr>
        <w:t>อินทรี</w:t>
      </w:r>
      <w:r w:rsidR="00267B66" w:rsidRPr="00D164CB">
        <w:rPr>
          <w:rFonts w:ascii="DilleniaUPC" w:hAnsi="DilleniaUPC" w:cs="DilleniaUPC"/>
          <w:color w:val="002060"/>
          <w:sz w:val="32"/>
          <w:szCs w:val="32"/>
        </w:rPr>
        <w:t>,</w:t>
      </w:r>
      <w:r w:rsidR="00267B66" w:rsidRPr="00D164CB">
        <w:rPr>
          <w:rFonts w:ascii="DilleniaUPC" w:hAnsi="DilleniaUPC" w:cs="DilleniaUPC"/>
          <w:color w:val="002060"/>
          <w:sz w:val="32"/>
          <w:szCs w:val="32"/>
          <w:cs/>
        </w:rPr>
        <w:t>กวาง</w:t>
      </w:r>
      <w:r w:rsidR="00267B66" w:rsidRPr="00D164CB">
        <w:rPr>
          <w:rFonts w:ascii="DilleniaUPC" w:hAnsi="DilleniaUPC" w:cs="DilleniaUPC"/>
          <w:color w:val="002060"/>
          <w:sz w:val="32"/>
          <w:szCs w:val="32"/>
        </w:rPr>
        <w:t>,</w:t>
      </w:r>
      <w:r w:rsidR="00267B66" w:rsidRPr="00D164CB">
        <w:rPr>
          <w:rFonts w:ascii="DilleniaUPC" w:hAnsi="DilleniaUPC" w:cs="DilleniaUPC"/>
          <w:color w:val="002060"/>
          <w:sz w:val="32"/>
          <w:szCs w:val="32"/>
          <w:cs/>
        </w:rPr>
        <w:t>และแมว</w:t>
      </w:r>
      <w:r w:rsidR="00267B66" w:rsidRPr="00D164CB">
        <w:rPr>
          <w:rFonts w:ascii="DilleniaUPC" w:hAnsi="DilleniaUPC" w:cs="DilleniaUPC"/>
          <w:color w:val="002060"/>
          <w:sz w:val="32"/>
          <w:szCs w:val="32"/>
        </w:rPr>
        <w:t> </w:t>
      </w:r>
      <w:r w:rsidR="00267B66"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โดยตามตำนานเล่าว่า ปี่เซียะเป็นลูกมังกรตัวที่ </w:t>
      </w:r>
      <w:r w:rsidR="00267B66" w:rsidRPr="00D164CB">
        <w:rPr>
          <w:rFonts w:ascii="DilleniaUPC" w:hAnsi="DilleniaUPC" w:cs="DilleniaUPC"/>
          <w:color w:val="002060"/>
          <w:sz w:val="32"/>
          <w:szCs w:val="32"/>
        </w:rPr>
        <w:t>9 (</w:t>
      </w:r>
      <w:r w:rsidR="00267B66"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เทพแห่งโชคลาภ) ของพญามังกรสวรรค์ มีชื่อเรียกด้วยกันหลายชื่อไม่ว่าจะเป็น </w:t>
      </w:r>
      <w:r w:rsidR="00267B66" w:rsidRPr="00D164CB">
        <w:rPr>
          <w:rFonts w:ascii="DilleniaUPC" w:hAnsi="DilleniaUPC" w:cs="DilleniaUPC"/>
          <w:color w:val="002060"/>
          <w:sz w:val="32"/>
          <w:szCs w:val="32"/>
        </w:rPr>
        <w:t>“</w:t>
      </w:r>
      <w:r w:rsidR="00267B66" w:rsidRPr="00D164CB">
        <w:rPr>
          <w:rFonts w:ascii="DilleniaUPC" w:hAnsi="DilleniaUPC" w:cs="DilleniaUPC"/>
          <w:color w:val="002060"/>
          <w:sz w:val="32"/>
          <w:szCs w:val="32"/>
          <w:cs/>
        </w:rPr>
        <w:t>เทียนลก (กวางสวรรค์)</w:t>
      </w:r>
      <w:r w:rsidR="00267B66" w:rsidRPr="00D164CB">
        <w:rPr>
          <w:rFonts w:ascii="DilleniaUPC" w:hAnsi="DilleniaUPC" w:cs="DilleniaUPC"/>
          <w:color w:val="002060"/>
          <w:sz w:val="32"/>
          <w:szCs w:val="32"/>
        </w:rPr>
        <w:t xml:space="preserve">” </w:t>
      </w:r>
      <w:r w:rsidR="00267B66"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เป็นชื่อเดิม ส่วนจีนกวางตุ้งจะเรียกว่า </w:t>
      </w:r>
      <w:r w:rsidR="00267B66" w:rsidRPr="00D164CB">
        <w:rPr>
          <w:rFonts w:ascii="DilleniaUPC" w:hAnsi="DilleniaUPC" w:cs="DilleniaUPC"/>
          <w:color w:val="002060"/>
          <w:sz w:val="32"/>
          <w:szCs w:val="32"/>
        </w:rPr>
        <w:t>“</w:t>
      </w:r>
      <w:r w:rsidR="00267B66" w:rsidRPr="00D164CB">
        <w:rPr>
          <w:rFonts w:ascii="DilleniaUPC" w:hAnsi="DilleniaUPC" w:cs="DilleniaUPC"/>
          <w:color w:val="002060"/>
          <w:sz w:val="32"/>
          <w:szCs w:val="32"/>
          <w:cs/>
        </w:rPr>
        <w:t>เผ่เย้า</w:t>
      </w:r>
      <w:r w:rsidR="00267B66" w:rsidRPr="00D164CB">
        <w:rPr>
          <w:rFonts w:ascii="DilleniaUPC" w:hAnsi="DilleniaUPC" w:cs="DilleniaUPC"/>
          <w:color w:val="002060"/>
          <w:sz w:val="32"/>
          <w:szCs w:val="32"/>
        </w:rPr>
        <w:t xml:space="preserve">” </w:t>
      </w:r>
      <w:r w:rsidR="00267B66"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และคนจีนแต้จิ๋วจะเรียกว่า </w:t>
      </w:r>
      <w:r w:rsidR="00267B66" w:rsidRPr="00D164CB">
        <w:rPr>
          <w:rFonts w:ascii="DilleniaUPC" w:hAnsi="DilleniaUPC" w:cs="DilleniaUPC"/>
          <w:color w:val="002060"/>
          <w:sz w:val="32"/>
          <w:szCs w:val="32"/>
        </w:rPr>
        <w:t>“</w:t>
      </w:r>
      <w:r w:rsidR="00267B66" w:rsidRPr="00D164CB">
        <w:rPr>
          <w:rFonts w:ascii="DilleniaUPC" w:hAnsi="DilleniaUPC" w:cs="DilleniaUPC"/>
          <w:color w:val="002060"/>
          <w:sz w:val="32"/>
          <w:szCs w:val="32"/>
          <w:cs/>
        </w:rPr>
        <w:t>ผีซิว</w:t>
      </w:r>
    </w:p>
    <w:p w14:paraId="4D4BEAD7" w14:textId="1429B6A8" w:rsidR="00983813" w:rsidRPr="00D164CB" w:rsidRDefault="00267B66" w:rsidP="00051EAC">
      <w:pPr>
        <w:pStyle w:val="NoSpacing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D164CB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1F50FC30" wp14:editId="5A784D15">
            <wp:extent cx="6854825" cy="2019300"/>
            <wp:effectExtent l="0" t="0" r="3175" b="0"/>
            <wp:docPr id="29136486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64866" name="Picture 29136486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1823" cy="20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FDDD1" w14:textId="110EEBA9" w:rsidR="00267B66" w:rsidRPr="00D164CB" w:rsidRDefault="000B0064" w:rsidP="00D41603">
      <w:pPr>
        <w:pStyle w:val="NoSpacing"/>
        <w:rPr>
          <w:rFonts w:ascii="DilleniaUPC" w:hAnsi="DilleniaUPC" w:cs="DilleniaUPC"/>
          <w:b/>
          <w:bCs/>
          <w:sz w:val="32"/>
          <w:szCs w:val="32"/>
        </w:rPr>
      </w:pPr>
      <w:r w:rsidRPr="006C38E5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="006C38E5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267B66" w:rsidRPr="006C38E5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</w:t>
      </w:r>
      <w:r w:rsidR="00267B66" w:rsidRPr="00D164CB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แชกงหมิว </w:t>
      </w:r>
      <w:r w:rsidR="00267B66" w:rsidRPr="006C38E5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="00267B66" w:rsidRPr="006C38E5">
        <w:rPr>
          <w:rFonts w:ascii="DilleniaUPC" w:hAnsi="DilleniaUPC" w:cs="DilleniaUPC"/>
          <w:color w:val="002060"/>
          <w:sz w:val="32"/>
          <w:szCs w:val="32"/>
        </w:rPr>
        <w:t>Che Kung temple)</w:t>
      </w:r>
      <w:r w:rsidRPr="006C38E5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>หรือ</w:t>
      </w:r>
      <w:r w:rsidR="00267B66" w:rsidRPr="00D164CB">
        <w:rPr>
          <w:rFonts w:ascii="DilleniaUPC" w:hAnsi="DilleniaUPC" w:cs="DilleniaUPC"/>
          <w:color w:val="002060"/>
          <w:sz w:val="32"/>
          <w:szCs w:val="32"/>
          <w:cs/>
        </w:rPr>
        <w:t>วัดกังหัน มีชื่อเสียงด้านความศักดิ์สิทธิ์ในการขอพรเกี่ยวกับโชคลาภ เงินทอง ความสำเร็จ ความเจริญรุ่งเรือง และปัดเป่าสิ่งไม่ดีออกจากชีวิต โดยองค์เทพเจ้าที่ประดิษฐานอยู่ภายในวัดแชกงหมิว คือ เทพเจ้าแชกง ซึ่งเป็นเทพเจ้าแห่งสงครามและความสำเร็จ เชื่อกันว่าท่านมีเมตตา คอยช่วยเหลือผู้ที่มีความทุกข์ยากให้พ้นภัยและช่วยให้ประสบความสำเร็จในชีวิต  มีความเชื่ออีกว่าหากไปแล้วหมุนกังหันที่วัดนี้แล้ว จะช่วยปัดเป่าสิ่งชั่วร้ายออกไป ดึงดูดแต่สิ่งดีๆเข้ามาในชีวิต</w:t>
      </w:r>
      <w:r w:rsidR="00267B66" w:rsidRPr="00D164CB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267B66" w:rsidRPr="00D164CB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ความหมายของ "กังหัน" </w:t>
      </w:r>
      <w:r w:rsidR="00267B66" w:rsidRPr="00D164CB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4 </w:t>
      </w:r>
      <w:r w:rsidR="00267B66" w:rsidRPr="00D164CB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ใบ มีดังนี้</w:t>
      </w:r>
    </w:p>
    <w:p w14:paraId="6FED54EB" w14:textId="77777777" w:rsidR="00267B66" w:rsidRPr="00D164CB" w:rsidRDefault="00267B66" w:rsidP="00267B66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D164CB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D164CB">
        <w:rPr>
          <w:rFonts w:ascii="DilleniaUPC" w:hAnsi="DilleniaUPC" w:cs="DilleniaUPC"/>
          <w:b/>
          <w:bCs/>
          <w:color w:val="002060"/>
          <w:sz w:val="32"/>
          <w:szCs w:val="32"/>
        </w:rPr>
        <w:t>1</w:t>
      </w:r>
      <w:r w:rsidRPr="00D164CB">
        <w:rPr>
          <w:rFonts w:ascii="DilleniaUPC" w:hAnsi="DilleniaUPC" w:cs="DilleniaUPC"/>
          <w:color w:val="002060"/>
          <w:sz w:val="32"/>
          <w:szCs w:val="32"/>
        </w:rPr>
        <w:t> </w:t>
      </w: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>เดินทางปลอดภัย แคล้วคลาดจากอันตราย</w:t>
      </w:r>
    </w:p>
    <w:p w14:paraId="7EDFABD6" w14:textId="77777777" w:rsidR="00267B66" w:rsidRPr="00D164CB" w:rsidRDefault="00267B66" w:rsidP="00267B66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D164CB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D164CB">
        <w:rPr>
          <w:rFonts w:ascii="DilleniaUPC" w:hAnsi="DilleniaUPC" w:cs="DilleniaUPC"/>
          <w:b/>
          <w:bCs/>
          <w:color w:val="002060"/>
          <w:sz w:val="32"/>
          <w:szCs w:val="32"/>
        </w:rPr>
        <w:t>2</w:t>
      </w:r>
      <w:r w:rsidRPr="00D164CB">
        <w:rPr>
          <w:rFonts w:ascii="DilleniaUPC" w:hAnsi="DilleniaUPC" w:cs="DilleniaUPC"/>
          <w:color w:val="002060"/>
          <w:sz w:val="32"/>
          <w:szCs w:val="32"/>
        </w:rPr>
        <w:t> </w:t>
      </w: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>อายุยืนนาน สุขภาพร่างกายแข็งแรง</w:t>
      </w:r>
      <w:r w:rsidRPr="00D164CB">
        <w:rPr>
          <w:rFonts w:ascii="DilleniaUPC" w:hAnsi="DilleniaUPC" w:cs="DilleniaUPC"/>
          <w:color w:val="002060"/>
          <w:sz w:val="32"/>
          <w:szCs w:val="32"/>
        </w:rPr>
        <w:t> </w:t>
      </w:r>
    </w:p>
    <w:p w14:paraId="65D0234E" w14:textId="77777777" w:rsidR="00267B66" w:rsidRPr="00D164CB" w:rsidRDefault="00267B66" w:rsidP="00267B66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D164CB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D164CB">
        <w:rPr>
          <w:rFonts w:ascii="DilleniaUPC" w:hAnsi="DilleniaUPC" w:cs="DilleniaUPC"/>
          <w:b/>
          <w:bCs/>
          <w:color w:val="002060"/>
          <w:sz w:val="32"/>
          <w:szCs w:val="32"/>
        </w:rPr>
        <w:t>3</w:t>
      </w:r>
      <w:r w:rsidRPr="00D164CB">
        <w:rPr>
          <w:rFonts w:ascii="DilleniaUPC" w:hAnsi="DilleniaUPC" w:cs="DilleniaUPC"/>
          <w:color w:val="002060"/>
          <w:sz w:val="32"/>
          <w:szCs w:val="32"/>
        </w:rPr>
        <w:t> </w:t>
      </w: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>เงินทองไหลมาเทมา เฮง ปัง โชคลาภมาไม่ขาดสาย</w:t>
      </w:r>
    </w:p>
    <w:p w14:paraId="7CE75D32" w14:textId="77777777" w:rsidR="00267B66" w:rsidRPr="00D164CB" w:rsidRDefault="00267B66" w:rsidP="00267B66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D164CB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D164CB">
        <w:rPr>
          <w:rFonts w:ascii="DilleniaUPC" w:hAnsi="DilleniaUPC" w:cs="DilleniaUPC"/>
          <w:b/>
          <w:bCs/>
          <w:color w:val="002060"/>
          <w:sz w:val="32"/>
          <w:szCs w:val="32"/>
        </w:rPr>
        <w:t>4</w:t>
      </w:r>
      <w:r w:rsidRPr="00D164CB">
        <w:rPr>
          <w:rFonts w:ascii="DilleniaUPC" w:hAnsi="DilleniaUPC" w:cs="DilleniaUPC"/>
          <w:color w:val="002060"/>
          <w:sz w:val="32"/>
          <w:szCs w:val="32"/>
        </w:rPr>
        <w:t> </w:t>
      </w: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>สมปรารถนาตามที่ใจหวังทุกประการ</w:t>
      </w:r>
    </w:p>
    <w:p w14:paraId="3F1D25E7" w14:textId="520FD716" w:rsidR="00267B66" w:rsidRDefault="00267B66" w:rsidP="00051EAC">
      <w:pPr>
        <w:pStyle w:val="NoSpacing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D164CB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44BB4541" wp14:editId="19B5472D">
            <wp:extent cx="6855870" cy="2241550"/>
            <wp:effectExtent l="0" t="0" r="2540" b="6350"/>
            <wp:docPr id="56746709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467099" name="Picture 56746709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96" cy="224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6D713" w14:textId="4CE22690" w:rsidR="006C38E5" w:rsidRPr="00D41603" w:rsidRDefault="006C38E5" w:rsidP="00D41603">
      <w:pPr>
        <w:pStyle w:val="NoSpacing"/>
        <w:rPr>
          <w:rFonts w:ascii="DilleniaUPC" w:hAnsi="DilleniaUPC" w:cs="DilleniaUPC"/>
          <w:color w:val="002060"/>
          <w:sz w:val="30"/>
          <w:szCs w:val="30"/>
        </w:rPr>
      </w:pPr>
      <w:r w:rsidRPr="006C38E5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จากนั้นนำท่านไป </w:t>
      </w:r>
      <w:r w:rsidRPr="006C38E5">
        <w:rPr>
          <w:rFonts w:ascii="DilleniaUPC" w:hAnsi="DilleniaUPC" w:cs="DilleniaUPC"/>
          <w:b/>
          <w:bCs/>
          <w:color w:val="EE0000"/>
          <w:sz w:val="30"/>
          <w:szCs w:val="30"/>
        </w:rPr>
        <w:t>K11 MUSEA</w:t>
      </w:r>
      <w:r w:rsidRPr="006C38E5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6C38E5">
        <w:rPr>
          <w:rFonts w:ascii="DilleniaUPC" w:hAnsi="DilleniaUPC" w:cs="DilleniaUPC"/>
          <w:color w:val="002060"/>
          <w:sz w:val="30"/>
          <w:szCs w:val="30"/>
          <w:cs/>
        </w:rPr>
        <w:t xml:space="preserve">เป็นแลนด์มาร์กช้อปปิ้งและศูนย์ศิลปะชื่อดังของฮ่องกง ตั้งอยู่บริเวณ </w:t>
      </w:r>
      <w:r w:rsidRPr="006C38E5">
        <w:rPr>
          <w:rFonts w:ascii="DilleniaUPC" w:hAnsi="DilleniaUPC" w:cs="DilleniaUPC"/>
          <w:color w:val="002060"/>
          <w:sz w:val="30"/>
          <w:szCs w:val="30"/>
        </w:rPr>
        <w:t xml:space="preserve">Victoria Dockside </w:t>
      </w:r>
      <w:r w:rsidRPr="006C38E5">
        <w:rPr>
          <w:rFonts w:ascii="DilleniaUPC" w:hAnsi="DilleniaUPC" w:cs="DilleniaUPC"/>
          <w:color w:val="002060"/>
          <w:sz w:val="30"/>
          <w:szCs w:val="30"/>
          <w:cs/>
        </w:rPr>
        <w:t>ย่านจิมซาจุ่ย (</w:t>
      </w:r>
      <w:r w:rsidRPr="006C38E5">
        <w:rPr>
          <w:rFonts w:ascii="DilleniaUPC" w:hAnsi="DilleniaUPC" w:cs="DilleniaUPC"/>
          <w:color w:val="002060"/>
          <w:sz w:val="30"/>
          <w:szCs w:val="30"/>
        </w:rPr>
        <w:t xml:space="preserve">Tsim Sha Tsui) </w:t>
      </w:r>
      <w:r w:rsidRPr="006C38E5">
        <w:rPr>
          <w:rFonts w:ascii="DilleniaUPC" w:hAnsi="DilleniaUPC" w:cs="DilleniaUPC"/>
          <w:color w:val="002060"/>
          <w:sz w:val="30"/>
          <w:szCs w:val="30"/>
          <w:cs/>
        </w:rPr>
        <w:t>ริมอ่าววิคตอเรีย โดดเด่นด้วยแนวคิดผสมผสานระหว่างศิลปะ วัฒนธรรม และการช้อปปิ้ง จนได้รับฉายาว่าเป็น “</w:t>
      </w:r>
      <w:r w:rsidRPr="006C38E5">
        <w:rPr>
          <w:rFonts w:ascii="DilleniaUPC" w:hAnsi="DilleniaUPC" w:cs="DilleniaUPC"/>
          <w:color w:val="002060"/>
          <w:sz w:val="30"/>
          <w:szCs w:val="30"/>
        </w:rPr>
        <w:t xml:space="preserve">Museum-Retail” </w:t>
      </w:r>
      <w:r w:rsidRPr="006C38E5">
        <w:rPr>
          <w:rFonts w:ascii="DilleniaUPC" w:hAnsi="DilleniaUPC" w:cs="DilleniaUPC"/>
          <w:color w:val="002060"/>
          <w:sz w:val="30"/>
          <w:szCs w:val="30"/>
          <w:cs/>
        </w:rPr>
        <w:t>แห่งแรกของโลก</w:t>
      </w:r>
    </w:p>
    <w:p w14:paraId="4794B3CC" w14:textId="41A95489" w:rsidR="0097301A" w:rsidRDefault="006C38E5" w:rsidP="00A317EB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537D5E8C" wp14:editId="0BB0D3AD">
            <wp:extent cx="6857365" cy="2146300"/>
            <wp:effectExtent l="0" t="0" r="635" b="6350"/>
            <wp:docPr id="167809449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621" cy="214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7EB"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จากนั้นนำท่านสู่ย่าน </w:t>
      </w:r>
      <w:r w:rsidR="00A317EB" w:rsidRPr="00D164CB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ช้อปปิ้งจิมซาจุ่ย</w:t>
      </w:r>
      <w:r w:rsidR="00A317EB" w:rsidRPr="00D164CB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="00A317EB" w:rsidRPr="00D164CB">
        <w:rPr>
          <w:rFonts w:ascii="DilleniaUPC" w:hAnsi="DilleniaUPC" w:cs="DilleniaUPC"/>
          <w:color w:val="002060"/>
          <w:sz w:val="32"/>
          <w:szCs w:val="32"/>
          <w:cs/>
        </w:rPr>
        <w:t>บนฝั่ง เกาลูน ถือเป็นแหล่งช้อปแห่งแรกของเกาะฮ่องกงที่ทันสมัยที่สุด มีร้านค้าไว้เกือบทุกประเภทรวมทั้งโรงแรมนับสิบ และห้างสรรพสินค้าขนาดใหญ่ที่มีสินค้าแบรนด์เนมมากมายจากทุกมุมโลก ล้ำสมัยสุดๆ แปลกใหม่ หลากหลายประเภทให้จับจ่าย ไม่ว่าจะเป็น เสื้อผ้า กระเป๋า รองเท้า เครื่องใช้ไฟฟ้า เชิญเลือกชมซื้อสินค้าแฟชั่นที่มีเอกลักษณ์เป็นของ นับเป็น สวรรค์ของนักท่องเที่ยวอย่างแท้จริง</w:t>
      </w:r>
    </w:p>
    <w:p w14:paraId="2EDE2839" w14:textId="0D3E47AF" w:rsidR="006C38E5" w:rsidRPr="0097301A" w:rsidRDefault="00A317EB" w:rsidP="0097301A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D164CB">
        <w:rPr>
          <w:rFonts w:ascii="DilleniaUPC" w:hAnsi="DilleniaUPC" w:cs="DilleniaUPC"/>
          <w:noProof/>
          <w:color w:val="002060"/>
          <w:sz w:val="32"/>
          <w:szCs w:val="32"/>
          <w:lang w:val="th-TH"/>
          <w14:ligatures w14:val="standardContextual"/>
        </w:rPr>
        <w:drawing>
          <wp:inline distT="0" distB="0" distL="0" distR="0" wp14:anchorId="2950C7A3" wp14:editId="3157ADBC">
            <wp:extent cx="6858000" cy="1737360"/>
            <wp:effectExtent l="0" t="0" r="0" b="0"/>
            <wp:docPr id="166480384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803849" name="Picture 166480384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E88BA" w14:textId="5365B762" w:rsidR="007C2A5D" w:rsidRPr="0034360F" w:rsidRDefault="00267B66" w:rsidP="000B0064">
      <w:pPr>
        <w:pStyle w:val="NoSpacing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34360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อิสระอาหารตามอัธยาศัยเพื่อให้ท่าน</w:t>
      </w:r>
      <w:r w:rsidR="009B43D7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>สะดวกต่อการถ่ายรูปและ</w:t>
      </w:r>
      <w:r w:rsidRPr="0034360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ช้อปปิ้ง</w:t>
      </w:r>
    </w:p>
    <w:p w14:paraId="7127437E" w14:textId="77777777" w:rsidR="00FC75BD" w:rsidRDefault="00267B66" w:rsidP="00FC75BD">
      <w:pPr>
        <w:pStyle w:val="NoSpacing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34360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โรงแรมที่พัก </w:t>
      </w:r>
      <w:r w:rsidRPr="0034360F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: </w:t>
      </w:r>
      <w:r w:rsidR="00FC75BD" w:rsidRPr="00FC75BD">
        <w:rPr>
          <w:rFonts w:ascii="DilleniaUPC" w:hAnsi="DilleniaUPC" w:cs="DilleniaUPC"/>
          <w:b/>
          <w:bCs/>
          <w:color w:val="002060"/>
          <w:sz w:val="30"/>
          <w:szCs w:val="30"/>
        </w:rPr>
        <w:t>Kings Hotel/Best Western Plus Kowloon/Ramada Hongkong Grand TST/iclub To Kwa Wan</w:t>
      </w:r>
      <w:r w:rsidR="00FC75BD" w:rsidRPr="00FC75B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หรือเทียบเท่า ระดับ </w:t>
      </w:r>
      <w:r w:rsidR="00FC75BD" w:rsidRPr="00FC75BD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3 </w:t>
      </w:r>
      <w:r w:rsidR="00FC75BD" w:rsidRPr="00FC75B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ดาว</w:t>
      </w:r>
    </w:p>
    <w:p w14:paraId="00529933" w14:textId="6D905687" w:rsidR="00FC75BD" w:rsidRDefault="00FC75BD" w:rsidP="00FC75BD">
      <w:pPr>
        <w:shd w:val="clear" w:color="auto" w:fill="002060"/>
        <w:spacing w:after="0" w:line="240" w:lineRule="auto"/>
        <w:jc w:val="thaiDistribute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16286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วันที่ส</w:t>
      </w:r>
      <w:r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าม</w:t>
      </w:r>
      <w:r w:rsidRPr="0016286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Pr="00FC75BD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วัดหมั่นโหม่ว - วัดหลินฟากง - เจ้าแม่กวนอิมรีพลัสเบย์ –  </w:t>
      </w:r>
      <w:r w:rsidRPr="00FC75BD"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  <w:t xml:space="preserve">Citygate Outlets - </w:t>
      </w:r>
      <w:r w:rsidRPr="00FC75BD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สนามบิน </w:t>
      </w:r>
      <w:r w:rsidR="00CB4F5D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–</w:t>
      </w:r>
      <w:r w:rsidRPr="00FC75BD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 กรุงเทพฯ</w:t>
      </w:r>
      <w:r w:rsidR="00CB4F5D"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  <w:t xml:space="preserve"> </w:t>
      </w:r>
      <w:r w:rsidR="00CB4F5D" w:rsidRPr="00D164CB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</w:t>
      </w:r>
      <w:r w:rsidR="00CB4F5D" w:rsidRPr="0034360F">
        <w:rPr>
          <w:rFonts w:ascii="DilleniaUPC" w:hAnsi="DilleniaUPC" w:cs="DilleniaUPC"/>
          <w:b/>
          <w:bCs/>
          <w:color w:val="FF0000"/>
          <w:sz w:val="30"/>
          <w:szCs w:val="30"/>
        </w:rPr>
        <w:sym w:font="Webdings" w:char="F0E4"/>
      </w:r>
      <w:r w:rsidR="00CB4F5D" w:rsidRPr="00D164CB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</w:t>
      </w:r>
      <w:r w:rsidR="00CB4F5D" w:rsidRPr="0034360F">
        <w:rPr>
          <w:rFonts w:ascii="DilleniaUPC" w:hAnsi="DilleniaUPC" w:cs="DilleniaUPC"/>
          <w:b/>
          <w:bCs/>
          <w:color w:val="FF0000"/>
          <w:sz w:val="30"/>
          <w:szCs w:val="30"/>
        </w:rPr>
        <w:sym w:font="Webdings" w:char="F0E4"/>
      </w:r>
      <w:r w:rsidR="00CB4F5D" w:rsidRPr="00D164CB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/-)</w:t>
      </w:r>
    </w:p>
    <w:p w14:paraId="28CD63C9" w14:textId="77777777" w:rsidR="00CB4F5D" w:rsidRDefault="00CB4F5D" w:rsidP="00CB4F5D">
      <w:pPr>
        <w:pStyle w:val="NoSpacing"/>
        <w:tabs>
          <w:tab w:val="left" w:pos="720"/>
        </w:tabs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872CC2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เช้า รับประทานอาหารเช้า ณ โรงแรม</w:t>
      </w:r>
      <w:r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 </w:t>
      </w:r>
      <w:r w:rsidRPr="00D41603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เมนูติ่มซำ</w:t>
      </w:r>
    </w:p>
    <w:p w14:paraId="55188960" w14:textId="4E8ACC76" w:rsidR="00162868" w:rsidRPr="00D164CB" w:rsidRDefault="00CB4F5D" w:rsidP="00FC75BD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A019FE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3DEBF350" wp14:editId="5E991216">
            <wp:extent cx="6853555" cy="1485900"/>
            <wp:effectExtent l="0" t="0" r="4445" b="0"/>
            <wp:docPr id="181268548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7430" name="Picture 8566743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0682" cy="149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illeniaUPC" w:hAnsi="DilleniaUPC" w:cs="DilleniaUPC"/>
          <w:color w:val="002060"/>
          <w:sz w:val="32"/>
          <w:szCs w:val="32"/>
        </w:rPr>
        <w:br/>
      </w:r>
      <w:r w:rsidR="00162868"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นำท่านสู่ </w:t>
      </w:r>
      <w:r w:rsidR="00162868" w:rsidRPr="00D164CB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วัดหมั่นโหมว ย่านเชิงหว่าน </w:t>
      </w:r>
      <w:r w:rsidR="00162868" w:rsidRPr="0097301A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="00162868" w:rsidRPr="0097301A">
        <w:rPr>
          <w:rFonts w:ascii="DilleniaUPC" w:hAnsi="DilleniaUPC" w:cs="DilleniaUPC"/>
          <w:color w:val="002060"/>
          <w:sz w:val="32"/>
          <w:szCs w:val="32"/>
        </w:rPr>
        <w:t xml:space="preserve">Sheung Wan) </w:t>
      </w:r>
      <w:r w:rsidR="00162868" w:rsidRPr="00D164CB">
        <w:rPr>
          <w:rFonts w:ascii="DilleniaUPC" w:hAnsi="DilleniaUPC" w:cs="DilleniaUPC"/>
          <w:color w:val="002060"/>
          <w:sz w:val="32"/>
          <w:szCs w:val="32"/>
          <w:cs/>
        </w:rPr>
        <w:t>เป็นวัดที่เก่าแก่มากที่สุด ภายในวัดจะมีธูปวงสีแดงบนเพดาน ซึ่งเป็นเอกลักษณ์ของวัดแห่งนี้ โดยที่นี่เป็นสถานที่บูชาเทพเจ้าหมั่นไตกวั้น ซึ่งเป็นเทพแห่งวรรณกรรม และ เทพเจ้าโหมวไตกวั้น ซึ่งเป็นเทพแห่งสงคราม หากใครอยากประสบความสำเร็จเรื่องการเรียน การสอบเข้าศึกษาต่อ แนะนำให้มาที่วัดนี้ เพราะขึ้นชื่อเรื่องความศักดิ์สิทธิ์เกี่ยวกับการศึกษา</w:t>
      </w:r>
    </w:p>
    <w:p w14:paraId="66B0CCBC" w14:textId="77777777" w:rsidR="0097301A" w:rsidRDefault="00162868" w:rsidP="0097301A">
      <w:pPr>
        <w:rPr>
          <w:rFonts w:ascii="DilleniaUPC" w:hAnsi="DilleniaUPC" w:cs="DilleniaUPC"/>
          <w:color w:val="002060"/>
          <w:sz w:val="30"/>
          <w:szCs w:val="30"/>
        </w:rPr>
      </w:pPr>
      <w:r w:rsidRPr="00D164CB">
        <w:rPr>
          <w:rFonts w:ascii="DilleniaUPC" w:hAnsi="DilleniaUPC" w:cs="DilleniaUPC"/>
          <w:b/>
          <w:bCs/>
          <w:noProof/>
          <w:color w:val="EE0000"/>
          <w:sz w:val="30"/>
          <w:szCs w:val="30"/>
          <w:lang w:val="th-TH"/>
          <w14:ligatures w14:val="standardContextual"/>
        </w:rPr>
        <w:lastRenderedPageBreak/>
        <w:drawing>
          <wp:inline distT="0" distB="0" distL="0" distR="0" wp14:anchorId="4F7A22FF" wp14:editId="2E6472E9">
            <wp:extent cx="6856730" cy="2101850"/>
            <wp:effectExtent l="0" t="0" r="1270" b="0"/>
            <wp:docPr id="185325122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251222" name="Picture 185325122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617" cy="210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8C4D8" w14:textId="1B033FBC" w:rsidR="0097301A" w:rsidRDefault="0097301A" w:rsidP="0097301A">
      <w:pPr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นำท่าน</w:t>
      </w:r>
      <w:r w:rsidRPr="007D3D62">
        <w:rPr>
          <w:rFonts w:ascii="DilleniaUPC" w:hAnsi="DilleniaUPC" w:cs="DilleniaUPC" w:hint="cs"/>
          <w:color w:val="002060"/>
          <w:sz w:val="30"/>
          <w:szCs w:val="30"/>
          <w:cs/>
        </w:rPr>
        <w:t>เดินทางไป</w:t>
      </w:r>
      <w:r w:rsidRPr="007D3D62">
        <w:rPr>
          <w:rFonts w:ascii="DilleniaUPC" w:hAnsi="DilleniaUPC" w:cs="DilleniaUPC" w:hint="cs"/>
          <w:b/>
          <w:bCs/>
          <w:color w:val="002060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วัดหลินฟ้า </w:t>
      </w:r>
      <w:r w:rsidRPr="00525255">
        <w:rPr>
          <w:rFonts w:ascii="DilleniaUPC" w:hAnsi="DilleniaUPC" w:cs="DilleniaUPC"/>
          <w:color w:val="002060"/>
          <w:sz w:val="30"/>
          <w:szCs w:val="30"/>
        </w:rPr>
        <w:t xml:space="preserve">Lin Fa Kung Temple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หรือวังดอกบัว อยู่บริเวณหว่านจ๋าย เป็นวัดที่มีเจ้าแม่กวนอิมเป็นองค์ประทาน โดยเคยมีตำนานเล่าว่าครั้งหนึ่ง เจ้าแม่กวนอิมเคยมาปรากฏตัวที่วัดแห่งนี้ ทำให้ชาวบ้านเลื่อมใสศรัทธา ชาวบ้านจึงรวมใจกันสร้างวิหารดอกบัว และประดับด้วยโคมดอกบัวต่างๆ เพื่อเป็นการบูชาและสักการะในตัวท่าน และวัดนี้จะมีเทพเจ้าฮ่าวจื่อเอี๊ยะ (เทพเจ้าสายนรก) เป็นเทพเจ้าที่เน้นในเรื่องโชคลาภ เงินทอง เหมาะสำหรับผู้ที่ชอบเดิมพันสายเทา เล่นเสี่ยงโชค</w:t>
      </w:r>
    </w:p>
    <w:p w14:paraId="733BB841" w14:textId="591D4318" w:rsidR="00162868" w:rsidRDefault="0097301A" w:rsidP="00162868">
      <w:pPr>
        <w:spacing w:after="0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7D3D62"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52A3C9DB" wp14:editId="6A8FEC2D">
            <wp:extent cx="6854190" cy="1684020"/>
            <wp:effectExtent l="0" t="0" r="3810" b="0"/>
            <wp:docPr id="76716094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160941" name="Picture 7671609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4988" cy="168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B9564" w14:textId="2FF62F5A" w:rsidR="00C441BC" w:rsidRPr="009B43D7" w:rsidRDefault="00CB4F5D" w:rsidP="009B43D7">
      <w:pPr>
        <w:spacing w:after="0"/>
        <w:rPr>
          <w:rFonts w:ascii="DilleniaUPC" w:hAnsi="DilleniaUPC" w:cs="DilleniaUPC"/>
          <w:noProof/>
          <w:color w:val="EE0000"/>
          <w:sz w:val="30"/>
          <w:szCs w:val="30"/>
          <w:lang w:val="th-TH"/>
          <w14:ligatures w14:val="standardContextual"/>
        </w:rPr>
      </w:pPr>
      <w:r w:rsidRPr="0034360F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กลางวัน </w:t>
      </w:r>
      <w:r w:rsidRPr="0034360F">
        <w:rPr>
          <w:rFonts w:ascii="DilleniaUPC" w:hAnsi="DilleniaUPC" w:cs="DilleniaUPC"/>
          <w:b/>
          <w:bCs/>
          <w:color w:val="FF0000"/>
          <w:sz w:val="30"/>
          <w:szCs w:val="30"/>
        </w:rPr>
        <w:sym w:font="Webdings" w:char="F0E4"/>
      </w:r>
      <w:r w:rsidRPr="0034360F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บริการอาหารกลางวัน</w:t>
      </w:r>
      <w:r>
        <w:rPr>
          <w:rFonts w:ascii="DilleniaUPC" w:hAnsi="DilleniaUPC" w:cs="DilleniaUPC" w:hint="cs"/>
          <w:b/>
          <w:bCs/>
          <w:color w:val="FF0000"/>
          <w:sz w:val="30"/>
          <w:szCs w:val="30"/>
          <w:cs/>
        </w:rPr>
        <w:t xml:space="preserve"> ณภัตตาคาร เมนูท้องถิ่นสไตล์ฮ่องกง</w:t>
      </w:r>
      <w:r>
        <w:rPr>
          <w:rFonts w:ascii="DilleniaUPC" w:hAnsi="DilleniaUPC" w:cs="DilleniaUPC"/>
          <w:noProof/>
          <w:color w:val="00206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79744" behindDoc="1" locked="0" layoutInCell="1" allowOverlap="1" wp14:anchorId="7EAB7E1B" wp14:editId="08E23ECD">
            <wp:simplePos x="0" y="0"/>
            <wp:positionH relativeFrom="column">
              <wp:posOffset>0</wp:posOffset>
            </wp:positionH>
            <wp:positionV relativeFrom="paragraph">
              <wp:posOffset>266700</wp:posOffset>
            </wp:positionV>
            <wp:extent cx="6858000" cy="2284095"/>
            <wp:effectExtent l="0" t="0" r="0" b="1905"/>
            <wp:wrapTight wrapText="bothSides">
              <wp:wrapPolygon edited="0">
                <wp:start x="0" y="0"/>
                <wp:lineTo x="0" y="21438"/>
                <wp:lineTo x="21540" y="21438"/>
                <wp:lineTo x="21540" y="0"/>
                <wp:lineTo x="0" y="0"/>
              </wp:wrapPolygon>
            </wp:wrapTight>
            <wp:docPr id="171477890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778901" name="Picture 171477890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162868" w:rsidRPr="009B43D7">
        <w:rPr>
          <w:rFonts w:ascii="DilleniaUPC" w:hAnsi="DilleniaUPC" w:cs="DilleniaUPC"/>
          <w:color w:val="002060"/>
          <w:sz w:val="32"/>
          <w:szCs w:val="32"/>
          <w:cs/>
        </w:rPr>
        <w:t>จากนั้นนำท่านสู่</w:t>
      </w:r>
      <w:r w:rsidR="00162868" w:rsidRPr="009B43D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162868" w:rsidRPr="00D164CB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วัดเจ้าแม่กวนอิมรี</w:t>
      </w:r>
      <w:r w:rsidR="00162868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พลัส</w:t>
      </w:r>
      <w:r w:rsidR="00162868" w:rsidRPr="00D164CB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เบย์ </w:t>
      </w:r>
      <w:r w:rsidR="00162868" w:rsidRPr="009B43D7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="00162868" w:rsidRPr="009B43D7">
        <w:rPr>
          <w:rFonts w:ascii="DilleniaUPC" w:hAnsi="DilleniaUPC" w:cs="DilleniaUPC"/>
          <w:color w:val="002060"/>
          <w:sz w:val="32"/>
          <w:szCs w:val="32"/>
        </w:rPr>
        <w:t>Repulse Bay)</w:t>
      </w:r>
      <w:r w:rsidR="00162868" w:rsidRPr="009B43D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162868" w:rsidRPr="00D164CB">
        <w:rPr>
          <w:rFonts w:ascii="DilleniaUPC" w:hAnsi="DilleniaUPC" w:cs="DilleniaUPC"/>
          <w:color w:val="002060"/>
          <w:sz w:val="32"/>
          <w:szCs w:val="32"/>
          <w:cs/>
        </w:rPr>
        <w:t>ตั้งอยู่ริมหาดรีพลัสเบย์</w:t>
      </w:r>
      <w:r w:rsidR="00162868" w:rsidRPr="00D164CB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162868"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คนฮ่องกงเชื่อกันว่ามีความศักดิ์สิทธิ์มาก ไม่ว่าจะขอพรสิ่งใดก็จะสมความปรารถนาทั้งสิ้น ซึ่งนอกจากเจ้าแม่กวนอิมแล้วบริเวณนี้ก็จะมีเจ้าแม่ทับทิม เป็นเทพเจ้าแห่งท้องทะเล อดีตคนฮ่องกงประกอบอาชีพประมงเป็นหลัก โดยเชื่อกันว่าเจ้าแม่ทับทิมจะช่วยปกปักรักษายามที่ต้องออกเดินเรือ และยังให้พลังในการทำกิจการค้าขายอีกด้วย </w:t>
      </w:r>
      <w:r w:rsidR="00162868" w:rsidRPr="00D164CB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162868" w:rsidRPr="00D164CB">
        <w:rPr>
          <w:rFonts w:ascii="DilleniaUPC" w:hAnsi="DilleniaUPC" w:cs="DilleniaUPC"/>
          <w:color w:val="002060"/>
          <w:sz w:val="32"/>
          <w:szCs w:val="32"/>
          <w:cs/>
        </w:rPr>
        <w:t>พระสังกัจจายน์ ท่านใดที่จะขอบุตรให้ใช้มือลูบที่ท้องของท่าน อธิษฐานถึงลูก หากอยากได้ลูกชายให้ลูบท้องทางด้านขวา แต่ถ้าหากอยาก</w:t>
      </w:r>
      <w:r w:rsidR="00162868" w:rsidRPr="00D164CB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ได้ลูกสาวให้ลูบท้องทางด้านซ้าย</w:t>
      </w:r>
      <w:r w:rsidR="00162868" w:rsidRPr="00D164CB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162868" w:rsidRPr="00D164CB">
        <w:rPr>
          <w:rFonts w:ascii="DilleniaUPC" w:hAnsi="DilleniaUPC" w:cs="DilleniaUPC"/>
          <w:color w:val="002060"/>
          <w:sz w:val="32"/>
          <w:szCs w:val="32"/>
          <w:cs/>
        </w:rPr>
        <w:t>เทพเจ้าไฉ่ซิงเอี้ย เป็นเทพเจ้าที่ให้โชคลาภ และความมั่งมีเงินทอง ความร่ำรวย วิธีการขอพรจากท่านคือให้นำแบงก์ นำไปลูบบริเวณเคราขององค์เทพตั้งแต่ด้านบนลงมาด้านล่างแล้วเอาเข้ากระเป๋า</w:t>
      </w:r>
      <w:r w:rsidR="00162868" w:rsidRPr="00D164CB">
        <w:rPr>
          <w:rFonts w:ascii="DilleniaUPC" w:hAnsi="DilleniaUPC" w:cs="DilleniaUPC"/>
          <w:noProof/>
          <w:color w:val="EE0000"/>
          <w:sz w:val="30"/>
          <w:szCs w:val="30"/>
          <w:lang w:val="th-TH"/>
          <w14:ligatures w14:val="standardContextual"/>
        </w:rPr>
        <w:t xml:space="preserve"> </w:t>
      </w:r>
      <w:r w:rsidR="00162868" w:rsidRPr="00D164CB">
        <w:rPr>
          <w:rFonts w:ascii="DilleniaUPC" w:hAnsi="DilleniaUPC" w:cs="DilleniaUPC"/>
          <w:noProof/>
          <w:color w:val="EE0000"/>
          <w:sz w:val="30"/>
          <w:szCs w:val="30"/>
          <w:cs/>
          <w:lang w:val="th-TH"/>
          <w14:ligatures w14:val="standardContextual"/>
        </w:rPr>
        <w:br/>
      </w:r>
      <w:r w:rsidR="00162868" w:rsidRPr="00D164CB">
        <w:rPr>
          <w:rFonts w:ascii="DilleniaUPC" w:hAnsi="DilleniaUPC" w:cs="DilleniaUPC"/>
          <w:noProof/>
          <w:color w:val="000000" w:themeColor="text1"/>
          <w:sz w:val="32"/>
          <w:szCs w:val="32"/>
          <w:lang w:val="th-TH"/>
          <w14:ligatures w14:val="standardContextual"/>
        </w:rPr>
        <w:drawing>
          <wp:inline distT="0" distB="0" distL="0" distR="0" wp14:anchorId="76167053" wp14:editId="64F43D58">
            <wp:extent cx="6852920" cy="2247900"/>
            <wp:effectExtent l="0" t="0" r="5080" b="0"/>
            <wp:docPr id="164921620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216204" name="Picture 164921620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5871" cy="225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5E3F" w:rsidRPr="00D164CB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C441BC" w:rsidRPr="00E11B80">
        <w:rPr>
          <w:rFonts w:ascii="DilleniaUPC" w:hAnsi="DilleniaUPC" w:cs="DilleniaUPC"/>
          <w:color w:val="002060"/>
          <w:sz w:val="32"/>
          <w:szCs w:val="32"/>
          <w:cs/>
        </w:rPr>
        <w:t>แวะช้อปปิ้งห้าง</w:t>
      </w:r>
      <w:r w:rsidR="00C441BC"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C441BC" w:rsidRPr="00E11B80">
        <w:rPr>
          <w:rFonts w:ascii="DilleniaUPC" w:hAnsi="DilleniaUPC" w:cs="DilleniaUPC"/>
          <w:b/>
          <w:bCs/>
          <w:color w:val="EE0000"/>
          <w:sz w:val="32"/>
          <w:szCs w:val="32"/>
        </w:rPr>
        <w:t>Citygate Outlets</w:t>
      </w:r>
      <w:r w:rsidR="00C441BC" w:rsidRPr="00E11B80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="00C441BC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เป็นแหล่งรวมร้านค้าตรงจากผู้ผลิตที่ใหญ่ที่สุดในฮ่องกง โดยรวบรวมกว่า </w:t>
      </w:r>
      <w:r w:rsidR="00C441BC" w:rsidRPr="00E11B80">
        <w:rPr>
          <w:rFonts w:ascii="DilleniaUPC" w:hAnsi="DilleniaUPC" w:cs="DilleniaUPC"/>
          <w:color w:val="002060"/>
          <w:sz w:val="32"/>
          <w:szCs w:val="32"/>
        </w:rPr>
        <w:t xml:space="preserve">150 </w:t>
      </w:r>
      <w:r w:rsidR="00C441BC" w:rsidRPr="00E11B80">
        <w:rPr>
          <w:rFonts w:ascii="DilleniaUPC" w:hAnsi="DilleniaUPC" w:cs="DilleniaUPC"/>
          <w:color w:val="002060"/>
          <w:sz w:val="32"/>
          <w:szCs w:val="32"/>
          <w:cs/>
        </w:rPr>
        <w:t>แบรนด์ระดับโลกไว้ในที่เดียว มีสินค้าลดราคาตลอดทั้งปี แวะช้อปแฟชั่นและเครื่องประดับ สินค้าเพื่อสุขภาพและความงาม สินค้าอิเลคทรอนิกส์ จิวเวลรีและนาฬิกา เสื้อผ้าเด็ก กีฬาและกิจกรรมกลางแจ้ง ฯลฯ</w:t>
      </w:r>
    </w:p>
    <w:p w14:paraId="4C6B815A" w14:textId="77777777" w:rsidR="009B43D7" w:rsidRDefault="00C441BC" w:rsidP="009B43D7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6168CF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46F0D53D" wp14:editId="35CBC292">
            <wp:extent cx="6856095" cy="1921933"/>
            <wp:effectExtent l="0" t="0" r="1905" b="2540"/>
            <wp:docPr id="191059838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98382" name="Picture 191059838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3896" cy="192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4F819" w14:textId="11CBC3D0" w:rsidR="00A317EB" w:rsidRPr="00880B02" w:rsidRDefault="00C441BC" w:rsidP="00A317EB">
      <w:pPr>
        <w:spacing w:after="0"/>
        <w:rPr>
          <w:rFonts w:ascii="DilleniaUPC" w:hAnsi="DilleniaUPC" w:cs="DilleniaUPC"/>
          <w:b/>
          <w:bCs/>
          <w:color w:val="002060"/>
          <w:sz w:val="36"/>
          <w:szCs w:val="36"/>
          <w:cs/>
        </w:rPr>
      </w:pPr>
      <w:r w:rsidRPr="00D164CB">
        <w:rPr>
          <w:rFonts w:ascii="DilleniaUPC" w:eastAsiaTheme="minorEastAsia" w:hAnsi="DilleniaUPC" w:cs="DilleniaUPC"/>
          <w:b/>
          <w:bCs/>
          <w:color w:val="EE0000"/>
          <w:sz w:val="32"/>
          <w:szCs w:val="32"/>
          <w:cs/>
        </w:rPr>
        <w:t>เย็น</w:t>
      </w:r>
      <w:r>
        <w:rPr>
          <w:rFonts w:ascii="DilleniaUPC" w:eastAsiaTheme="minorEastAsia" w:hAnsi="DilleniaUPC" w:cs="DilleniaUPC" w:hint="cs"/>
          <w:b/>
          <w:bCs/>
          <w:color w:val="EE0000"/>
          <w:sz w:val="32"/>
          <w:szCs w:val="32"/>
          <w:cs/>
        </w:rPr>
        <w:t xml:space="preserve"> อิสระอาหาร</w:t>
      </w:r>
      <w:r w:rsidR="00904EEF" w:rsidRPr="00D164CB">
        <w:rPr>
          <w:rFonts w:ascii="DilleniaUPC" w:eastAsiaTheme="minorEastAsia" w:hAnsi="DilleniaUPC" w:cs="DilleniaUPC"/>
          <w:b/>
          <w:bCs/>
          <w:color w:val="EE0000"/>
          <w:sz w:val="32"/>
          <w:szCs w:val="32"/>
          <w:cs/>
        </w:rPr>
        <w:t>เย็น</w:t>
      </w:r>
      <w:r w:rsidR="00983813" w:rsidRPr="00D164CB">
        <w:rPr>
          <w:rFonts w:ascii="DilleniaUPC" w:eastAsiaTheme="minorEastAsia" w:hAnsi="DilleniaUPC" w:cs="DilleniaUPC"/>
          <w:b/>
          <w:bCs/>
          <w:color w:val="EE0000"/>
          <w:sz w:val="32"/>
          <w:szCs w:val="32"/>
          <w:cs/>
        </w:rPr>
        <w:t>ตามอัธยาศัยเพื่อสะดวกต่อการช้อปปิ้ง</w:t>
      </w:r>
      <w:r w:rsidR="00D136D2">
        <w:rPr>
          <w:rFonts w:ascii="DilleniaUPC" w:hAnsi="DilleniaUPC" w:cs="DilleniaUPC"/>
          <w:b/>
          <w:bCs/>
          <w:color w:val="EE0000"/>
          <w:sz w:val="30"/>
          <w:szCs w:val="30"/>
        </w:rPr>
        <w:br/>
      </w:r>
      <w:r w:rsidR="00A317EB" w:rsidRPr="00880B02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>สมควรแก่เวลานำท่านเดินทางสู่สนามบิน</w:t>
      </w:r>
    </w:p>
    <w:p w14:paraId="3A6EAE60" w14:textId="77777777" w:rsidR="00A317EB" w:rsidRPr="001602AD" w:rsidRDefault="00A317EB" w:rsidP="00A317EB">
      <w:pPr>
        <w:ind w:left="-851" w:right="118"/>
        <w:contextualSpacing/>
        <w:rPr>
          <w:rFonts w:ascii="DilleniaUPC" w:eastAsia="Calibri" w:hAnsi="DilleniaUPC" w:cs="DilleniaUPC"/>
          <w:color w:val="002060"/>
          <w:sz w:val="32"/>
          <w:szCs w:val="32"/>
          <w:cs/>
          <w:lang w:eastAsia="en-SG"/>
        </w:rPr>
      </w:pPr>
      <w:r w:rsidRPr="00495094">
        <w:rPr>
          <w:rFonts w:ascii="DilleniaUPC" w:eastAsia="Cordia New" w:hAnsi="DilleniaUPC" w:cs="DilleniaUPC"/>
          <w:b/>
          <w:bCs/>
          <w:color w:val="002060"/>
          <w:sz w:val="32"/>
          <w:szCs w:val="32"/>
        </w:rPr>
        <w:t>2</w:t>
      </w:r>
      <w:r>
        <w:rPr>
          <w:rFonts w:ascii="DilleniaUPC" w:eastAsia="Cordia New" w:hAnsi="DilleniaUPC" w:cs="DilleniaUPC"/>
          <w:b/>
          <w:bCs/>
          <w:color w:val="002060"/>
          <w:sz w:val="32"/>
          <w:szCs w:val="32"/>
          <w:cs/>
        </w:rPr>
        <w:tab/>
      </w:r>
      <w:r>
        <w:rPr>
          <w:rFonts w:ascii="DilleniaUPC" w:eastAsia="Cordia New" w:hAnsi="DilleniaUPC" w:cs="DilleniaUPC"/>
          <w:b/>
          <w:bCs/>
          <w:color w:val="002060"/>
          <w:sz w:val="32"/>
          <w:szCs w:val="32"/>
          <w:cs/>
        </w:rPr>
        <w:tab/>
      </w:r>
      <w:r>
        <w:rPr>
          <w:rFonts w:ascii="DilleniaUPC" w:eastAsia="Cordia New" w:hAnsi="DilleniaUPC" w:cs="DilleniaUPC" w:hint="cs"/>
          <w:b/>
          <w:bCs/>
          <w:color w:val="002060"/>
          <w:sz w:val="32"/>
          <w:szCs w:val="32"/>
          <w:cs/>
        </w:rPr>
        <w:t xml:space="preserve">         </w:t>
      </w:r>
      <w:r>
        <w:rPr>
          <w:rFonts w:ascii="DilleniaUPC" w:eastAsia="Cordia New" w:hAnsi="DilleniaUPC" w:cs="DilleniaUPC"/>
          <w:b/>
          <w:bCs/>
          <w:color w:val="002060"/>
          <w:sz w:val="32"/>
          <w:szCs w:val="32"/>
        </w:rPr>
        <w:t xml:space="preserve"> </w:t>
      </w:r>
      <w:r w:rsidRPr="00880B02">
        <w:rPr>
          <w:rFonts w:ascii="DilleniaUPC" w:eastAsia="Cordia New" w:hAnsi="DilleniaUPC" w:cs="DilleniaUPC" w:hint="cs"/>
          <w:b/>
          <w:bCs/>
          <w:color w:val="002060"/>
          <w:sz w:val="36"/>
          <w:szCs w:val="36"/>
          <w:cs/>
        </w:rPr>
        <w:t>2</w:t>
      </w:r>
      <w:r w:rsidRPr="00880B02">
        <w:rPr>
          <w:rFonts w:ascii="DilleniaUPC" w:eastAsia="Cordia New" w:hAnsi="DilleniaUPC" w:cs="DilleniaUPC"/>
          <w:b/>
          <w:bCs/>
          <w:color w:val="002060"/>
          <w:sz w:val="36"/>
          <w:szCs w:val="36"/>
        </w:rPr>
        <w:t>1.30</w:t>
      </w:r>
      <w:r w:rsidRPr="00880B02">
        <w:rPr>
          <w:rFonts w:ascii="DilleniaUPC" w:eastAsia="Cordia New" w:hAnsi="DilleniaUPC" w:cs="DilleniaUPC"/>
          <w:color w:val="002060"/>
          <w:sz w:val="36"/>
          <w:szCs w:val="36"/>
        </w:rPr>
        <w:t xml:space="preserve"> </w:t>
      </w:r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น</w:t>
      </w:r>
      <w:r w:rsidRPr="00495094">
        <w:rPr>
          <w:rFonts w:ascii="DilleniaUPC" w:eastAsia="Cordia New" w:hAnsi="DilleniaUPC" w:cs="DilleniaUPC"/>
          <w:color w:val="002060"/>
          <w:sz w:val="32"/>
          <w:szCs w:val="32"/>
        </w:rPr>
        <w:t xml:space="preserve">. 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ออกเดินทางสู่ กรุงเทพฯ โดย สายการบิน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464345">
        <w:rPr>
          <w:rFonts w:ascii="DilleniaUPC" w:hAnsi="DilleniaUPC" w:cs="DilleniaUPC"/>
          <w:b/>
          <w:bCs/>
          <w:color w:val="EE0000"/>
          <w:sz w:val="32"/>
          <w:szCs w:val="32"/>
        </w:rPr>
        <w:t>Emirates (EK)</w:t>
      </w:r>
      <w:r w:rsidRPr="00495094">
        <w:rPr>
          <w:rFonts w:ascii="DilleniaUPC" w:eastAsia="Calibri" w:hAnsi="DilleniaUPC" w:cs="DilleniaUPC"/>
          <w:color w:val="EE0000"/>
          <w:sz w:val="32"/>
          <w:szCs w:val="32"/>
          <w:lang w:eastAsia="en-SG"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เที่ยวบินที่ </w:t>
      </w:r>
      <w:r w:rsidRPr="00495094">
        <w:rPr>
          <w:rFonts w:ascii="DilleniaUPC" w:eastAsia="Calibri" w:hAnsi="DilleniaUPC" w:cs="DilleniaUPC"/>
          <w:b/>
          <w:bCs/>
          <w:color w:val="002060"/>
          <w:sz w:val="32"/>
          <w:szCs w:val="32"/>
          <w:lang w:eastAsia="en-SG"/>
        </w:rPr>
        <w:t>EK385</w:t>
      </w:r>
      <w:r>
        <w:rPr>
          <w:rFonts w:ascii="DilleniaUPC" w:eastAsia="Calibri" w:hAnsi="DilleniaUPC" w:cs="DilleniaUPC"/>
          <w:color w:val="002060"/>
          <w:sz w:val="32"/>
          <w:szCs w:val="32"/>
          <w:lang w:eastAsia="en-SG"/>
        </w:rPr>
        <w:t xml:space="preserve"> </w:t>
      </w: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</w:t>
      </w:r>
      <w:r w:rsidRPr="00325093">
        <w:rPr>
          <w:rFonts w:ascii="DilleniaUPC" w:hAnsi="DilleniaUPC" w:cs="DilleniaUPC"/>
          <w:b/>
          <w:bCs/>
          <w:i/>
          <w:iCs/>
          <w:color w:val="EE0000"/>
          <w:sz w:val="32"/>
          <w:szCs w:val="32"/>
        </w:rPr>
        <w:t>(</w:t>
      </w:r>
      <w:r w:rsidRPr="00325093">
        <w:rPr>
          <w:rFonts w:ascii="DilleniaUPC" w:hAnsi="DilleniaUPC" w:cs="DilleniaUPC"/>
          <w:b/>
          <w:bCs/>
          <w:i/>
          <w:iCs/>
          <w:color w:val="EE0000"/>
          <w:sz w:val="32"/>
          <w:szCs w:val="32"/>
          <w:cs/>
        </w:rPr>
        <w:t>มีบริการอาหารและเครื่องดื่มบนเครื่อง)</w:t>
      </w:r>
    </w:p>
    <w:p w14:paraId="21934D1C" w14:textId="288A2F25" w:rsidR="00C441BC" w:rsidRDefault="00A317EB" w:rsidP="00A317EB">
      <w:pPr>
        <w:tabs>
          <w:tab w:val="left" w:pos="567"/>
        </w:tabs>
        <w:ind w:left="709" w:hanging="1560"/>
        <w:jc w:val="thaiDistribute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>2</w:t>
      </w:r>
      <w:r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         </w:t>
      </w:r>
      <w:r w:rsidRPr="00880B02">
        <w:rPr>
          <w:rFonts w:ascii="DilleniaUPC" w:hAnsi="DilleniaUPC" w:cs="DilleniaUPC"/>
          <w:b/>
          <w:bCs/>
          <w:color w:val="002060"/>
          <w:sz w:val="36"/>
          <w:szCs w:val="36"/>
        </w:rPr>
        <w:t>23.05</w:t>
      </w:r>
      <w:r w:rsidRPr="00880B02">
        <w:rPr>
          <w:rFonts w:ascii="DilleniaUPC" w:hAnsi="DilleniaUPC" w:cs="DilleniaUPC"/>
          <w:color w:val="002060"/>
          <w:sz w:val="36"/>
          <w:szCs w:val="36"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น.</w:t>
      </w:r>
      <w:r>
        <w:rPr>
          <w:rFonts w:ascii="DilleniaUPC" w:hAnsi="DilleniaUPC" w:cs="DilleniaUPC"/>
          <w:color w:val="002060"/>
          <w:sz w:val="32"/>
          <w:szCs w:val="32"/>
        </w:rPr>
        <w:t xml:space="preserve"> 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เดินทางถึง สนามบินสุวรรณภูมิโดยสวัสดิภาพ</w:t>
      </w:r>
    </w:p>
    <w:p w14:paraId="25C863B8" w14:textId="047A3B26" w:rsidR="009B43D7" w:rsidRDefault="004D7D2B" w:rsidP="004D7D2B">
      <w:pPr>
        <w:spacing w:after="0"/>
        <w:jc w:val="center"/>
        <w:rPr>
          <w:rFonts w:ascii="Segoe UI Symbol" w:hAnsi="Segoe UI Symbol"/>
          <w:color w:val="002060"/>
          <w:sz w:val="32"/>
          <w:szCs w:val="32"/>
        </w:rPr>
      </w:pPr>
      <w:r w:rsidRPr="004D7D2B">
        <w:rPr>
          <w:rFonts w:ascii="Segoe UI Symbol" w:hAnsi="Segoe UI Symbol" w:cs="Segoe UI Symbol"/>
          <w:color w:val="002060"/>
          <w:sz w:val="32"/>
          <w:szCs w:val="32"/>
        </w:rPr>
        <w:t>☺☺☺☺☺☺☺☺☺</w:t>
      </w:r>
    </w:p>
    <w:p w14:paraId="247A9FE0" w14:textId="77777777" w:rsidR="00CB4F5D" w:rsidRDefault="00CB4F5D" w:rsidP="004D7D2B">
      <w:pPr>
        <w:spacing w:after="0"/>
        <w:jc w:val="center"/>
        <w:rPr>
          <w:rFonts w:ascii="Segoe UI Symbol" w:hAnsi="Segoe UI Symbol"/>
          <w:color w:val="002060"/>
          <w:sz w:val="32"/>
          <w:szCs w:val="32"/>
        </w:rPr>
      </w:pPr>
    </w:p>
    <w:p w14:paraId="27AC71A0" w14:textId="77777777" w:rsidR="00CB4F5D" w:rsidRDefault="00CB4F5D" w:rsidP="004D7D2B">
      <w:pPr>
        <w:spacing w:after="0"/>
        <w:jc w:val="center"/>
        <w:rPr>
          <w:rFonts w:ascii="Segoe UI Symbol" w:hAnsi="Segoe UI Symbol"/>
          <w:color w:val="002060"/>
          <w:sz w:val="32"/>
          <w:szCs w:val="32"/>
        </w:rPr>
      </w:pPr>
    </w:p>
    <w:p w14:paraId="30E795BC" w14:textId="77777777" w:rsidR="00CB4F5D" w:rsidRPr="00CB4F5D" w:rsidRDefault="00CB4F5D" w:rsidP="004D7D2B">
      <w:pPr>
        <w:spacing w:after="0"/>
        <w:jc w:val="center"/>
        <w:rPr>
          <w:rFonts w:ascii="Segoe UI Symbol" w:hAnsi="Segoe UI Symbol"/>
          <w:color w:val="002060"/>
          <w:sz w:val="32"/>
          <w:szCs w:val="32"/>
        </w:rPr>
      </w:pPr>
    </w:p>
    <w:p w14:paraId="691A38AD" w14:textId="77777777" w:rsidR="00882BBA" w:rsidRPr="00882BBA" w:rsidRDefault="00882BBA" w:rsidP="004D7D2B">
      <w:pPr>
        <w:spacing w:after="0"/>
        <w:jc w:val="center"/>
        <w:rPr>
          <w:rFonts w:ascii="DilleniaUPC" w:hAnsi="DilleniaUPC"/>
          <w:color w:val="002060"/>
          <w:sz w:val="32"/>
          <w:szCs w:val="32"/>
        </w:rPr>
      </w:pP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3019"/>
        <w:gridCol w:w="1338"/>
        <w:gridCol w:w="1623"/>
        <w:gridCol w:w="1130"/>
        <w:gridCol w:w="1124"/>
      </w:tblGrid>
      <w:tr w:rsidR="006B5314" w:rsidRPr="00D164CB" w14:paraId="63D952DC" w14:textId="77777777" w:rsidTr="00FE7024">
        <w:trPr>
          <w:trHeight w:val="1403"/>
          <w:jc w:val="center"/>
        </w:trPr>
        <w:tc>
          <w:tcPr>
            <w:tcW w:w="5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974E3B4" w14:textId="77777777" w:rsidR="006B5314" w:rsidRPr="00D164CB" w:rsidRDefault="006B5314" w:rsidP="007F6A97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Hlk207207727"/>
            <w:r w:rsidRPr="00D164CB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กำหนดการเดินทาง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4504F2C" w14:textId="77777777" w:rsidR="006B5314" w:rsidRPr="00D164CB" w:rsidRDefault="006B5314" w:rsidP="007F6A97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47FA4292" w14:textId="77777777" w:rsidR="006B5314" w:rsidRPr="00D164CB" w:rsidRDefault="006B5314" w:rsidP="007F6A97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  <w:r w:rsidRPr="00D164CB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66D8B0FB" w14:textId="77777777" w:rsidR="006B5314" w:rsidRPr="00D164CB" w:rsidRDefault="006B5314" w:rsidP="007F6A97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20A7423" w14:textId="77777777" w:rsidR="006B5314" w:rsidRPr="00D164CB" w:rsidRDefault="006B5314" w:rsidP="007F6A97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06162C39" w14:textId="77777777" w:rsidR="006B5314" w:rsidRPr="00D164CB" w:rsidRDefault="006B5314" w:rsidP="007F6A97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  <w:r w:rsidRPr="00D164CB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</w:tcPr>
          <w:p w14:paraId="1BAB4174" w14:textId="77777777" w:rsidR="006B5314" w:rsidRPr="00D164CB" w:rsidRDefault="006B5314" w:rsidP="007F6A97">
            <w:pPr>
              <w:jc w:val="both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  <w:r w:rsidRPr="00D164CB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จอแลนด์ไม่ใช้ตั๋วเครื่องบิน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13FAC234" w14:textId="77777777" w:rsidR="006B5314" w:rsidRPr="00D164CB" w:rsidRDefault="006B5314" w:rsidP="007F6A97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2"/>
                <w:szCs w:val="32"/>
              </w:rPr>
            </w:pPr>
          </w:p>
          <w:p w14:paraId="15F90E2C" w14:textId="77777777" w:rsidR="006B5314" w:rsidRPr="00D164CB" w:rsidRDefault="006B5314" w:rsidP="007F6A97">
            <w:pPr>
              <w:spacing w:line="360" w:lineRule="auto"/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2"/>
                <w:szCs w:val="32"/>
              </w:rPr>
            </w:pPr>
            <w:r w:rsidRPr="00D164CB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0EA17A31" w14:textId="77777777" w:rsidR="006B5314" w:rsidRPr="00D164CB" w:rsidRDefault="006B5314" w:rsidP="007F6A97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  <w:tr w:rsidR="006B5314" w:rsidRPr="00D164CB" w14:paraId="5F8DB8CA" w14:textId="77777777" w:rsidTr="00CD2E3C">
        <w:trPr>
          <w:trHeight w:val="320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34CB071" w14:textId="77777777" w:rsidR="006B5314" w:rsidRPr="00D164CB" w:rsidRDefault="006B5314" w:rsidP="007F6A97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8"/>
              </w:rPr>
            </w:pPr>
            <w:r w:rsidRPr="00D164CB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8"/>
                <w:cs/>
              </w:rPr>
              <w:t>เที่ยวบิน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5019B5D1" w14:textId="77777777" w:rsidR="006B5314" w:rsidRPr="00D164CB" w:rsidRDefault="006B5314" w:rsidP="007F6A97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8"/>
              </w:rPr>
            </w:pPr>
            <w:r w:rsidRPr="00D164CB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8"/>
                <w:cs/>
              </w:rPr>
              <w:t>วันที่เดินทาง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560F9CE" w14:textId="77777777" w:rsidR="006B5314" w:rsidRPr="00D164CB" w:rsidRDefault="006B5314" w:rsidP="007F6A97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8"/>
              </w:rPr>
            </w:pPr>
            <w:r w:rsidRPr="00D164CB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8"/>
                <w:cs/>
              </w:rPr>
              <w:t>ผู้ใหญ่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45C165F" w14:textId="77777777" w:rsidR="006B5314" w:rsidRPr="00D164CB" w:rsidRDefault="006B5314" w:rsidP="007F6A97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8"/>
              </w:rPr>
            </w:pPr>
            <w:r w:rsidRPr="00D164CB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8"/>
                <w:cs/>
              </w:rPr>
              <w:t>เด็ก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0BD31FBE" w14:textId="77777777" w:rsidR="006B5314" w:rsidRPr="00D164CB" w:rsidRDefault="006B5314" w:rsidP="007F6A97">
            <w:pPr>
              <w:rPr>
                <w:rFonts w:ascii="DilleniaUPC" w:eastAsia="Times New Roman" w:hAnsi="DilleniaUPC" w:cs="DilleniaUPC"/>
                <w:b/>
                <w:bCs/>
                <w:color w:val="002060"/>
                <w:sz w:val="28"/>
              </w:rPr>
            </w:pPr>
            <w:r w:rsidRPr="00D164CB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8"/>
                <w:cs/>
              </w:rPr>
              <w:t>ผู้ใหญ่/เด็ก</w:t>
            </w: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3D757EC9" w14:textId="77777777" w:rsidR="006B5314" w:rsidRPr="00D164CB" w:rsidRDefault="006B5314" w:rsidP="007F6A97">
            <w:pPr>
              <w:rPr>
                <w:rFonts w:ascii="DilleniaUPC" w:eastAsia="Times New Roman" w:hAnsi="DilleniaUPC" w:cs="DilleniaUPC"/>
                <w:b/>
                <w:bCs/>
                <w:color w:val="002060"/>
                <w:sz w:val="28"/>
              </w:rPr>
            </w:pPr>
          </w:p>
        </w:tc>
      </w:tr>
      <w:tr w:rsidR="00CD2E3C" w:rsidRPr="00D164CB" w14:paraId="7E4A0198" w14:textId="77777777" w:rsidTr="00CD2E3C">
        <w:trPr>
          <w:trHeight w:val="413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7C5CB76" w14:textId="1C4882EF" w:rsidR="00CD2E3C" w:rsidRPr="00D164CB" w:rsidRDefault="00A317EB" w:rsidP="00CD2E3C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EK384</w:t>
            </w:r>
            <w:r w:rsidR="00CD2E3C" w:rsidRPr="00D164CB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/</w:t>
            </w:r>
            <w:r w:rsidR="00C441BC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 xml:space="preserve"> </w:t>
            </w: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EK385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1B2D41" w14:textId="5592068E" w:rsidR="00CD2E3C" w:rsidRPr="00D164CB" w:rsidRDefault="00A317EB" w:rsidP="0050576F">
            <w:pPr>
              <w:jc w:val="center"/>
              <w:rPr>
                <w:rFonts w:ascii="DilleniaUPC" w:eastAsia="MS Mincho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eastAsia="MS Mincho" w:hAnsi="DilleniaUPC" w:cs="DilleniaUPC"/>
                <w:b/>
                <w:bCs/>
                <w:color w:val="002060"/>
                <w:sz w:val="32"/>
                <w:szCs w:val="32"/>
              </w:rPr>
              <w:t>21</w:t>
            </w:r>
            <w:r w:rsidR="00C441BC">
              <w:rPr>
                <w:rFonts w:ascii="DilleniaUPC" w:eastAsia="MS Mincho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C441BC">
              <w:rPr>
                <w:rFonts w:ascii="DilleniaUPC" w:eastAsia="MS Mincho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="00C441BC">
              <w:rPr>
                <w:rFonts w:ascii="DilleniaUPC" w:eastAsia="MS Mincho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DilleniaUPC" w:eastAsia="MS Mincho" w:hAnsi="DilleniaUPC" w:cs="DilleniaUPC"/>
                <w:b/>
                <w:bCs/>
                <w:color w:val="002060"/>
                <w:sz w:val="32"/>
                <w:szCs w:val="32"/>
              </w:rPr>
              <w:t>23</w:t>
            </w:r>
            <w:r w:rsidR="00C441BC">
              <w:rPr>
                <w:rFonts w:ascii="DilleniaUPC" w:eastAsia="MS Mincho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FA40A14" w14:textId="39B4DE31" w:rsidR="00CD2E3C" w:rsidRPr="00D164CB" w:rsidRDefault="00E24289" w:rsidP="00CD2E3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14</w:t>
            </w: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999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3237795" w14:textId="67E5A2C7" w:rsidR="00CD2E3C" w:rsidRPr="00D164CB" w:rsidRDefault="00E24289" w:rsidP="00CD2E3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14</w:t>
            </w: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999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2AF728F" w14:textId="264405DF" w:rsidR="00CD2E3C" w:rsidRPr="00D164CB" w:rsidRDefault="0022710D" w:rsidP="00CD2E3C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7,5</w:t>
            </w:r>
            <w:r w:rsidR="00CD2E3C" w:rsidRPr="00D164CB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FCAB336" w14:textId="1564E07A" w:rsidR="00CD2E3C" w:rsidRPr="00D164CB" w:rsidRDefault="00CD2E3C" w:rsidP="00CD2E3C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D164CB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50576F" w:rsidRPr="00D164CB" w14:paraId="52E84837" w14:textId="77777777" w:rsidTr="00CD2E3C">
        <w:trPr>
          <w:trHeight w:val="413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5CD6056" w14:textId="137F3B53" w:rsidR="0050576F" w:rsidRPr="00D164CB" w:rsidRDefault="00A317EB" w:rsidP="0050576F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EK384</w:t>
            </w:r>
            <w:r w:rsidRPr="00D164CB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/</w:t>
            </w: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 xml:space="preserve"> EK385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2F57646" w14:textId="6FD9A777" w:rsidR="0050576F" w:rsidRDefault="00A317EB" w:rsidP="0050576F">
            <w:pPr>
              <w:jc w:val="center"/>
              <w:rPr>
                <w:rFonts w:ascii="DilleniaUPC" w:eastAsia="MS Mincho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DilleniaUPC" w:eastAsia="MS Mincho" w:hAnsi="DilleniaUPC" w:cs="DilleniaUPC"/>
                <w:b/>
                <w:bCs/>
                <w:color w:val="002060"/>
                <w:sz w:val="32"/>
                <w:szCs w:val="32"/>
              </w:rPr>
              <w:t>15</w:t>
            </w:r>
            <w:r w:rsidR="00C441BC">
              <w:rPr>
                <w:rFonts w:ascii="DilleniaUPC" w:eastAsia="MS Mincho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C441BC">
              <w:rPr>
                <w:rFonts w:ascii="DilleniaUPC" w:eastAsia="MS Mincho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="00C441BC">
              <w:rPr>
                <w:rFonts w:ascii="DilleniaUPC" w:eastAsia="MS Mincho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DilleniaUPC" w:eastAsia="MS Mincho" w:hAnsi="DilleniaUPC" w:cs="DilleniaUPC"/>
                <w:b/>
                <w:bCs/>
                <w:color w:val="002060"/>
                <w:sz w:val="32"/>
                <w:szCs w:val="32"/>
              </w:rPr>
              <w:t>17</w:t>
            </w:r>
            <w:r w:rsidR="00C441BC">
              <w:rPr>
                <w:rFonts w:ascii="DilleniaUPC" w:eastAsia="MS Mincho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DilleniaUPC" w:eastAsia="MS Mincho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พฤศจิกายน</w:t>
            </w:r>
            <w:r w:rsidR="00C441BC">
              <w:rPr>
                <w:rFonts w:ascii="DilleniaUPC" w:eastAsia="MS Mincho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DC7034B" w14:textId="4CE60B26" w:rsidR="0050576F" w:rsidRPr="002043F3" w:rsidRDefault="00E24289" w:rsidP="0050576F">
            <w:pPr>
              <w:jc w:val="center"/>
              <w:rPr>
                <w:rFonts w:ascii="DilleniaUPC" w:hAnsi="DilleniaUPC" w:cs="DilleniaUPC"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14</w:t>
            </w: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999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6D61FFF" w14:textId="1B9E007F" w:rsidR="0050576F" w:rsidRPr="00D164CB" w:rsidRDefault="00E24289" w:rsidP="0050576F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14</w:t>
            </w: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999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F9682FC" w14:textId="02F21C2D" w:rsidR="0050576F" w:rsidRPr="00D164CB" w:rsidRDefault="0022710D" w:rsidP="0050576F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7,5</w:t>
            </w:r>
            <w:r w:rsidRPr="00D164CB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C2BAF14" w14:textId="48761A2B" w:rsidR="0050576F" w:rsidRPr="00D164CB" w:rsidRDefault="0050576F" w:rsidP="0050576F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D164CB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11491E" w:rsidRPr="00D164CB" w14:paraId="4745965E" w14:textId="77777777" w:rsidTr="00CD2E3C">
        <w:trPr>
          <w:trHeight w:val="413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8E90A18" w14:textId="4A6B70C2" w:rsidR="0011491E" w:rsidRDefault="0011491E" w:rsidP="0011491E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EK384</w:t>
            </w:r>
            <w:r w:rsidRPr="00D164CB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/</w:t>
            </w: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 xml:space="preserve"> EK385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F34DFE1" w14:textId="28BD0F71" w:rsidR="0011491E" w:rsidRDefault="0011491E" w:rsidP="0011491E">
            <w:pPr>
              <w:jc w:val="center"/>
              <w:rPr>
                <w:rFonts w:ascii="DilleniaUPC" w:eastAsia="MS Mincho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eastAsia="MS Mincho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8 </w:t>
            </w:r>
            <w:r>
              <w:rPr>
                <w:rFonts w:ascii="DilleniaUPC" w:eastAsia="MS Mincho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>
              <w:rPr>
                <w:rFonts w:ascii="DilleniaUPC" w:eastAsia="MS Mincho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10 ธันวาคม 2569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A7DBE89" w14:textId="1785D564" w:rsidR="0011491E" w:rsidRPr="002043F3" w:rsidRDefault="00E24289" w:rsidP="0011491E">
            <w:pPr>
              <w:jc w:val="center"/>
              <w:rPr>
                <w:rFonts w:ascii="DilleniaUPC" w:hAnsi="DilleniaUPC" w:cs="DilleniaUPC"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15</w:t>
            </w: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999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5037B18" w14:textId="04581B39" w:rsidR="0011491E" w:rsidRPr="00D164CB" w:rsidRDefault="00E24289" w:rsidP="0011491E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15</w:t>
            </w: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999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195FBB9" w14:textId="43AD1D05" w:rsidR="0011491E" w:rsidRPr="00D164CB" w:rsidRDefault="0022710D" w:rsidP="0011491E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7,5</w:t>
            </w:r>
            <w:r w:rsidRPr="00D164CB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1E69DEE" w14:textId="793888AC" w:rsidR="0011491E" w:rsidRPr="00D164CB" w:rsidRDefault="0011491E" w:rsidP="0011491E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D164CB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bookmarkEnd w:id="0"/>
    </w:tbl>
    <w:p w14:paraId="04F93669" w14:textId="77777777" w:rsidR="00D136D2" w:rsidRDefault="00D136D2" w:rsidP="00D726E9">
      <w:pPr>
        <w:spacing w:after="0" w:line="240" w:lineRule="auto"/>
        <w:rPr>
          <w:rFonts w:ascii="DilleniaUPC" w:hAnsi="DilleniaUPC" w:cs="DilleniaUPC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EE157F" w14:textId="77777777" w:rsidR="00D136D2" w:rsidRPr="00AE6F3A" w:rsidRDefault="00D136D2" w:rsidP="00D136D2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อัตราค่าบริการนี้รวม </w:t>
      </w:r>
    </w:p>
    <w:p w14:paraId="7EBB7DBA" w14:textId="1E55EAAB" w:rsidR="00D136D2" w:rsidRPr="00AE6F3A" w:rsidRDefault="00D136D2" w:rsidP="00D136D2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44D7C4" wp14:editId="5A165D08">
                <wp:simplePos x="0" y="0"/>
                <wp:positionH relativeFrom="margin">
                  <wp:posOffset>201930</wp:posOffset>
                </wp:positionH>
                <wp:positionV relativeFrom="paragraph">
                  <wp:posOffset>128905</wp:posOffset>
                </wp:positionV>
                <wp:extent cx="102870" cy="83820"/>
                <wp:effectExtent l="19050" t="0" r="30480" b="30480"/>
                <wp:wrapNone/>
                <wp:docPr id="1096413629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2870" cy="8382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381F69" w14:textId="77777777" w:rsidR="00D136D2" w:rsidRDefault="00D136D2" w:rsidP="00D136D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4D7C4" id="Heart 29" o:spid="_x0000_s1026" style="position:absolute;margin-left:15.9pt;margin-top:10.15pt;width:8.1pt;height:6.6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2870,83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zpaAIAACcFAAAOAAAAZHJzL2Uyb0RvYy54bWysVEtPGzEQvlfqf7B8L7tJoaQRGxSBaCsh&#10;iICKs+O12ZW8HnfsZDf99R17HyBAPVS9WGPPzDevb3x23jWG7RX6GmzBZ0c5Z8pKKGv7VPCfD1ef&#10;Fpz5IGwpDFhV8IPy/Hz18cNZ65ZqDhWYUiEjEOuXrSt4FYJbZpmXlWqEPwKnLCk1YCMCXfEpK1G0&#10;hN6YbJ7nX7IWsHQIUnlPr5e9kq8SvtZKhlutvQrMFJxyC+nEdG7jma3OxPIJhatqOaQh/iGLRtSW&#10;gk5QlyIItsP6DVRTSwQPOhxJaDLQupYq1UDVzPJX1dxXwqlUCzXHu6lN/v/Bypv9vdsgtaF1fulJ&#10;jFV0GhumTe2+00xTXZQp61LbDlPbVBeYpMdZPl+cUnMlqRafF/PU1axHiWgOffimoGFRoNSVwJBA&#10;xf7aBwpNtqMNXZ4TSVI4GBVRjL1TmtUlBZwn78QRdWGQ7QVNV0ipbOiz9ZUoVf88O8nzMaHJI4VM&#10;gBFZ18ZM2ANA5N9b7D7XwT66qkSxyTn/W2K98+SRIoMNk3NTW8D3AAxVNUTu7ccm9a2JXQrdtiOT&#10;KG6hPGyQIfRc905e1dT3a+HDRiCRmyZFCxtu6dAG2oLDIHFWAf5+7z3a0+BIy1lLy1Jw/2snUHFm&#10;flhi49fZ8XHcrnQ5PjklCjB8qdm+1NhdcwE0sRl9DU4mMdoHM4oaoXmkvV7HqKQSVlLsgsuA4+Ui&#10;9EtMP4NU63Uyo41yIlzbeydH2kZaPXSPAt1AvkCkvYFxscTyFQV72zgaC+tdAF0nfj73dWg9bWPi&#10;0PBzxHV/eU9Wz//b6g8AAAD//wMAUEsDBBQABgAIAAAAIQAPWnuQ3AAAAAcBAAAPAAAAZHJzL2Rv&#10;d25yZXYueG1sTI/NTsMwEITvSLyDtUjcqJ2koBLiVFHVXrj0Bx7AiZckaryOYrcNb89yguPOjGa+&#10;LdazG8QVp9B70pAsFAikxtueWg2fH7unFYgQDVkzeEIN3xhgXd7fFSa3/kZHvJ5iK7iEQm40dDGO&#10;uZSh6dCZsPAjEntffnIm8jm10k7mxuVukKlSL9KZnnihMyNuOmzOp4vTsMdzvdkmcb97Tyv7uqwO&#10;amsPWj8+zNUbiIhz/AvDLz6jQ8lMtb+QDWLQkCVMHjWkKgPB/nLFr9WsZ88gy0L+5y9/AAAA//8D&#10;AFBLAQItABQABgAIAAAAIQC2gziS/gAAAOEBAAATAAAAAAAAAAAAAAAAAAAAAABbQ29udGVudF9U&#10;eXBlc10ueG1sUEsBAi0AFAAGAAgAAAAhADj9If/WAAAAlAEAAAsAAAAAAAAAAAAAAAAALwEAAF9y&#10;ZWxzLy5yZWxzUEsBAi0AFAAGAAgAAAAhAIA/3OloAgAAJwUAAA4AAAAAAAAAAAAAAAAALgIAAGRy&#10;cy9lMm9Eb2MueG1sUEsBAi0AFAAGAAgAAAAhAA9ae5DcAAAABwEAAA8AAAAAAAAAAAAAAAAAwgQA&#10;AGRycy9kb3ducmV2LnhtbFBLBQYAAAAABAAEAPMAAADLBQAAAAA=&#10;" adj="-11796480,,5400" path="m51435,20955v21431,-48895,105013,,,62865c-53578,20955,30004,-27940,51435,20955xe" fillcolor="#4472c4 [3204]" strokecolor="#09101d [484]" strokeweight="1pt">
                <v:stroke joinstyle="miter"/>
                <v:formulas/>
                <v:path arrowok="t" o:connecttype="custom" o:connectlocs="51435,20955;51435,83820;51435,20955" o:connectangles="0,0,0" textboxrect="0,0,102870,83820"/>
                <v:textbox>
                  <w:txbxContent>
                    <w:p w14:paraId="39381F69" w14:textId="77777777" w:rsidR="00D136D2" w:rsidRDefault="00D136D2" w:rsidP="00D136D2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ค่าตั๋วเครื่องบินไป–กลับ ชั้นประหยัด น้ำหนักกระเป๋าท่านละ 1 ใบเท่านั้น น้ำหนักไม่เกิน </w:t>
      </w:r>
      <w:r w:rsidR="00E412B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กก. กระเป๋าถือขึ้นเครื่อง 7 ก.ก. รวมถึงค่าภาษีสนามบิน และค่าภาษีน้ำมัน (ในกรณีที่ภาษีมีการปรับขึ้นทางทัวร์จะแจ้งรายละเอียดเกี่ยวกับส่วนต่างอีกครั้ง) </w:t>
      </w:r>
      <w:r w:rsidRPr="00AE6F3A">
        <w:rPr>
          <w:rFonts w:ascii="DilleniaUPC" w:hAnsi="DilleniaUPC" w:cs="DilleniaUPC"/>
          <w:color w:val="00206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(เดินทางไป</w:t>
      </w:r>
      <w:r w:rsidRPr="00AE6F3A">
        <w:rPr>
          <w:rFonts w:ascii="DilleniaUPC" w:hAnsi="DilleniaUPC" w:cs="DilleniaUPC"/>
          <w:color w:val="002060"/>
          <w:sz w:val="30"/>
          <w:szCs w:val="3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AE6F3A">
        <w:rPr>
          <w:rFonts w:ascii="DilleniaUPC" w:hAnsi="DilleniaUPC" w:cs="DilleniaUPC"/>
          <w:color w:val="00206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กลับพร้อมกรุ๊ปเท่านั้น)</w:t>
      </w:r>
    </w:p>
    <w:p w14:paraId="79D34B8B" w14:textId="77777777" w:rsidR="00D136D2" w:rsidRPr="00AE6F3A" w:rsidRDefault="00D136D2" w:rsidP="00D136D2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BEC27" wp14:editId="299F4B64">
                <wp:simplePos x="0" y="0"/>
                <wp:positionH relativeFrom="column">
                  <wp:posOffset>184150</wp:posOffset>
                </wp:positionH>
                <wp:positionV relativeFrom="paragraph">
                  <wp:posOffset>83185</wp:posOffset>
                </wp:positionV>
                <wp:extent cx="101600" cy="95250"/>
                <wp:effectExtent l="19050" t="0" r="31750" b="38100"/>
                <wp:wrapNone/>
                <wp:docPr id="75234271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DE0DD" id="Heart 29" o:spid="_x0000_s1026" style="position:absolute;margin-left:14.5pt;margin-top:6.55pt;width:8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NgLzsLcAAAABwEAAA8AAABkcnMvZG93bnJldi54bWxMj81O&#10;wzAQhO9IvIO1SNyok/KjEuJUBaniBKiFS2+beEmi2usodtvA07Oc4Dgzq9lvyuXknTrSGPvABvJZ&#10;Boq4Cbbn1sDH+/pqASomZIsuMBn4ogjL6vysxMKGE2/ouE2tkhKOBRroUhoKrWPTkcc4CwOxZJ9h&#10;9JhEjq22I56k3Ds9z7I77bFn+dDhQE8dNfvtwRtoCHdxs3vcv77VL26V23X2/O2MubyYVg+gEk3p&#10;7xh+8QUdKmGqw4FtVM7A/F6mJPGvc1CS39yKrsVf5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2AvOwt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โรงแรมที่พักตามที่ระบุ หรือเทียบเท่า พักห้องละ 2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-3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 ตามเงื่อนไขโรงแรม</w:t>
      </w:r>
    </w:p>
    <w:p w14:paraId="3A0600D1" w14:textId="77777777" w:rsidR="00D136D2" w:rsidRPr="00AE6F3A" w:rsidRDefault="00D136D2" w:rsidP="00D136D2">
      <w:pPr>
        <w:spacing w:after="0" w:line="240" w:lineRule="auto"/>
        <w:ind w:left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1C1025" wp14:editId="52A44CF5">
                <wp:simplePos x="0" y="0"/>
                <wp:positionH relativeFrom="column">
                  <wp:posOffset>190500</wp:posOffset>
                </wp:positionH>
                <wp:positionV relativeFrom="paragraph">
                  <wp:posOffset>82550</wp:posOffset>
                </wp:positionV>
                <wp:extent cx="101600" cy="95250"/>
                <wp:effectExtent l="19050" t="0" r="31750" b="38100"/>
                <wp:wrapNone/>
                <wp:docPr id="210642953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41826" id="Heart 29" o:spid="_x0000_s1026" style="position:absolute;margin-left:15pt;margin-top:6.5pt;width:8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BBO4tvcAAAABwEAAA8AAABkcnMvZG93bnJldi54bWxMj0FP&#10;wzAMhe9I/IfISNxYsg1NU2k6DaSJE6ANLru5jWmrJc7UZFvh12NOcHqyn/X8vXI1Bq/ONKQ+soXp&#10;xIAibqLrubXw8b65W4JKGdmhj0wWvijBqrq+KrFw8cJbOu9yqySEU4EWupyPhdap6ShgmsQjsXif&#10;cQiYZRxa7Qa8SHjwembMQgfsWT50eKSnjprD7hQsNIT7tN0/Hl7f6he/nrqNef721t7ejOsHUJnG&#10;/HcMv/iCDpUw1fHELilvYW6kSpb9XFT8+4VobWG2N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EE7i29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2933F7" wp14:editId="3BBB3FDB">
                <wp:simplePos x="0" y="0"/>
                <wp:positionH relativeFrom="column">
                  <wp:posOffset>196850</wp:posOffset>
                </wp:positionH>
                <wp:positionV relativeFrom="paragraph">
                  <wp:posOffset>346710</wp:posOffset>
                </wp:positionV>
                <wp:extent cx="101600" cy="95250"/>
                <wp:effectExtent l="19050" t="0" r="31750" b="38100"/>
                <wp:wrapNone/>
                <wp:docPr id="124499233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97E24" id="Heart 29" o:spid="_x0000_s1026" style="position:absolute;margin-left:15.5pt;margin-top:27.3pt;width:8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CSwCeTdAAAABwEAAA8AAABkcnMvZG93bnJldi54bWxMj8FO&#10;wzAQRO9I/QdrkbhRJ6UEmsapClLFiaIWLr058ZJEtddR7LaBr2c5wXE0o5k3xWp0VpxxCJ0nBek0&#10;AYFUe9NRo+DjfXP7CCJETUZbT6jgCwOsyslVoXPjL7TD8z42gkso5FpBG2OfSxnqFp0OU98jsffp&#10;B6cjy6GRZtAXLndWzpIkk053xAut7vG5xfq4PzkFNepD2B2ejtu36tWuU7NJXr6tUjfX43oJIuIY&#10;/8Lwi8/oUDJT5U9kgrAK7lK+EhXczzMQ7M8fWFcKskUGsizkf/7yBw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CSwCe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ค่ารถโค้ชปรับอากาศนำเที่ยวตามรายการ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ค่าธรรมเนียมเข้าชมสถานที่ต่างๆ ตามรายการที่ระบุ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ค่าอาหาร ตามรายการที่ระบุค่าเข้าชมสถานที่ต่างๆ ตามที่ระบุไว้ในรายการ (ไม่สามารถคืนเป็นเงินได้ เนื่องจากบริษัทฯ ต้องจองและซื้อตั๋วล่วงหน้า)</w:t>
      </w:r>
    </w:p>
    <w:p w14:paraId="1E3BAAEE" w14:textId="5123AFF8" w:rsidR="009D70C8" w:rsidRDefault="00D136D2" w:rsidP="00A317EB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8D8615" wp14:editId="655D9F14">
                <wp:simplePos x="0" y="0"/>
                <wp:positionH relativeFrom="column">
                  <wp:posOffset>203200</wp:posOffset>
                </wp:positionH>
                <wp:positionV relativeFrom="paragraph">
                  <wp:posOffset>75565</wp:posOffset>
                </wp:positionV>
                <wp:extent cx="101600" cy="95250"/>
                <wp:effectExtent l="19050" t="0" r="31750" b="38100"/>
                <wp:wrapNone/>
                <wp:docPr id="146186199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B2E43" id="Heart 29" o:spid="_x0000_s1026" style="position:absolute;margin-left:16pt;margin-top:5.95pt;width:8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G4XUbTdAAAABwEAAA8AAABkcnMvZG93bnJldi54bWxMj8Fu&#10;wjAQRO+V+g/WVuJWnKQVgjQOopUQp7YCeuHmxNskwl5HsYG0X9/tCY6zs5p5UyxHZ8UZh9B5UpBO&#10;ExBItTcdNQq+9uvHOYgQNRltPaGCHwywLO/vCp0bf6EtnnexERxCIdcK2hj7XMpQt+h0mPoeib1v&#10;PzgdWQ6NNIO+cLizMkuSmXS6I25odY9vLdbH3ckpqFEfwvbwevz4rN7tKjXrZPNrlZo8jKsXEBHH&#10;eH2Gf3xGh5KZKn8iE4RV8JTxlMj3dAGC/ec560pBNluALAt5y1/+AQ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G4XUb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ค่าประกันการเดินทาง คุ้มครองค่ารักษาพยาบาลจากอุบัติเหตุตามจริงสูงสุด 500,000 บาท คุ้มครองผลประโยชน์จากการเสียชีวิต/เสียอวัยวะจากอุบัติเหตุ 1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 บาท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(ตามเงื่อนไขตามกรรมธรรม์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34904157" w14:textId="1CD2DDFB" w:rsidR="0011491E" w:rsidRPr="00AE6F3A" w:rsidRDefault="0011491E" w:rsidP="00A317EB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64CED8" w14:textId="77777777" w:rsidR="00D136D2" w:rsidRPr="00AE6F3A" w:rsidRDefault="00D136D2" w:rsidP="00D136D2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075FECE5" w14:textId="77777777" w:rsidR="00D136D2" w:rsidRPr="00AE6F3A" w:rsidRDefault="00D136D2" w:rsidP="00D136D2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ACBF18" wp14:editId="252BED16">
                <wp:simplePos x="0" y="0"/>
                <wp:positionH relativeFrom="column">
                  <wp:posOffset>210185</wp:posOffset>
                </wp:positionH>
                <wp:positionV relativeFrom="paragraph">
                  <wp:posOffset>59690</wp:posOffset>
                </wp:positionV>
                <wp:extent cx="127000" cy="146050"/>
                <wp:effectExtent l="9525" t="9525" r="15875" b="15875"/>
                <wp:wrapNone/>
                <wp:docPr id="140935844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FD644" id="Arrow: Quad 30" o:spid="_x0000_s1026" style="position:absolute;margin-left:16.55pt;margin-top:4.7pt;width:10pt;height:11.5pt;rotation:3754383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5oiDr9sAAAAHAQAADwAAAGRycy9kb3ducmV2LnhtbEyOzU7DMBCE70h9&#10;B2uRuFGnBaoS4lQVAinlgNSUA0c3XuKo8Tqy3Tbl6VlOcJwfzXzFanS9OGGInScFs2kGAqnxpqNW&#10;wcfu9XYJIiZNRveeUMEFI6zKyVWhc+PPtMVTnVrBIxRzrcCmNORSxsai03HqByTOvnxwOrEMrTRB&#10;n3nc9XKeZQvpdEf8YPWAzxabQ310CkJVjeZl2Gy2b5/v1fpgu/a7vih1cz2un0AkHNNfGX7xGR1K&#10;Ztr7I5koegV3swU32c8eQXD+cM96zz5rWRbyP3/5Aw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OaIg6/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ที่มิได้ระบุในรายการ</w:t>
      </w:r>
    </w:p>
    <w:p w14:paraId="060FB80E" w14:textId="77777777" w:rsidR="00D136D2" w:rsidRPr="00AE6F3A" w:rsidRDefault="00D136D2" w:rsidP="00D136D2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333804" wp14:editId="44F8AED2">
                <wp:simplePos x="0" y="0"/>
                <wp:positionH relativeFrom="column">
                  <wp:posOffset>196215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170514107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FDB0D" id="Arrow: Quad 30" o:spid="_x0000_s1026" style="position:absolute;margin-left:15.45pt;margin-top:4.25pt;width:10pt;height:11.5pt;rotation:3754383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0Zs+C90AAAAHAQAADwAAAGRycy9kb3ducmV2LnhtbEyPzU7DMBCE70i8&#10;g7VI3KhD+BGEOFWFQEo5VGrooUc3XuKo8Tqy3Tbl6VlOcJyd0ew35XxygzhiiL0nBbezDARS601P&#10;nYLN5/vNE4iYNBk9eEIFZ4wwry4vSl0Yf6I1HpvUCS6hWGgFNqWxkDK2Fp2OMz8isfflg9OJZeik&#10;CfrE5W6QeZY9Sqd74g9Wj/hqsd03B6cg1PVk3sblcv2xXdWLve277+as1PXVtHgBkXBKf2H4xWd0&#10;qJhp5w9kohgU5M/3nOR7xpPYf8hZ7xTcsZZVKf/zVz8AAAD//wMAUEsBAi0AFAAGAAgAAAAhALaD&#10;OJL+AAAA4QEAABMAAAAAAAAAAAAAAAAAAAAAAFtDb250ZW50X1R5cGVzXS54bWxQSwECLQAUAAYA&#10;CAAAACEAOP0h/9YAAACUAQAACwAAAAAAAAAAAAAAAAAvAQAAX3JlbHMvLnJlbHNQSwECLQAUAAYA&#10;CAAAACEAJxIRzlQCAAACBQAADgAAAAAAAAAAAAAAAAAuAgAAZHJzL2Uyb0RvYy54bWxQSwECLQAU&#10;AAYACAAAACEA0Zs+C90AAAAHAQAADwAAAAAAAAAAAAAAAACuBAAAZHJzL2Rvd25yZXYueG1sUEsF&#10;BgAAAAAEAAQA8wAAALgFAAAAAA=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ค่าธรรมเนียมวีซ่าคนต่างประเทศ ที่ต้องเดินทางเข้าประเทศจีน (ในตามโปรแกรมเท่านั้น)</w:t>
      </w:r>
    </w:p>
    <w:p w14:paraId="2414A0AB" w14:textId="77777777" w:rsidR="00D136D2" w:rsidRPr="00AE6F3A" w:rsidRDefault="00D136D2" w:rsidP="00D136D2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577F11" wp14:editId="1EB25B50">
                <wp:simplePos x="0" y="0"/>
                <wp:positionH relativeFrom="column">
                  <wp:posOffset>201930</wp:posOffset>
                </wp:positionH>
                <wp:positionV relativeFrom="paragraph">
                  <wp:posOffset>42545</wp:posOffset>
                </wp:positionV>
                <wp:extent cx="127000" cy="146050"/>
                <wp:effectExtent l="9525" t="9525" r="15875" b="15875"/>
                <wp:wrapNone/>
                <wp:docPr id="182867239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C0A5F" id="Arrow: Quad 30" o:spid="_x0000_s1026" style="position:absolute;margin-left:15.9pt;margin-top:3.35pt;width:10pt;height:11.5pt;rotation:3754383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xhv3VtsAAAAGAQAADwAAAGRycy9kb3ducmV2LnhtbEyOwU7DMBBE70j8&#10;g7VI3KhDIlAVsqkqBFLKAamBA0c3XuKosR3Zbpvy9Swnenya0cyrVrMdxZFCHLxDuF9kIMh1Xg+u&#10;R/j8eL1bgohJOa1G7wjhTBFW9fVVpUrtT25Lxzb1gkdcLBWCSWkqpYydIaviwk/kOPv2warEGHqp&#10;gzrxuB1lnmWP0qrB8YNREz0b6vbtwSKEppn1y7TZbN++3pv13gz9T3tGvL2Z108gEs3pvwx/+qwO&#10;NTvt/MHpKEaEIiu4ibDMQXD8UDDuEHJmWVfyUr/+B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MYb91bbAAAABg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ค่าธรรมเนียมในกรณีที่กระเป๋าสัมภาระที่มีน้ำหนักเกินกว่าที่สายการบินนั้นๆ กำหนดหรือสัมภาระใหญ่เกินขนาดมาตรฐาน</w:t>
      </w:r>
    </w:p>
    <w:p w14:paraId="466480B6" w14:textId="77777777" w:rsidR="00D136D2" w:rsidRPr="00AE6F3A" w:rsidRDefault="00D136D2" w:rsidP="00D136D2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65BF04" wp14:editId="495DC3B6">
                <wp:simplePos x="0" y="0"/>
                <wp:positionH relativeFrom="column">
                  <wp:posOffset>209550</wp:posOffset>
                </wp:positionH>
                <wp:positionV relativeFrom="paragraph">
                  <wp:posOffset>66040</wp:posOffset>
                </wp:positionV>
                <wp:extent cx="127000" cy="146050"/>
                <wp:effectExtent l="9525" t="9525" r="15875" b="15875"/>
                <wp:wrapNone/>
                <wp:docPr id="179344028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A53B2" id="Arrow: Quad 30" o:spid="_x0000_s1026" style="position:absolute;margin-left:16.5pt;margin-top:5.2pt;width:10pt;height:11.5pt;rotation:3754383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+1E0JdwAAAAHAQAADwAAAGRycy9kb3ducmV2LnhtbEyOzU7DMBCE70i8&#10;g7VI3KgToIiGOFWFQEo5IDVw4OjGSxw1Xke226Y8PdsTHOdHM1+5nNwgDhhi70lBPstAILXe9NQp&#10;+Px4vXkEEZMmowdPqOCEEZbV5UWpC+OPtMFDkzrBIxQLrcCmNBZSxtai03HmRyTOvn1wOrEMnTRB&#10;H3ncDfI2yx6k0z3xg9UjPltsd83eKQh1PZmXcb3evH2916ud7buf5qTU9dW0egKRcEp/ZTjjMzpU&#10;zLT1ezJRDAru8jk32c8XIDif37Penv0FyKqU//mrXwAAAP//AwBQSwECLQAUAAYACAAAACEAtoM4&#10;kv4AAADhAQAAEwAAAAAAAAAAAAAAAAAAAAAAW0NvbnRlbnRfVHlwZXNdLnhtbFBLAQItABQABgAI&#10;AAAAIQA4/SH/1gAAAJQBAAALAAAAAAAAAAAAAAAAAC8BAABfcmVscy8ucmVsc1BLAQItABQABgAI&#10;AAAAIQAnEhHOVAIAAAIFAAAOAAAAAAAAAAAAAAAAAC4CAABkcnMvZTJvRG9jLnhtbFBLAQItABQA&#10;BgAIAAAAIQD7UTQl3AAAAAcBAAAPAAAAAAAAAAAAAAAAAK4EAABkcnMvZG93bnJldi54bWxQSwUG&#10;AAAAAAQABADzAAAAtwUAAAAA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ค่าภาษีมูลค่าเพิ่ม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7%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และค่าภาษีหัก ณ ที่จ่าย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3%</w:t>
      </w:r>
    </w:p>
    <w:p w14:paraId="18AA8FA0" w14:textId="77777777" w:rsidR="00D136D2" w:rsidRPr="00AE6F3A" w:rsidRDefault="00D136D2" w:rsidP="00D136D2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29ECFE" wp14:editId="3C7597E0">
                <wp:simplePos x="0" y="0"/>
                <wp:positionH relativeFrom="column">
                  <wp:posOffset>215900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41729993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D7A3D" id="Arrow: Quad 30" o:spid="_x0000_s1026" style="position:absolute;margin-left:17pt;margin-top:4.25pt;width:10pt;height:11.5pt;rotation:3754383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gyB2cdsAAAAHAQAADwAAAGRycy9kb3ducmV2LnhtbEyPPU/DMBCGdyT+&#10;g3VI3ahDURAKcaqqKlLKgNTAwOjGRxw1Pke226b99RwTjO+H3nuuXE5uECcMsfek4GGegUBqvemp&#10;U/D58Xr/DCImTUYPnlDBBSMsq9ubUhfGn2mHpyZ1gkcoFlqBTWkspIytRafj3I9InH374HRiGTpp&#10;gj7zuBvkIsuepNM98QWrR1xbbA/N0SkIdT2Zzbjd7t6+3uvVwfbdtbkoNbubVi8gEk7prwy/+IwO&#10;FTPt/ZFMFIOCx0XOTfYzfonzPGe9Z5+1rEr5n7/6A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IMgdnH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ค่าทิปมัคคุเทศก์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คนขับรถ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2,000 </w:t>
      </w:r>
      <w:r w:rsidRPr="00AE6F3A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บาท/ท่าน/ทริป</w:t>
      </w:r>
      <w:r w:rsidRPr="00AE6F3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ค่าทิปหัวหน้าทัวร์แล้วแต่ความพึงพอใจของท่าน</w:t>
      </w:r>
    </w:p>
    <w:p w14:paraId="6254A7DE" w14:textId="77777777" w:rsidR="00D136D2" w:rsidRPr="00CB29AE" w:rsidRDefault="00D136D2" w:rsidP="00D136D2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29AE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เงื่อนไขการเดินทาง</w:t>
      </w:r>
    </w:p>
    <w:p w14:paraId="64B8D912" w14:textId="77777777" w:rsidR="00D136D2" w:rsidRPr="00AE6F3A" w:rsidRDefault="00D136D2" w:rsidP="00D136D2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5050C8" wp14:editId="5237CB6B">
                <wp:simplePos x="0" y="0"/>
                <wp:positionH relativeFrom="column">
                  <wp:posOffset>234950</wp:posOffset>
                </wp:positionH>
                <wp:positionV relativeFrom="paragraph">
                  <wp:posOffset>63500</wp:posOffset>
                </wp:positionV>
                <wp:extent cx="133350" cy="120650"/>
                <wp:effectExtent l="19050" t="19050" r="19050" b="31750"/>
                <wp:wrapNone/>
                <wp:docPr id="81418387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A01175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31" o:spid="_x0000_s1026" type="#_x0000_t94" style="position:absolute;margin-left:18.5pt;margin-top:5pt;width:10.5pt;height:9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1b1f/dsAAAAHAQAADwAAAGRycy9kb3ducmV2Lnht&#10;bEyPQU/DMAyF70j8h8hI3FjCEKOUptMEmjghwUDTjl5j2mqNUzXZ1v57zAlOT/az3vtcLEffqRMN&#10;sQ1s4XZmQBFXwbVcW/j6XN9koGJCdtgFJgsTRViWlxcF5i6c+YNOm1QrCeGYo4UmpT7XOlYNeYyz&#10;0BOL9x0Gj0nGodZuwLOE+07PjVlojy1LQ4M9PTdUHTZHLyXT9Lbe4oGy4Hevq8ULvveI1l5fjasn&#10;UInG9HcMv/iCDqUw7cORXVSdhbsHeSXJ3oiKf5+J7i3MHw3ostD/+c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NW9X/3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หนังสือเดินทางต้องมีอายุเหลือใช้งานไม่น้อยกว่า 6 เดือน และบริษัทฯรับเฉพาะผู้มีจุดประสงค์เดินทางเพื่อท่องเที่ยวเท่านั้น หากลูกค้าไม่สามารถเดินทางได้เนื่องจากเหลือพาสปอร์ตน้อยกว่า 6 เดือน ทางบริษัทจะไม่รับผิดชอบใดๆ ทั้งสิ้น</w:t>
      </w:r>
    </w:p>
    <w:p w14:paraId="226C772F" w14:textId="77777777" w:rsidR="00D136D2" w:rsidRPr="00AE6F3A" w:rsidRDefault="00D136D2" w:rsidP="00D136D2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839BA4" wp14:editId="70F6BF43">
                <wp:simplePos x="0" y="0"/>
                <wp:positionH relativeFrom="column">
                  <wp:posOffset>234950</wp:posOffset>
                </wp:positionH>
                <wp:positionV relativeFrom="paragraph">
                  <wp:posOffset>75565</wp:posOffset>
                </wp:positionV>
                <wp:extent cx="133350" cy="120650"/>
                <wp:effectExtent l="19050" t="19050" r="19050" b="31750"/>
                <wp:wrapNone/>
                <wp:docPr id="685728004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CA5CC" id="Arrow: Notched Right 31" o:spid="_x0000_s1026" type="#_x0000_t94" style="position:absolute;margin-left:18.5pt;margin-top:5.95pt;width:10.5pt;height:9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OizR1NsAAAAHAQAADwAAAGRycy9kb3ducmV2Lnht&#10;bEyPQU/CQBCF7yb+h82YeJMtGqHUbgmBEE8mAsZ4HLpj29CdbboLtP/e8aTH997kvW/y5eBadaE+&#10;NJ4NTCcJKOLS24YrAx+H7UMKKkRki61nMjBSgGVxe5NjZv2Vd3TZx0pJCYcMDdQxdpnWoazJYZj4&#10;jliyb987jCL7Stser1LuWv2YJDPtsGFZqLGjdU3laX92MjKOb9tPPFHq3dfrarbB9w7RmPu7YfUC&#10;KtIQ/47hF1/QoRCmoz+zDao18DSXV6L40wUoyZ9T0UfxkwXoItf/+Y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Dos0dT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รายการท่องเที่ยวสามารถเปลี่ยนแปลงได้ตามความเหมาะสมโดยคำนึงถึงผลประโยชน์ของผู้เดินทางเป็นสำคัญ</w:t>
      </w:r>
    </w:p>
    <w:p w14:paraId="36251247" w14:textId="77777777" w:rsidR="00D136D2" w:rsidRPr="00AE6F3A" w:rsidRDefault="00D136D2" w:rsidP="00D136D2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1461A1" wp14:editId="39F233BB">
                <wp:simplePos x="0" y="0"/>
                <wp:positionH relativeFrom="column">
                  <wp:posOffset>234950</wp:posOffset>
                </wp:positionH>
                <wp:positionV relativeFrom="paragraph">
                  <wp:posOffset>69850</wp:posOffset>
                </wp:positionV>
                <wp:extent cx="133350" cy="120650"/>
                <wp:effectExtent l="19050" t="19050" r="19050" b="31750"/>
                <wp:wrapNone/>
                <wp:docPr id="346492940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E7D8D" id="Arrow: Notched Right 31" o:spid="_x0000_s1026" type="#_x0000_t94" style="position:absolute;margin-left:18.5pt;margin-top:5.5pt;width:10.5pt;height:9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KgdJD9oAAAAHAQAADwAAAGRycy9kb3ducmV2Lnht&#10;bEyPQUvDQBCF74L/YRnBm92tYg1pNqUoxZOgVaTHaXZMQrOzIbttk3/veLKnx8wb3vumWI2+Uyca&#10;YhvYwnxmQBFXwbVcW/j63NxloGJCdtgFJgsTRViV11cF5i6c+YNO21QrCeGYo4UmpT7XOlYNeYyz&#10;0BOL9xMGj0nGodZuwLOE+07fG7PQHluWhgZ7em6oOmyPXkqm6W3zjQfKgt+9rhcv+N4jWnt7M66X&#10;oBKN6f8Y/vAFHUph2ocju6g6Cw9P8kqS/VxU/MdMdC97Y0CXhb7kL38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KgdJD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473AFD38" w14:textId="77777777" w:rsidR="00D136D2" w:rsidRPr="00AE6F3A" w:rsidRDefault="00D136D2" w:rsidP="00D136D2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B76966" wp14:editId="66532713">
                <wp:simplePos x="0" y="0"/>
                <wp:positionH relativeFrom="column">
                  <wp:posOffset>247650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60575811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955E6" id="Arrow: Notched Right 31" o:spid="_x0000_s1026" type="#_x0000_t94" style="position:absolute;margin-left:19.5pt;margin-top:6.45pt;width:10.5pt;height:9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G7sxC9oAAAAHAQAADwAAAGRycy9kb3ducmV2Lnht&#10;bEyPQUvDQBCF74L/YRmhN7tphdDEbEppKZ4KWkU8TrNjEpqdDdltm/x7x5Me33vDe98U69F16kpD&#10;aD0bWMwTUMSVty3XBj7e948rUCEiW+w8k4GJAqzL+7sCc+tv/EbXY6yVlHDI0UATY59rHaqGHIa5&#10;74kl+/aDwyhyqLUd8CblrtPLJEm1w5ZlocGetg1V5+PFycg0HfafeKaVd18vm3SHrz2iMbOHcfMM&#10;KtIY/47hF1/QoRSmk7+wDaoz8JTJK1H8ZQZK8jQRfRJ/kYEuC/2fv/w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G7sxC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บริษัทฯ จะไม่รับผิดชอบค่าใช้จ่ายที่เกิดขึ้นหากท่านถูกปฏิเสธการเข้าเมือง อันเนื่องจากการกระทำที่ส่อไปในทางผิด</w:t>
      </w:r>
    </w:p>
    <w:p w14:paraId="3D111580" w14:textId="77777777" w:rsidR="00D136D2" w:rsidRPr="00AE6F3A" w:rsidRDefault="00D136D2" w:rsidP="00D136D2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กฎหมายหรือการหลบหนีเข้าเมือง ฯลฯ และจะไม่คืนเงินค่าทัวร์</w:t>
      </w:r>
    </w:p>
    <w:p w14:paraId="5372A644" w14:textId="77777777" w:rsidR="00D136D2" w:rsidRPr="00AE6F3A" w:rsidRDefault="00D136D2" w:rsidP="00D136D2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0EE683" wp14:editId="19ADE491">
                <wp:simplePos x="0" y="0"/>
                <wp:positionH relativeFrom="column">
                  <wp:posOffset>247650</wp:posOffset>
                </wp:positionH>
                <wp:positionV relativeFrom="paragraph">
                  <wp:posOffset>82550</wp:posOffset>
                </wp:positionV>
                <wp:extent cx="133350" cy="120650"/>
                <wp:effectExtent l="19050" t="19050" r="19050" b="31750"/>
                <wp:wrapNone/>
                <wp:docPr id="1238772657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90A37" id="Arrow: Notched Right 31" o:spid="_x0000_s1026" type="#_x0000_t94" style="position:absolute;margin-left:19.5pt;margin-top:6.5pt;width:10.5pt;height: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VAlw6toAAAAHAQAADwAAAGRycy9kb3ducmV2Lnht&#10;bEyPQUvDQBCF74L/YRnBm921hVDTbEpRiidBWxGP0+w0Cc3Ohuy2Tf6940lPj5k3vPdNsR59py40&#10;xDawhceZAUVcBddybeFzv31YgooJ2WEXmCxMFGFd3t4UmLtw5Q+67FKtJIRjjhaalPpc61g15DHO&#10;Qk8s3jEMHpOMQ63dgFcJ952eG5Npjy1LQ4M9PTdUnXZnLyXT9Lb9whMtg/9+3WQv+N4jWnt/N25W&#10;oBKN6e8YfvEFHUphOoQzu6g6C4sneSXJfiEqfmZED7KfG9Blof/zlz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VAlw6t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ทางบริษัทฯ จะไม่รับผิดชอบใดๆทั้งสิ้น หากท่านใช้บริการของทางบริษัทฯ ไม่ครบ อาทิ ไม่เที่ยวบางรายการ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ไม่ทานอาหารบางมื้อ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70616594" w14:textId="77777777" w:rsidR="00D136D2" w:rsidRPr="00AE6F3A" w:rsidRDefault="00D136D2" w:rsidP="00D136D2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265243" wp14:editId="3C2EA809">
                <wp:simplePos x="0" y="0"/>
                <wp:positionH relativeFrom="column">
                  <wp:posOffset>254000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3155705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19AB0" id="Arrow: Notched Right 31" o:spid="_x0000_s1026" type="#_x0000_t94" style="position:absolute;margin-left:20pt;margin-top:6.45pt;width:10.5pt;height: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U26cdtsAAAAHAQAADwAAAGRycy9kb3ducmV2Lnht&#10;bEyPQUvDQBCF74L/YRnBm92kSmjTbEpRiidBq4jHaXaahGZnQ3bbJv/e8WSPb97w3veK9eg6daYh&#10;tJ4NpLMEFHHlbcu1ga/P7cMCVIjIFjvPZGCiAOvy9qbA3PoLf9B5F2slIRxyNNDE2Odah6ohh2Hm&#10;e2LxDn5wGEUOtbYDXiTcdXqeJJl22LI0NNjTc0PVcXdyUjJNb9tvPNLCu5/XTfaC7z2iMfd342YF&#10;KtIY/5/hD1/QoRSmvT+xDaoz8JTIlCj3+RKU+Fkqem/gMV2CLgt9zV/+Ag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FNunHb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ทางบริษัทฯจะไม่รับผิดชอบใดๆ ทั้งสิ้นหากเกิดกรณีความล่าช้าจากสายการบิน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การประท้วง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การก่อจลาจล ภัยพิบัติทางธรรมชาติ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การประกาศปิดประเทศ หรือกรณีที่ท่านถูกปฏิเสธ การเข้าหรือออกเมืองจากเจ้าหน้าที่ตรวจคนเข้าเมืองหรือเจ้าหน้าที่กรมแรงงานทั้งจากไทย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6382C7AA" w14:textId="77777777" w:rsidR="00D136D2" w:rsidRPr="00AE6F3A" w:rsidRDefault="00D136D2" w:rsidP="00D136D2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F136FC" wp14:editId="14D759F6">
                <wp:simplePos x="0" y="0"/>
                <wp:positionH relativeFrom="column">
                  <wp:posOffset>260350</wp:posOffset>
                </wp:positionH>
                <wp:positionV relativeFrom="paragraph">
                  <wp:posOffset>62865</wp:posOffset>
                </wp:positionV>
                <wp:extent cx="133350" cy="120650"/>
                <wp:effectExtent l="19050" t="19050" r="19050" b="31750"/>
                <wp:wrapNone/>
                <wp:docPr id="1694535539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C230C" id="Arrow: Notched Right 31" o:spid="_x0000_s1026" type="#_x0000_t94" style="position:absolute;margin-left:20.5pt;margin-top:4.95pt;width:10.5pt;height: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toddH9oAAAAGAQAADwAAAGRycy9kb3ducmV2Lnht&#10;bEyPQUvDQBSE74L/YXmCN7tpkJDEbEpRiidBq4jH1+wzCc2+Ddltm/x7nyc9DjPMfFNtZjeoM02h&#10;92xgvUpAETfe9twa+Hjf3eWgQkS2OHgmAwsF2NTXVxWW1l/4jc772Cop4VCigS7GsdQ6NB05DCs/&#10;Eov37SeHUeTUajvhRcrdoNMkybTDnmWhw5EeO2qO+5OTkWV52X3ikXLvvp632RO+jojG3N7M2wdQ&#10;keb4F4ZffEGHWpgO/sQ2qMHA/VquRANFAUrsLBV5MJDmBei60v/x6x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toddH9oAAAAG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ท่านใดมีไฟล์ทบินภายในประเทศ(ต่างจังหวัดเข้ากรุงเทพฯ) โปรดแจ้งให้บริษัทฯ ทราบในวันจองทัวร์ ทั้งนี้เพื่อประโยชน์ของตัวท่านเอง กรุณาซื้อตั๋วไป-กลับที่สามารถเปลี่ยนแปลงวันเดินทางได้เท่านั้น *</w:t>
      </w:r>
    </w:p>
    <w:p w14:paraId="2B32A9FD" w14:textId="77777777" w:rsidR="00D136D2" w:rsidRPr="00AE6F3A" w:rsidRDefault="00D136D2" w:rsidP="00D136D2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เงื่อนไขการจอง</w:t>
      </w:r>
    </w:p>
    <w:p w14:paraId="51B01198" w14:textId="77777777" w:rsidR="00D136D2" w:rsidRPr="00AE6F3A" w:rsidRDefault="00D136D2" w:rsidP="00D136D2">
      <w:pPr>
        <w:spacing w:after="0" w:line="240" w:lineRule="auto"/>
        <w:ind w:firstLine="720"/>
        <w:rPr>
          <w:rFonts w:ascii="DilleniaUPC" w:hAnsi="DilleniaUPC" w:cs="DilleniaUPC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A2E1E0" wp14:editId="17C007FF">
                <wp:simplePos x="0" y="0"/>
                <wp:positionH relativeFrom="column">
                  <wp:posOffset>299720</wp:posOffset>
                </wp:positionH>
                <wp:positionV relativeFrom="paragraph">
                  <wp:posOffset>40640</wp:posOffset>
                </wp:positionV>
                <wp:extent cx="120650" cy="120650"/>
                <wp:effectExtent l="19050" t="19050" r="31750" b="31750"/>
                <wp:wrapNone/>
                <wp:docPr id="898944785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0BF937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3.6pt;margin-top:3.2pt;width:9.5pt;height: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NFT5end&#10;AAAABgEAAA8AAABkcnMvZG93bnJldi54bWxMjkFLw0AQhe+C/2EZwYvYTWNMS8ykBEUQ8dIqVG/T&#10;ZJsEs7Mhu23Tf+940uPjPb735avJ9upoRt85RpjPIlCGK1d33CB8vD/fLkH5QFxT79ggnI2HVXF5&#10;kVNWuxOvzXETGiUQ9hkhtCEMmda+ao0lP3ODYen2brQUJI6Nrkc6Cdz2Oo6iVFvqWB5aGsxja6rv&#10;zcEirL/c8mV7czc/71/f4qeypPA5EeL11VQ+gApmCn9j+NUXdSjEaecOXHvVIySLWJYIaQJK6jSV&#10;uEOI7xPQRa7/6xc/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NFT5endAAAABg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990CB2">
        <w:rPr>
          <w:rFonts w:ascii="DilleniaUPC" w:hAnsi="DilleniaUPC" w:cs="DilleniaUPC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ยืนยันการสำรองที่นั่งกับเจ้าหน้าที่ พร้อมส่งสำเนาหนังสือเดินทางมีอายุเหลือใช้งานไม่น้อยกว่า 6 เดือน</w:t>
      </w:r>
    </w:p>
    <w:p w14:paraId="6A9FE762" w14:textId="1D277535" w:rsidR="00D136D2" w:rsidRPr="00AE6F3A" w:rsidRDefault="00D136D2" w:rsidP="00D136D2">
      <w:pPr>
        <w:spacing w:after="0" w:line="240" w:lineRule="auto"/>
        <w:ind w:firstLine="720"/>
        <w:rPr>
          <w:rFonts w:ascii="DilleniaUPC" w:hAnsi="DilleniaUPC" w:cs="DilleniaUPC"/>
          <w:b/>
          <w:bCs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FF8F43" wp14:editId="3327DE13">
                <wp:simplePos x="0" y="0"/>
                <wp:positionH relativeFrom="column">
                  <wp:posOffset>335915</wp:posOffset>
                </wp:positionH>
                <wp:positionV relativeFrom="paragraph">
                  <wp:posOffset>351155</wp:posOffset>
                </wp:positionV>
                <wp:extent cx="120650" cy="120650"/>
                <wp:effectExtent l="19050" t="19050" r="31750" b="31750"/>
                <wp:wrapNone/>
                <wp:docPr id="155334231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05AF5" id="Sun 34" o:spid="_x0000_s1026" type="#_x0000_t183" style="position:absolute;margin-left:26.45pt;margin-top:27.65pt;width:9.5pt;height: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AuCp3rd&#10;AAAABwEAAA8AAABkcnMvZG93bnJldi54bWxMjk9Lw0AUxO+C32F5ghexmz9Wa8ymBEWQ4qVVUG+v&#10;yWsSzL4N2W2bfnufJz0Nwwwzv3w52V4daPSdYwPxLAJFXLm648bA+9vz9QKUD8g19o7JwIk8LIvz&#10;sxyz2h15TYdNaJSMsM/QQBvCkGntq5Ys+pkbiCXbudFiEDs2uh7xKOO210kU3WqLHctDiwM9tlR9&#10;b/bWwPrLLV4+rtL4tFu9Jk9lieFzQmMuL6byAVSgKfyV4Rdf0KEQpq3bc+1Vb2Ce3EtTdJ6Ckvwu&#10;Fr8VvUlBF7n+z1/8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AuCp3rdAAAABw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</w:t>
      </w:r>
      <w:r w:rsidRPr="00AE6F3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มัดจำท่านละ </w:t>
      </w:r>
      <w:r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8,000</w:t>
      </w:r>
      <w:r w:rsidRPr="00AE6F3A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</w:t>
      </w:r>
      <w:r w:rsidRPr="00AE6F3A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ยอดส่วนที่เหลือชำระ 25 วันก่อนเดินทาง</w:t>
      </w:r>
      <w:r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82AF3">
        <w:rPr>
          <w:rFonts w:ascii="DilleniaUPC" w:hAnsi="DilleniaUPC" w:cs="DilleniaUPC"/>
          <w:color w:val="EE0000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782AF3">
        <w:rPr>
          <w:rFonts w:ascii="DilleniaUPC" w:hAnsi="DilleniaUPC" w:cs="DilleniaUPC"/>
          <w:color w:val="EE0000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กรณีราคาโปรฯ ชำระเต็มจำนวน และไม่สามารถยกเลิกการเดินทางได้)</w:t>
      </w:r>
      <w:r w:rsidRPr="00782AF3">
        <w:rPr>
          <w:rFonts w:ascii="DilleniaUPC" w:hAnsi="DilleniaUPC" w:cs="DilleniaUPC"/>
          <w:color w:val="EE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Pr="00782AF3">
        <w:rPr>
          <w:rFonts w:ascii="DilleniaUPC" w:hAnsi="DilleniaUPC" w:cs="DilleniaUPC"/>
          <w:color w:val="EE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AE6F3A">
        <w:rPr>
          <w:rFonts w:ascii="DilleniaUPC" w:hAnsi="DilleniaUPC" w:cs="DilleniaUPC"/>
          <w:b/>
          <w:bCs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ตัดกรุ๊ปกรุณาสอบถามเงื่อนไข หรือส่วนต่างอีกครั้งก่อนทำการจอง</w:t>
      </w:r>
    </w:p>
    <w:p w14:paraId="137C7B69" w14:textId="77777777" w:rsidR="00D136D2" w:rsidRPr="00CB29AE" w:rsidRDefault="00D136D2" w:rsidP="00D136D2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29AE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</w:p>
    <w:p w14:paraId="299738B2" w14:textId="77777777" w:rsidR="00D136D2" w:rsidRPr="00AE6F3A" w:rsidRDefault="00D136D2" w:rsidP="00D136D2">
      <w:pPr>
        <w:pStyle w:val="ListParagraph"/>
        <w:numPr>
          <w:ilvl w:val="0"/>
          <w:numId w:val="14"/>
        </w:num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2966DE6E" w14:textId="77777777" w:rsidR="00D136D2" w:rsidRPr="00AE6F3A" w:rsidRDefault="00D136D2" w:rsidP="00D136D2">
      <w:pPr>
        <w:pStyle w:val="ListParagraph"/>
        <w:numPr>
          <w:ilvl w:val="0"/>
          <w:numId w:val="14"/>
        </w:num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 15-29 วัน เก็บเงิน 50% จากยอดที่ลูกค้าชำระมา และเก็บค่าใช้จ่ายที่เกิดขึ้นจริง(ถ้ามี)</w:t>
      </w:r>
    </w:p>
    <w:p w14:paraId="6A6FECAA" w14:textId="77777777" w:rsidR="00D136D2" w:rsidRPr="00AE6F3A" w:rsidRDefault="00D136D2" w:rsidP="00D136D2">
      <w:pPr>
        <w:pStyle w:val="ListParagraph"/>
        <w:numPr>
          <w:ilvl w:val="0"/>
          <w:numId w:val="14"/>
        </w:num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ยกเลิกก่อนการเดินทาง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1-14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/ เก็บค่าบริการทั้งหมด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100 %</w:t>
      </w:r>
    </w:p>
    <w:p w14:paraId="700B0BEA" w14:textId="7D0A8394" w:rsidR="00D136D2" w:rsidRPr="009D70C8" w:rsidRDefault="00D136D2" w:rsidP="009B43D7">
      <w:pPr>
        <w:pStyle w:val="ListParagraph"/>
        <w:numPr>
          <w:ilvl w:val="0"/>
          <w:numId w:val="14"/>
        </w:numPr>
        <w:spacing w:after="0" w:line="240" w:lineRule="auto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กรณีเจ็บป่วยจนไม่สามารถเดินทางได้ต้องมีใบรับรองแพทย์จากโรงพยาบาล บริษัทฯ จะทำเรื่องยื่นเอกสารไปยังสายการบิน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โรงแรม และในทุกๆ การให้บริการ 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เพื่อให้พิจารณาอีกครั้ง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แต่ในกรณีที่ออกตั๋วแล้ว ไม่สามารถเปลี่ยนแปลงได้ หรืออาจมีค่าใช้จ่าย</w:t>
      </w:r>
    </w:p>
    <w:p w14:paraId="49FEFF72" w14:textId="77777777" w:rsidR="009D70C8" w:rsidRPr="009B43D7" w:rsidRDefault="009D70C8" w:rsidP="009D70C8">
      <w:pPr>
        <w:pStyle w:val="ListParagraph"/>
        <w:spacing w:after="0" w:line="240" w:lineRule="auto"/>
        <w:ind w:left="502"/>
        <w:rPr>
          <w:rFonts w:ascii="DilleniaUPC" w:hAnsi="DilleniaUPC" w:cs="DilleniaUPC"/>
          <w:b/>
          <w:bCs/>
          <w:color w:val="002060"/>
          <w:sz w:val="30"/>
          <w:szCs w:val="30"/>
        </w:rPr>
      </w:pPr>
    </w:p>
    <w:p w14:paraId="71466BAC" w14:textId="3C281AD5" w:rsidR="00D136D2" w:rsidRPr="009B43D7" w:rsidRDefault="00D136D2" w:rsidP="009B43D7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9C58BC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ข้อมูล</w:t>
      </w:r>
      <w:r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และคำแนะนำ</w:t>
      </w:r>
      <w:r w:rsidRPr="009C58BC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เพิ่มเติม</w:t>
      </w:r>
    </w:p>
    <w:p w14:paraId="359D9282" w14:textId="77777777" w:rsidR="00D136D2" w:rsidRPr="00AE6F3A" w:rsidRDefault="00D136D2" w:rsidP="00D136D2">
      <w:pPr>
        <w:pStyle w:val="ListParagraph"/>
        <w:numPr>
          <w:ilvl w:val="0"/>
          <w:numId w:val="12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บริษัทฯ ขอสงวนสิทธิ์สำหรับผู้เดินทางที่ถ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</w:rPr>
        <w:t>ื</w:t>
      </w: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อ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หนังสือเดินทางธรรมดา (ปกเล่มสีเลือดหมู) เท่านั้น</w:t>
      </w:r>
    </w:p>
    <w:p w14:paraId="790A43CA" w14:textId="77777777" w:rsidR="00D136D2" w:rsidRPr="00AE6F3A" w:rsidRDefault="00D136D2" w:rsidP="00D136D2">
      <w:pPr>
        <w:pStyle w:val="ListParagraph"/>
        <w:numPr>
          <w:ilvl w:val="0"/>
          <w:numId w:val="12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ผู้ถือหนังสือเดินทางราชการ (ปกเล่มสีน้ำเงิน) หนังสือเดินทางทูต (ปกเล่มสีแดงสด)ต้องการเดินทางไปกับคณะอันมีวัตถุประสงค์เพื่อการท่องเที่ยวโดยไม่มีจดหมายเชิญ หรือเอกสารใดเชื่อมโยงเกี่ยวกับการขออนุญาตใช้หนังสือเดินทางพิเศษอื่นๆ หากไม่ผ่านการอนุมัติของเคาน์เตอร์เช็คอิน ด่านตรวจคนเข้าเมือง ทั้งฝั่งประเทศต้นทางและปลายทาง ไม่ว่ากรณีใดก็ตาม ทางบริษัทฯ ขอสงวนสิทธิ์ไม่รับผิดชอบความผิดพลาดที่จะเกิดขึ้นในส่วนนี้ไม่ว่าส่วนใดส่วนหนึ่ง</w:t>
      </w:r>
    </w:p>
    <w:p w14:paraId="19D78FED" w14:textId="77777777" w:rsidR="00D136D2" w:rsidRPr="00AE6F3A" w:rsidRDefault="00D136D2" w:rsidP="00D136D2">
      <w:pPr>
        <w:pStyle w:val="ListParagraph"/>
        <w:numPr>
          <w:ilvl w:val="0"/>
          <w:numId w:val="12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หนังสือเดินทางต่างชาติที่ไม่ได้เป็นหนังสือเดินทางเพื่อการท่องเที่ยว (หนังสือเดินทางสำหรับทำงาน) ไม่สามารถเดินทางไปประเทศที่สามได้</w:t>
      </w:r>
    </w:p>
    <w:p w14:paraId="7DB92E2B" w14:textId="77777777" w:rsidR="00D136D2" w:rsidRPr="00AE6F3A" w:rsidRDefault="00D136D2" w:rsidP="00D136D2">
      <w:pPr>
        <w:pStyle w:val="ListParagraph"/>
        <w:numPr>
          <w:ilvl w:val="0"/>
          <w:numId w:val="12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หากท่านเดินทางเป็นครอบครัวหรือเดินทางพร้อมสมาชิกในครอบครัวที่ต้องได้รับการดูแลเป็นพิเศษ (วีลแชร์) เด็กหรือผู้สูงอายุที่มีโรคประจำตัว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หัวหน้าทัวร์หรือมัคคุเทศก์มีความจำเป็นต้องดูแลคณะทัวร์ทั้งหมด</w:t>
      </w:r>
    </w:p>
    <w:p w14:paraId="442D14DE" w14:textId="77777777" w:rsidR="00D136D2" w:rsidRPr="00AE6F3A" w:rsidRDefault="00D136D2" w:rsidP="00D136D2">
      <w:pPr>
        <w:pStyle w:val="ListParagraph"/>
        <w:numPr>
          <w:ilvl w:val="0"/>
          <w:numId w:val="12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10865C32" w14:textId="77777777" w:rsidR="00D136D2" w:rsidRPr="00AE6F3A" w:rsidRDefault="00D136D2" w:rsidP="00D136D2">
      <w:pPr>
        <w:pStyle w:val="ListParagraph"/>
        <w:numPr>
          <w:ilvl w:val="0"/>
          <w:numId w:val="12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>กรณีมี “คดีความ” ที่ไม่อนุญาตให้ท่านเดินทางออกนอกประเทศได้ โปรดทำการตรวจสอบก่อนการจองทัวร์ว่าสามารถเดินทางออกนอกประเทศได้หรือไม่ และหากไม่สามารถเดินทางได้ในวันเดินทางเนื่องจากท่านไม่ได้ทำการตรวจสอบก่อน ทางบริษัทฯ จะไม่ขอรับผิดชอบใดๆ ทั้งสิ้น</w:t>
      </w:r>
    </w:p>
    <w:p w14:paraId="0D8BB1F3" w14:textId="77777777" w:rsidR="00D136D2" w:rsidRPr="00AE6F3A" w:rsidRDefault="00D136D2" w:rsidP="00D136D2">
      <w:pPr>
        <w:pStyle w:val="ListParagraph"/>
        <w:numPr>
          <w:ilvl w:val="0"/>
          <w:numId w:val="12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กรณี “หญิงตั้งครรภ์” ท่านจะต้องมีใบรับรองแพทย์ระบุชัดเจนว่าสามารถเดินทางได้ รวมถึงระบุอายุครรภ์ที่ชัดเจน และหากเกิดสิ่งที่อยู่นอกเหนือการควบคุม ทางบริษัทฯ จะไม่รับผิดชอบใดๆ ทั้งสิ้น</w:t>
      </w:r>
    </w:p>
    <w:p w14:paraId="43366B34" w14:textId="77777777" w:rsidR="00D136D2" w:rsidRPr="008C7CDF" w:rsidRDefault="00D136D2" w:rsidP="00D136D2">
      <w:pPr>
        <w:shd w:val="clear" w:color="auto" w:fill="002060"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8C7CDF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เงื่อนไขและข้อมูลเกี่ยวกับสายการบิน</w:t>
      </w:r>
    </w:p>
    <w:p w14:paraId="19BB7F03" w14:textId="77777777" w:rsidR="00D136D2" w:rsidRPr="00AE6F3A" w:rsidRDefault="00D136D2" w:rsidP="00D136D2">
      <w:pPr>
        <w:pStyle w:val="ListParagraph"/>
        <w:numPr>
          <w:ilvl w:val="0"/>
          <w:numId w:val="13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ตั๋วกรุ๊ปไม่สามารถระบุที่นั่งล่วงหน้าบนเครื่องบินได้</w:t>
      </w:r>
    </w:p>
    <w:p w14:paraId="490456C1" w14:textId="77777777" w:rsidR="00D136D2" w:rsidRPr="00AE6F3A" w:rsidRDefault="00D136D2" w:rsidP="00D136D2">
      <w:pPr>
        <w:pStyle w:val="ListParagraph"/>
        <w:numPr>
          <w:ilvl w:val="0"/>
          <w:numId w:val="13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บางสายการบินอาจมีเงื่อนไขเกี่ยวกับการให้บริการอาหารบนเครื่องแตกต่างกัน ขอให้ท่านทำความเข้าใจถึงวัฒนธรรมประจำชาติของแต่ละสายการบินที่กำลังให้บริการท่าน</w:t>
      </w:r>
    </w:p>
    <w:p w14:paraId="4680FA96" w14:textId="61DED17A" w:rsidR="00D136D2" w:rsidRDefault="00D136D2" w:rsidP="00D136D2">
      <w:pPr>
        <w:pStyle w:val="ListParagraph"/>
        <w:numPr>
          <w:ilvl w:val="0"/>
          <w:numId w:val="13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กรณีที่ท่านเป็นมุสลิมหรือนับถือศาสนาอิสลาม หรือแพ้อาหารบางประเภท โปรดแจ้งมาในขั้นตอนการจองทัวร์ กรณีที่แจ้งล่วงหน้าก่อนการเดินทางกะทันหันอาจมีค่าใช้จ่ายเพิ่มในการขอเมนูใหม่</w:t>
      </w:r>
    </w:p>
    <w:p w14:paraId="5D1A297A" w14:textId="65099864" w:rsidR="00D136D2" w:rsidRPr="00CB29AE" w:rsidRDefault="00D136D2" w:rsidP="00D136D2">
      <w:pPr>
        <w:shd w:val="clear" w:color="auto" w:fill="002060"/>
        <w:jc w:val="both"/>
        <w:rPr>
          <w:rFonts w:ascii="DilleniaUPC" w:hAnsi="DilleniaUPC" w:cs="DilleniaUPC"/>
          <w:b/>
          <w:bCs/>
          <w:color w:val="002060"/>
          <w:sz w:val="32"/>
          <w:szCs w:val="32"/>
        </w:rPr>
      </w:pPr>
      <w:r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>รายละเอียดเกี่ยวข้อมูลในรายการทัวร์ที่ท่านควรทราบเพิ่มเติม</w:t>
      </w:r>
    </w:p>
    <w:p w14:paraId="17A1C606" w14:textId="77A07614" w:rsidR="00D136D2" w:rsidRPr="00882BBA" w:rsidRDefault="00D136D2" w:rsidP="00882BBA">
      <w:pPr>
        <w:spacing w:after="0" w:line="240" w:lineRule="auto"/>
        <w:jc w:val="center"/>
        <w:rPr>
          <w:rFonts w:ascii="DilleniaUPC" w:hAnsi="DilleniaUPC" w:cs="DilleniaUPC"/>
          <w:b/>
          <w:bCs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อัตราค่าบริการนี้เฉพาะพาสปอร์ตไทย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เท่านั้น ในกรณีพาสปอร์ตต่างชาติ จ่ายเพิ่ม ท่านละ </w:t>
      </w:r>
      <w:r w:rsidRPr="00CB29AE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3,000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บาท 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(ในกรณีต้องทำวีซ่าลูกค้าต้องดำเนินการยื่นวีซ่าเองนะคะ)</w:t>
      </w:r>
      <w:r w:rsidRPr="00CB29AE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CB29AE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กรณีไม่ประสงค์ลงร้านรัฐบาลฮ่องกง  จ่ายเพิ่ม ท่านละ 3</w:t>
      </w:r>
      <w:r w:rsidRPr="00CB29AE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บาท </w:t>
      </w:r>
      <w:r w:rsidRPr="00CB29AE">
        <w:rPr>
          <w:rFonts w:ascii="DilleniaUPC" w:hAnsi="DilleniaUPC" w:cs="DilleniaUPC" w:hint="cs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อาหารที่ฮ่องกงส่วนใหญ่จะจัดลงโต๊ะเป็นเซ็ตเป็นเมนูอาหารมาตารฐานทัวร์ ท่านใดที่มีแพ้อาหาร ทานมังสวิรัติ หรือทานอาหารประเภทอื่น กรุณาแจ้งตอนทำการจอง ทางทัวร์จะจัดอาหารให้ตามความเหมาะสม หากหน้างานลูกค้าต้องการรับประทานอาหารอื่นนอกเหนือจากรายการ สามารถแจ้งไกด์สั่งให้แล้วชำระหน้างานได้ค่ะ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**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ในกรณีที่ผู้เดินทางไม่ผ่านการพิจารณาในการตรวจคนเข้าเมือง-ออกเมือง อันเนื่องมาจากการกระทำที่ส่อไปในทางผิดกฎหมาย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การหลบหนี เข้าออกเมือง เอกสารเดินทางไม่ถูกต้อง หรือ การถูกปฏิเสธในกรณีอื่นๆทางบริษัทจะไม่รับผิดชอบใดๆและไม่สามารถคืนค่าใช้จ่ายต่างๆได้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882BBA">
        <w:rPr>
          <w:rFonts w:ascii="DilleniaUPC" w:eastAsia="Calibri" w:hAnsi="DilleniaUPC" w:cs="DilleniaUPC"/>
          <w:b/>
          <w:bCs/>
          <w:color w:val="EE0000"/>
          <w:sz w:val="30"/>
          <w:szCs w:val="30"/>
          <w:highlight w:val="yellow"/>
        </w:rPr>
        <w:t>***</w:t>
      </w:r>
      <w:r w:rsidRPr="00882BBA">
        <w:rPr>
          <w:rFonts w:ascii="DilleniaUPC" w:eastAsia="Calibri" w:hAnsi="DilleniaUPC" w:cs="DilleniaUPC"/>
          <w:b/>
          <w:bCs/>
          <w:color w:val="EE0000"/>
          <w:sz w:val="30"/>
          <w:szCs w:val="30"/>
          <w:highlight w:val="yellow"/>
          <w:cs/>
        </w:rPr>
        <w:t xml:space="preserve">ทัวร์ฮ่องกง ทุกโปรแกรม ผู้เดินทางจะต้องอยู่กับกรุ๊ปเที่ยวตามโปรแกรมที่กำหนดเท่านั้น </w:t>
      </w:r>
      <w:r w:rsidRPr="00882BBA">
        <w:rPr>
          <w:rFonts w:ascii="DilleniaUPC" w:eastAsia="Calibri" w:hAnsi="DilleniaUPC" w:cs="DilleniaUPC"/>
          <w:b/>
          <w:bCs/>
          <w:color w:val="002060"/>
          <w:sz w:val="30"/>
          <w:szCs w:val="30"/>
          <w:highlight w:val="yellow"/>
          <w:cs/>
        </w:rPr>
        <w:t>ไม่สามารถแยกตัวออกจากโปรแกรมเพื่อไปทำอย่างอื่นได้ (ยกเว้นวันอิสระ) หากมีการแยกตัวออกจากโปรแกรมไม่ว่าจะจากสาเหตุใดก็ตาม จะมีค่าใช้จ่ายในการแยกตัวออกจากทัวร์ตามที่แลนด์กำหนด และการชำระเงินเข้ามาถือว่าผู้ซื้อได้ศึกษาโปรแกรมและยอมรับเงื่อนไขการให้บริการเป็นที่เรียบร้อย</w:t>
      </w:r>
      <w:r w:rsidRPr="00882BBA">
        <w:rPr>
          <w:rFonts w:ascii="DilleniaUPC" w:eastAsia="Calibri" w:hAnsi="DilleniaUPC" w:cs="DilleniaUPC"/>
          <w:b/>
          <w:bCs/>
          <w:color w:val="002060"/>
          <w:sz w:val="30"/>
          <w:szCs w:val="30"/>
        </w:rPr>
        <w:br/>
      </w:r>
      <w:r w:rsidRPr="00882BBA">
        <w:rPr>
          <w:rFonts w:ascii="DilleniaUPC" w:eastAsia="Calibri" w:hAnsi="DilleniaUPC" w:cs="DilleniaUPC"/>
          <w:b/>
          <w:bCs/>
          <w:color w:val="EE0000"/>
          <w:sz w:val="30"/>
          <w:szCs w:val="30"/>
          <w:cs/>
        </w:rPr>
        <w:t>***</w:t>
      </w:r>
      <w:bookmarkStart w:id="1" w:name="_Hlk207207601"/>
      <w:r w:rsidRPr="00882BBA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พี</w:t>
      </w:r>
      <w:bookmarkStart w:id="2" w:name="_Hlk207207343"/>
      <w:r w:rsidRPr="00882BBA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เรียดแถมวัดชีซาน </w:t>
      </w:r>
      <w:r w:rsidRPr="00882BBA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ทางผู้จัดขอสงวนสิทธิ์จะแจ้งให้ท่านทราบอีกครั้งในวันเดินทาง (ซึ่งจะแทรกอยู่ในรายการทัวร์ของวันใดวันหนึ่งในช่วงพีเรียดที่ท่านเดินทาง) และสงวนสิทธิ์ยกเลิกการเดินทางโดยไม่ต้องแจ้งให้ทราบล่วงหน้า หากระบบการจองของทางวัดมีการยกเลิกหรือทางวัดมีการปิดเพื่อทำพิธีกรรมทางศาสนา โดยทางผู้จัดไม่ทราบล่วงหน้าซึ่งทางผู้จัดได้รับการคอนเฟิร์มยืนยันเป็นที่เรียบร้อยแล้ว วัดนี้ต้องจองเข้าวัดล่วงหน้า 1 เดือน กรุณาส่งหน้าพาสปอร์ตของท่านเพื่อทำการลงชื่อเข้าวัด เพราะวัดจะจำกัดการเข้าชม 500 คนต่อวัน</w:t>
      </w:r>
      <w:bookmarkEnd w:id="1"/>
      <w:bookmarkEnd w:id="2"/>
    </w:p>
    <w:p w14:paraId="72490DB9" w14:textId="77777777" w:rsidR="009B43D7" w:rsidRPr="00882BBA" w:rsidRDefault="009B43D7" w:rsidP="00882BBA">
      <w:pPr>
        <w:spacing w:after="0"/>
        <w:jc w:val="center"/>
        <w:rPr>
          <w:rFonts w:ascii="DilleniaUPC" w:eastAsia="Calibri" w:hAnsi="DilleniaUPC" w:cs="DilleniaUPC"/>
          <w:b/>
          <w:bCs/>
          <w:color w:val="EE0000"/>
          <w:sz w:val="32"/>
          <w:szCs w:val="32"/>
        </w:rPr>
      </w:pPr>
      <w:r w:rsidRPr="00882BBA">
        <w:rPr>
          <w:rFonts w:ascii="DilleniaUPC" w:eastAsia="Calibri" w:hAnsi="DilleniaUPC" w:cs="DilleniaUPC"/>
          <w:b/>
          <w:bCs/>
          <w:color w:val="EE0000"/>
          <w:sz w:val="32"/>
          <w:szCs w:val="32"/>
          <w:cs/>
        </w:rPr>
        <w:t xml:space="preserve">***กรุณาระบุประเภทเตียงตอนทำการจอง หากท่านไม่ได้แจ้งประเภทเตียง ทางทัวร์จะจัดเตียงให้ท่านเป็น </w:t>
      </w:r>
      <w:r w:rsidRPr="00882BBA">
        <w:rPr>
          <w:rFonts w:ascii="DilleniaUPC" w:eastAsia="Calibri" w:hAnsi="DilleniaUPC" w:cs="DilleniaUPC"/>
          <w:b/>
          <w:bCs/>
          <w:color w:val="EE0000"/>
          <w:sz w:val="32"/>
          <w:szCs w:val="32"/>
        </w:rPr>
        <w:t xml:space="preserve">TWIN BED </w:t>
      </w:r>
      <w:r w:rsidRPr="00882BBA">
        <w:rPr>
          <w:rFonts w:ascii="DilleniaUPC" w:eastAsia="Calibri" w:hAnsi="DilleniaUPC" w:cs="DilleniaUPC"/>
          <w:b/>
          <w:bCs/>
          <w:color w:val="EE0000"/>
          <w:sz w:val="32"/>
          <w:szCs w:val="32"/>
          <w:cs/>
        </w:rPr>
        <w:t xml:space="preserve">และหากมีการเปลี่ยนแปลงภายหลัง ทางทัวร์ขออนุญาตไม่คอนเฟิร์มเนื่องจากบางพีเรียด มีอัตราการเดินทางสูง </w:t>
      </w:r>
      <w:r w:rsidRPr="00882BBA">
        <w:rPr>
          <w:rFonts w:ascii="DilleniaUPC" w:eastAsia="Calibri" w:hAnsi="DilleniaUPC" w:cs="DilleniaUPC" w:hint="cs"/>
          <w:b/>
          <w:bCs/>
          <w:color w:val="EE0000"/>
          <w:sz w:val="32"/>
          <w:szCs w:val="32"/>
          <w:cs/>
        </w:rPr>
        <w:t>ห้องพัก 3 ท่านกรุณาสอบถามก่อนจอง</w:t>
      </w:r>
      <w:r w:rsidRPr="00882BBA">
        <w:rPr>
          <w:rFonts w:ascii="DilleniaUPC" w:eastAsia="Calibri" w:hAnsi="DilleniaUPC" w:cs="DilleniaUPC"/>
          <w:b/>
          <w:bCs/>
          <w:color w:val="EE0000"/>
          <w:sz w:val="32"/>
          <w:szCs w:val="32"/>
          <w:cs/>
        </w:rPr>
        <w:br/>
      </w:r>
      <w:r w:rsidRPr="00882BBA">
        <w:rPr>
          <w:rFonts w:ascii="DilleniaUPC" w:eastAsia="Calibri" w:hAnsi="DilleniaUPC" w:cs="DilleniaUPC"/>
          <w:b/>
          <w:bCs/>
          <w:color w:val="EE0000"/>
          <w:sz w:val="32"/>
          <w:szCs w:val="32"/>
        </w:rPr>
        <w:t xml:space="preserve">TWIN BED </w:t>
      </w:r>
      <w:r w:rsidRPr="00882BBA">
        <w:rPr>
          <w:rFonts w:ascii="DilleniaUPC" w:eastAsia="Calibri" w:hAnsi="DilleniaUPC" w:cs="DilleniaUPC"/>
          <w:b/>
          <w:bCs/>
          <w:color w:val="EE0000"/>
          <w:sz w:val="32"/>
          <w:szCs w:val="32"/>
          <w:cs/>
        </w:rPr>
        <w:t xml:space="preserve">(เตียงเล็ก 2 เตียง)  // </w:t>
      </w:r>
      <w:r w:rsidRPr="00882BBA">
        <w:rPr>
          <w:rFonts w:ascii="DilleniaUPC" w:eastAsia="Calibri" w:hAnsi="DilleniaUPC" w:cs="DilleniaUPC"/>
          <w:b/>
          <w:bCs/>
          <w:color w:val="EE0000"/>
          <w:sz w:val="32"/>
          <w:szCs w:val="32"/>
        </w:rPr>
        <w:t>DOUBLE BED</w:t>
      </w:r>
      <w:r w:rsidRPr="00882BBA">
        <w:rPr>
          <w:rFonts w:ascii="DilleniaUPC" w:eastAsia="Calibri" w:hAnsi="DilleniaUPC" w:cs="DilleniaUPC"/>
          <w:b/>
          <w:bCs/>
          <w:color w:val="EE0000"/>
          <w:sz w:val="32"/>
          <w:szCs w:val="32"/>
          <w:cs/>
        </w:rPr>
        <w:t xml:space="preserve"> (เตียงใหญ่ 1 เตียง)</w:t>
      </w:r>
    </w:p>
    <w:p w14:paraId="5B5F9FBA" w14:textId="77777777" w:rsidR="00D136D2" w:rsidRPr="00882BBA" w:rsidRDefault="00D136D2" w:rsidP="00882BBA">
      <w:pPr>
        <w:spacing w:after="0" w:line="240" w:lineRule="auto"/>
        <w:jc w:val="center"/>
        <w:rPr>
          <w:rFonts w:ascii="DilleniaUPC" w:hAnsi="DilleniaUPC" w:cs="DilleniaUPC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D136D2" w:rsidRPr="00882BBA" w:rsidSect="004876C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72F6"/>
    <w:multiLevelType w:val="multilevel"/>
    <w:tmpl w:val="3C12D788"/>
    <w:lvl w:ilvl="0">
      <w:start w:val="23"/>
      <w:numFmt w:val="decimal"/>
      <w:lvlText w:val="%1.0"/>
      <w:lvlJc w:val="left"/>
      <w:pPr>
        <w:ind w:left="570" w:hanging="480"/>
      </w:pPr>
      <w:rPr>
        <w:rFonts w:hint="default"/>
        <w:b/>
        <w:color w:val="002060"/>
      </w:rPr>
    </w:lvl>
    <w:lvl w:ilvl="1">
      <w:start w:val="1"/>
      <w:numFmt w:val="decimalZero"/>
      <w:lvlText w:val="%1.%2"/>
      <w:lvlJc w:val="left"/>
      <w:pPr>
        <w:ind w:left="1290" w:hanging="480"/>
      </w:pPr>
      <w:rPr>
        <w:rFonts w:hint="default"/>
        <w:b/>
        <w:color w:val="002060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  <w:b/>
        <w:color w:val="002060"/>
      </w:rPr>
    </w:lvl>
    <w:lvl w:ilvl="3">
      <w:start w:val="1"/>
      <w:numFmt w:val="decimal"/>
      <w:lvlText w:val="%1.%2.%3.%4"/>
      <w:lvlJc w:val="left"/>
      <w:pPr>
        <w:ind w:left="2970" w:hanging="720"/>
      </w:pPr>
      <w:rPr>
        <w:rFonts w:hint="default"/>
        <w:b/>
        <w:color w:val="002060"/>
      </w:rPr>
    </w:lvl>
    <w:lvl w:ilvl="4">
      <w:start w:val="1"/>
      <w:numFmt w:val="decimal"/>
      <w:lvlText w:val="%1.%2.%3.%4.%5"/>
      <w:lvlJc w:val="left"/>
      <w:pPr>
        <w:ind w:left="4050" w:hanging="1080"/>
      </w:pPr>
      <w:rPr>
        <w:rFonts w:hint="default"/>
        <w:b/>
        <w:color w:val="002060"/>
      </w:rPr>
    </w:lvl>
    <w:lvl w:ilvl="5">
      <w:start w:val="1"/>
      <w:numFmt w:val="decimal"/>
      <w:lvlText w:val="%1.%2.%3.%4.%5.%6"/>
      <w:lvlJc w:val="left"/>
      <w:pPr>
        <w:ind w:left="4770" w:hanging="1080"/>
      </w:pPr>
      <w:rPr>
        <w:rFonts w:hint="default"/>
        <w:b/>
        <w:color w:val="002060"/>
      </w:rPr>
    </w:lvl>
    <w:lvl w:ilvl="6">
      <w:start w:val="1"/>
      <w:numFmt w:val="decimal"/>
      <w:lvlText w:val="%1.%2.%3.%4.%5.%6.%7"/>
      <w:lvlJc w:val="left"/>
      <w:pPr>
        <w:ind w:left="5490" w:hanging="1080"/>
      </w:pPr>
      <w:rPr>
        <w:rFonts w:hint="default"/>
        <w:b/>
        <w:color w:val="002060"/>
      </w:rPr>
    </w:lvl>
    <w:lvl w:ilvl="7">
      <w:start w:val="1"/>
      <w:numFmt w:val="decimal"/>
      <w:lvlText w:val="%1.%2.%3.%4.%5.%6.%7.%8"/>
      <w:lvlJc w:val="left"/>
      <w:pPr>
        <w:ind w:left="6570" w:hanging="1440"/>
      </w:pPr>
      <w:rPr>
        <w:rFonts w:hint="default"/>
        <w:b/>
        <w:color w:val="002060"/>
      </w:rPr>
    </w:lvl>
    <w:lvl w:ilvl="8">
      <w:start w:val="1"/>
      <w:numFmt w:val="decimal"/>
      <w:lvlText w:val="%1.%2.%3.%4.%5.%6.%7.%8.%9"/>
      <w:lvlJc w:val="left"/>
      <w:pPr>
        <w:ind w:left="7290" w:hanging="1440"/>
      </w:pPr>
      <w:rPr>
        <w:rFonts w:hint="default"/>
        <w:b/>
        <w:color w:val="002060"/>
      </w:rPr>
    </w:lvl>
  </w:abstractNum>
  <w:abstractNum w:abstractNumId="1" w15:restartNumberingAfterBreak="0">
    <w:nsid w:val="0CBE024A"/>
    <w:multiLevelType w:val="multilevel"/>
    <w:tmpl w:val="E118DF5E"/>
    <w:lvl w:ilvl="0">
      <w:start w:val="23"/>
      <w:numFmt w:val="decimal"/>
      <w:lvlText w:val="%1.0"/>
      <w:lvlJc w:val="left"/>
      <w:pPr>
        <w:ind w:left="930" w:hanging="450"/>
      </w:pPr>
      <w:rPr>
        <w:rFonts w:hint="default"/>
        <w:b/>
        <w:color w:val="002060"/>
      </w:rPr>
    </w:lvl>
    <w:lvl w:ilvl="1">
      <w:start w:val="1"/>
      <w:numFmt w:val="decimalZero"/>
      <w:lvlText w:val="%1.%2"/>
      <w:lvlJc w:val="left"/>
      <w:pPr>
        <w:ind w:left="1650" w:hanging="450"/>
      </w:pPr>
      <w:rPr>
        <w:rFonts w:hint="default"/>
        <w:b/>
        <w:color w:val="002060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  <w:b/>
        <w:color w:val="002060"/>
      </w:rPr>
    </w:lvl>
    <w:lvl w:ilvl="3">
      <w:start w:val="1"/>
      <w:numFmt w:val="decimal"/>
      <w:lvlText w:val="%1.%2.%3.%4"/>
      <w:lvlJc w:val="left"/>
      <w:pPr>
        <w:ind w:left="3360" w:hanging="720"/>
      </w:pPr>
      <w:rPr>
        <w:rFonts w:hint="default"/>
        <w:b/>
        <w:color w:val="002060"/>
      </w:rPr>
    </w:lvl>
    <w:lvl w:ilvl="4">
      <w:start w:val="1"/>
      <w:numFmt w:val="decimal"/>
      <w:lvlText w:val="%1.%2.%3.%4.%5"/>
      <w:lvlJc w:val="left"/>
      <w:pPr>
        <w:ind w:left="4080" w:hanging="720"/>
      </w:pPr>
      <w:rPr>
        <w:rFonts w:hint="default"/>
        <w:b/>
        <w:color w:val="002060"/>
      </w:rPr>
    </w:lvl>
    <w:lvl w:ilvl="5">
      <w:start w:val="1"/>
      <w:numFmt w:val="decimal"/>
      <w:lvlText w:val="%1.%2.%3.%4.%5.%6"/>
      <w:lvlJc w:val="left"/>
      <w:pPr>
        <w:ind w:left="5160" w:hanging="1080"/>
      </w:pPr>
      <w:rPr>
        <w:rFonts w:hint="default"/>
        <w:b/>
        <w:color w:val="002060"/>
      </w:rPr>
    </w:lvl>
    <w:lvl w:ilvl="6">
      <w:start w:val="1"/>
      <w:numFmt w:val="decimal"/>
      <w:lvlText w:val="%1.%2.%3.%4.%5.%6.%7"/>
      <w:lvlJc w:val="left"/>
      <w:pPr>
        <w:ind w:left="5880" w:hanging="1080"/>
      </w:pPr>
      <w:rPr>
        <w:rFonts w:hint="default"/>
        <w:b/>
        <w:color w:val="002060"/>
      </w:rPr>
    </w:lvl>
    <w:lvl w:ilvl="7">
      <w:start w:val="1"/>
      <w:numFmt w:val="decimal"/>
      <w:lvlText w:val="%1.%2.%3.%4.%5.%6.%7.%8"/>
      <w:lvlJc w:val="left"/>
      <w:pPr>
        <w:ind w:left="6960" w:hanging="1440"/>
      </w:pPr>
      <w:rPr>
        <w:rFonts w:hint="default"/>
        <w:b/>
        <w:color w:val="002060"/>
      </w:rPr>
    </w:lvl>
    <w:lvl w:ilvl="8">
      <w:start w:val="1"/>
      <w:numFmt w:val="decimal"/>
      <w:lvlText w:val="%1.%2.%3.%4.%5.%6.%7.%8.%9"/>
      <w:lvlJc w:val="left"/>
      <w:pPr>
        <w:ind w:left="7680" w:hanging="1440"/>
      </w:pPr>
      <w:rPr>
        <w:rFonts w:hint="default"/>
        <w:b/>
        <w:color w:val="002060"/>
      </w:rPr>
    </w:lvl>
  </w:abstractNum>
  <w:abstractNum w:abstractNumId="2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7D6CDE"/>
    <w:multiLevelType w:val="hybridMultilevel"/>
    <w:tmpl w:val="84FAC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424871"/>
    <w:multiLevelType w:val="hybridMultilevel"/>
    <w:tmpl w:val="D7C2B508"/>
    <w:lvl w:ilvl="0" w:tplc="65D63F06">
      <w:start w:val="1"/>
      <w:numFmt w:val="decimal"/>
      <w:lvlText w:val="%1."/>
      <w:lvlJc w:val="left"/>
      <w:pPr>
        <w:ind w:left="502" w:hanging="360"/>
      </w:pPr>
      <w:rPr>
        <w14:textOutline w14:w="0" w14:cap="flat" w14:cmpd="sng" w14:algn="ctr">
          <w14:noFill/>
          <w14:prstDash w14:val="solid"/>
          <w14:round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447D1"/>
    <w:multiLevelType w:val="multilevel"/>
    <w:tmpl w:val="A05A4E6E"/>
    <w:lvl w:ilvl="0">
      <w:start w:val="23"/>
      <w:numFmt w:val="decimal"/>
      <w:lvlText w:val="%1.0"/>
      <w:lvlJc w:val="left"/>
      <w:pPr>
        <w:ind w:left="450" w:hanging="450"/>
      </w:pPr>
      <w:rPr>
        <w:rFonts w:hint="default"/>
        <w:b/>
        <w:color w:val="00206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hint="default"/>
        <w:b/>
        <w:color w:val="00206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06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06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206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06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206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06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060"/>
      </w:rPr>
    </w:lvl>
  </w:abstractNum>
  <w:abstractNum w:abstractNumId="7" w15:restartNumberingAfterBreak="0">
    <w:nsid w:val="4583674D"/>
    <w:multiLevelType w:val="hybridMultilevel"/>
    <w:tmpl w:val="A482B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FF519D"/>
    <w:multiLevelType w:val="hybridMultilevel"/>
    <w:tmpl w:val="6368E538"/>
    <w:lvl w:ilvl="0" w:tplc="E6E8E71E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612DB9"/>
    <w:multiLevelType w:val="hybridMultilevel"/>
    <w:tmpl w:val="A91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152314F"/>
    <w:multiLevelType w:val="multilevel"/>
    <w:tmpl w:val="E766F116"/>
    <w:lvl w:ilvl="0">
      <w:start w:val="18"/>
      <w:numFmt w:val="decimal"/>
      <w:lvlText w:val="%1.0"/>
      <w:lvlJc w:val="left"/>
      <w:pPr>
        <w:ind w:left="480" w:hanging="480"/>
      </w:pPr>
      <w:rPr>
        <w:rFonts w:eastAsia="Angsana New" w:hint="default"/>
        <w:b/>
        <w:color w:val="000000" w:themeColor="text1"/>
        <w:sz w:val="30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eastAsia="Angsana New" w:hint="default"/>
        <w:b/>
        <w:color w:val="000000" w:themeColor="text1"/>
        <w:sz w:val="30"/>
      </w:rPr>
    </w:lvl>
    <w:lvl w:ilvl="2">
      <w:start w:val="1"/>
      <w:numFmt w:val="decimal"/>
      <w:lvlText w:val="%1.%2.%3"/>
      <w:lvlJc w:val="left"/>
      <w:pPr>
        <w:ind w:left="1920" w:hanging="480"/>
      </w:pPr>
      <w:rPr>
        <w:rFonts w:eastAsia="Angsana New" w:hint="default"/>
        <w:b/>
        <w:color w:val="000000" w:themeColor="text1"/>
        <w:sz w:val="3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Angsana New" w:hint="default"/>
        <w:b/>
        <w:color w:val="000000" w:themeColor="text1"/>
        <w:sz w:val="3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eastAsia="Angsana New" w:hint="default"/>
        <w:b/>
        <w:color w:val="000000" w:themeColor="text1"/>
        <w:sz w:val="30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eastAsia="Angsana New" w:hint="default"/>
        <w:b/>
        <w:color w:val="000000" w:themeColor="text1"/>
        <w:sz w:val="30"/>
      </w:rPr>
    </w:lvl>
    <w:lvl w:ilvl="6">
      <w:start w:val="1"/>
      <w:numFmt w:val="decimal"/>
      <w:lvlText w:val="%1.%2.%3.%4.%5.%6.%7"/>
      <w:lvlJc w:val="left"/>
      <w:pPr>
        <w:ind w:left="5040" w:hanging="720"/>
      </w:pPr>
      <w:rPr>
        <w:rFonts w:eastAsia="Angsana New" w:hint="default"/>
        <w:b/>
        <w:color w:val="000000" w:themeColor="text1"/>
        <w:sz w:val="30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eastAsia="Angsana New" w:hint="default"/>
        <w:b/>
        <w:color w:val="000000" w:themeColor="text1"/>
        <w:sz w:val="30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eastAsia="Angsana New" w:hint="default"/>
        <w:b/>
        <w:color w:val="000000" w:themeColor="text1"/>
        <w:sz w:val="30"/>
      </w:rPr>
    </w:lvl>
  </w:abstractNum>
  <w:abstractNum w:abstractNumId="12" w15:restartNumberingAfterBreak="0">
    <w:nsid w:val="7AC77299"/>
    <w:multiLevelType w:val="hybridMultilevel"/>
    <w:tmpl w:val="2EC83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86268"/>
    <w:multiLevelType w:val="multilevel"/>
    <w:tmpl w:val="EFB0BB26"/>
    <w:lvl w:ilvl="0">
      <w:start w:val="23"/>
      <w:numFmt w:val="decimal"/>
      <w:lvlText w:val="%1.0"/>
      <w:lvlJc w:val="left"/>
      <w:pPr>
        <w:ind w:left="480" w:hanging="480"/>
      </w:pPr>
      <w:rPr>
        <w:rFonts w:hint="default"/>
        <w:b/>
        <w:color w:val="002060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  <w:b/>
        <w:color w:val="00206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06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06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06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06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206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06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060"/>
      </w:rPr>
    </w:lvl>
  </w:abstractNum>
  <w:num w:numId="1" w16cid:durableId="1315573282">
    <w:abstractNumId w:val="10"/>
  </w:num>
  <w:num w:numId="2" w16cid:durableId="2098015322">
    <w:abstractNumId w:val="2"/>
  </w:num>
  <w:num w:numId="3" w16cid:durableId="873814689">
    <w:abstractNumId w:val="4"/>
  </w:num>
  <w:num w:numId="4" w16cid:durableId="1595243719">
    <w:abstractNumId w:val="8"/>
  </w:num>
  <w:num w:numId="5" w16cid:durableId="1991980257">
    <w:abstractNumId w:val="9"/>
  </w:num>
  <w:num w:numId="6" w16cid:durableId="1915387330">
    <w:abstractNumId w:val="7"/>
  </w:num>
  <w:num w:numId="7" w16cid:durableId="1227716147">
    <w:abstractNumId w:val="11"/>
  </w:num>
  <w:num w:numId="8" w16cid:durableId="275144138">
    <w:abstractNumId w:val="0"/>
  </w:num>
  <w:num w:numId="9" w16cid:durableId="698894604">
    <w:abstractNumId w:val="13"/>
  </w:num>
  <w:num w:numId="10" w16cid:durableId="1281258438">
    <w:abstractNumId w:val="1"/>
  </w:num>
  <w:num w:numId="11" w16cid:durableId="415593128">
    <w:abstractNumId w:val="6"/>
  </w:num>
  <w:num w:numId="12" w16cid:durableId="178466311">
    <w:abstractNumId w:val="12"/>
  </w:num>
  <w:num w:numId="13" w16cid:durableId="1139344304">
    <w:abstractNumId w:val="3"/>
  </w:num>
  <w:num w:numId="14" w16cid:durableId="7428786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4B"/>
    <w:rsid w:val="00003E71"/>
    <w:rsid w:val="000164FD"/>
    <w:rsid w:val="0003628C"/>
    <w:rsid w:val="00051EAC"/>
    <w:rsid w:val="0007680F"/>
    <w:rsid w:val="00091B64"/>
    <w:rsid w:val="000A7337"/>
    <w:rsid w:val="000B0064"/>
    <w:rsid w:val="000C78BC"/>
    <w:rsid w:val="000D0388"/>
    <w:rsid w:val="000D490A"/>
    <w:rsid w:val="001122C7"/>
    <w:rsid w:val="0011491E"/>
    <w:rsid w:val="00122307"/>
    <w:rsid w:val="0013219C"/>
    <w:rsid w:val="00141013"/>
    <w:rsid w:val="00162868"/>
    <w:rsid w:val="00166078"/>
    <w:rsid w:val="001776DF"/>
    <w:rsid w:val="00181C75"/>
    <w:rsid w:val="001916C5"/>
    <w:rsid w:val="00196F95"/>
    <w:rsid w:val="001B4A1C"/>
    <w:rsid w:val="001D2569"/>
    <w:rsid w:val="001F620E"/>
    <w:rsid w:val="00203187"/>
    <w:rsid w:val="002037BF"/>
    <w:rsid w:val="00204135"/>
    <w:rsid w:val="002043F3"/>
    <w:rsid w:val="002153A8"/>
    <w:rsid w:val="00217DCD"/>
    <w:rsid w:val="00225FC0"/>
    <w:rsid w:val="0022710D"/>
    <w:rsid w:val="002439F3"/>
    <w:rsid w:val="00243DD2"/>
    <w:rsid w:val="00260252"/>
    <w:rsid w:val="002666BE"/>
    <w:rsid w:val="00267B66"/>
    <w:rsid w:val="0029038D"/>
    <w:rsid w:val="002959FA"/>
    <w:rsid w:val="002B5E3F"/>
    <w:rsid w:val="002B63A2"/>
    <w:rsid w:val="002C41E2"/>
    <w:rsid w:val="002C5A6C"/>
    <w:rsid w:val="002D18F8"/>
    <w:rsid w:val="002F08A1"/>
    <w:rsid w:val="0031104F"/>
    <w:rsid w:val="003146A5"/>
    <w:rsid w:val="00334E0C"/>
    <w:rsid w:val="00335A62"/>
    <w:rsid w:val="0034360F"/>
    <w:rsid w:val="003A1DA7"/>
    <w:rsid w:val="003C5387"/>
    <w:rsid w:val="003D2C3A"/>
    <w:rsid w:val="003D39C8"/>
    <w:rsid w:val="003E320D"/>
    <w:rsid w:val="003E6990"/>
    <w:rsid w:val="003F6686"/>
    <w:rsid w:val="003F758D"/>
    <w:rsid w:val="00450631"/>
    <w:rsid w:val="00452744"/>
    <w:rsid w:val="00462B10"/>
    <w:rsid w:val="00477145"/>
    <w:rsid w:val="004876CA"/>
    <w:rsid w:val="00490E4F"/>
    <w:rsid w:val="00492D61"/>
    <w:rsid w:val="004A392D"/>
    <w:rsid w:val="004B186D"/>
    <w:rsid w:val="004B4215"/>
    <w:rsid w:val="004C1D0E"/>
    <w:rsid w:val="004D7D2B"/>
    <w:rsid w:val="004D7E3F"/>
    <w:rsid w:val="004F3EE1"/>
    <w:rsid w:val="004F76C6"/>
    <w:rsid w:val="0050576F"/>
    <w:rsid w:val="00525518"/>
    <w:rsid w:val="00533844"/>
    <w:rsid w:val="00575130"/>
    <w:rsid w:val="005A614A"/>
    <w:rsid w:val="00602575"/>
    <w:rsid w:val="00633A9E"/>
    <w:rsid w:val="006436C3"/>
    <w:rsid w:val="0065408E"/>
    <w:rsid w:val="0065720E"/>
    <w:rsid w:val="00661137"/>
    <w:rsid w:val="0069639A"/>
    <w:rsid w:val="006A2EB9"/>
    <w:rsid w:val="006A5CE5"/>
    <w:rsid w:val="006B0014"/>
    <w:rsid w:val="006B18D0"/>
    <w:rsid w:val="006B5314"/>
    <w:rsid w:val="006C38E5"/>
    <w:rsid w:val="006D0450"/>
    <w:rsid w:val="006D4417"/>
    <w:rsid w:val="006E7957"/>
    <w:rsid w:val="006F30F1"/>
    <w:rsid w:val="00712486"/>
    <w:rsid w:val="00726ECD"/>
    <w:rsid w:val="00746F74"/>
    <w:rsid w:val="00747E99"/>
    <w:rsid w:val="0075125E"/>
    <w:rsid w:val="0076319E"/>
    <w:rsid w:val="00785D4B"/>
    <w:rsid w:val="00794EFC"/>
    <w:rsid w:val="007A786D"/>
    <w:rsid w:val="007B0C01"/>
    <w:rsid w:val="007B390F"/>
    <w:rsid w:val="007C2A5D"/>
    <w:rsid w:val="007C358A"/>
    <w:rsid w:val="007C7D89"/>
    <w:rsid w:val="007D5913"/>
    <w:rsid w:val="007E0B40"/>
    <w:rsid w:val="007E0FA0"/>
    <w:rsid w:val="007E2426"/>
    <w:rsid w:val="007F5A75"/>
    <w:rsid w:val="00814116"/>
    <w:rsid w:val="00823819"/>
    <w:rsid w:val="0084158C"/>
    <w:rsid w:val="0084624B"/>
    <w:rsid w:val="008470E7"/>
    <w:rsid w:val="008566A5"/>
    <w:rsid w:val="008620AD"/>
    <w:rsid w:val="00872CC2"/>
    <w:rsid w:val="0087631C"/>
    <w:rsid w:val="00882BBA"/>
    <w:rsid w:val="00883134"/>
    <w:rsid w:val="00883CF1"/>
    <w:rsid w:val="00892FB8"/>
    <w:rsid w:val="00893DEE"/>
    <w:rsid w:val="008E466D"/>
    <w:rsid w:val="008E4FFE"/>
    <w:rsid w:val="00904EEF"/>
    <w:rsid w:val="00907CD4"/>
    <w:rsid w:val="00943654"/>
    <w:rsid w:val="009439EB"/>
    <w:rsid w:val="009553A1"/>
    <w:rsid w:val="00963BE9"/>
    <w:rsid w:val="0096475F"/>
    <w:rsid w:val="0097301A"/>
    <w:rsid w:val="0097441B"/>
    <w:rsid w:val="00974C0F"/>
    <w:rsid w:val="00983813"/>
    <w:rsid w:val="00995B34"/>
    <w:rsid w:val="0099719A"/>
    <w:rsid w:val="009A5280"/>
    <w:rsid w:val="009B43D7"/>
    <w:rsid w:val="009C4132"/>
    <w:rsid w:val="009D70C8"/>
    <w:rsid w:val="00A13C3A"/>
    <w:rsid w:val="00A21D2A"/>
    <w:rsid w:val="00A30FBB"/>
    <w:rsid w:val="00A317EB"/>
    <w:rsid w:val="00A54FA1"/>
    <w:rsid w:val="00A6262D"/>
    <w:rsid w:val="00A75C45"/>
    <w:rsid w:val="00A84D6A"/>
    <w:rsid w:val="00AB5B1A"/>
    <w:rsid w:val="00AB632B"/>
    <w:rsid w:val="00AE767E"/>
    <w:rsid w:val="00AF4D7D"/>
    <w:rsid w:val="00B25E1E"/>
    <w:rsid w:val="00B32328"/>
    <w:rsid w:val="00B32F1E"/>
    <w:rsid w:val="00B34EA0"/>
    <w:rsid w:val="00B42D3B"/>
    <w:rsid w:val="00B5532E"/>
    <w:rsid w:val="00B61013"/>
    <w:rsid w:val="00B900A8"/>
    <w:rsid w:val="00BA5CE8"/>
    <w:rsid w:val="00BB4202"/>
    <w:rsid w:val="00BB64D9"/>
    <w:rsid w:val="00BD0BDA"/>
    <w:rsid w:val="00BD5329"/>
    <w:rsid w:val="00BD7AD0"/>
    <w:rsid w:val="00C06CD8"/>
    <w:rsid w:val="00C16FDF"/>
    <w:rsid w:val="00C23BEC"/>
    <w:rsid w:val="00C36838"/>
    <w:rsid w:val="00C441BC"/>
    <w:rsid w:val="00C57CDA"/>
    <w:rsid w:val="00C830E1"/>
    <w:rsid w:val="00C87FA6"/>
    <w:rsid w:val="00CB4F5D"/>
    <w:rsid w:val="00CC1822"/>
    <w:rsid w:val="00CD2E3C"/>
    <w:rsid w:val="00CD4C3B"/>
    <w:rsid w:val="00CD7B97"/>
    <w:rsid w:val="00CE08A2"/>
    <w:rsid w:val="00CE1C6E"/>
    <w:rsid w:val="00CE633C"/>
    <w:rsid w:val="00D03473"/>
    <w:rsid w:val="00D04D3E"/>
    <w:rsid w:val="00D10C37"/>
    <w:rsid w:val="00D136D2"/>
    <w:rsid w:val="00D164CB"/>
    <w:rsid w:val="00D2208D"/>
    <w:rsid w:val="00D25A40"/>
    <w:rsid w:val="00D30BBE"/>
    <w:rsid w:val="00D41603"/>
    <w:rsid w:val="00D5233E"/>
    <w:rsid w:val="00D726E9"/>
    <w:rsid w:val="00D85702"/>
    <w:rsid w:val="00D95577"/>
    <w:rsid w:val="00D971C9"/>
    <w:rsid w:val="00DA4444"/>
    <w:rsid w:val="00DE0144"/>
    <w:rsid w:val="00DF2142"/>
    <w:rsid w:val="00DF727E"/>
    <w:rsid w:val="00E10412"/>
    <w:rsid w:val="00E14A96"/>
    <w:rsid w:val="00E17992"/>
    <w:rsid w:val="00E212D9"/>
    <w:rsid w:val="00E24289"/>
    <w:rsid w:val="00E25E67"/>
    <w:rsid w:val="00E33612"/>
    <w:rsid w:val="00E412B8"/>
    <w:rsid w:val="00E466F0"/>
    <w:rsid w:val="00E5097A"/>
    <w:rsid w:val="00E61899"/>
    <w:rsid w:val="00E75185"/>
    <w:rsid w:val="00E860F2"/>
    <w:rsid w:val="00E92277"/>
    <w:rsid w:val="00E922F8"/>
    <w:rsid w:val="00EA7958"/>
    <w:rsid w:val="00EB1D67"/>
    <w:rsid w:val="00EB787B"/>
    <w:rsid w:val="00ED64AF"/>
    <w:rsid w:val="00EF5DC1"/>
    <w:rsid w:val="00EF7B62"/>
    <w:rsid w:val="00F21AFC"/>
    <w:rsid w:val="00F560A8"/>
    <w:rsid w:val="00F634F7"/>
    <w:rsid w:val="00F639D7"/>
    <w:rsid w:val="00F63A1C"/>
    <w:rsid w:val="00F8705B"/>
    <w:rsid w:val="00FA04C8"/>
    <w:rsid w:val="00FA776C"/>
    <w:rsid w:val="00FC5689"/>
    <w:rsid w:val="00FC75BD"/>
    <w:rsid w:val="00FD6602"/>
    <w:rsid w:val="00FE0AE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6607"/>
  <w15:chartTrackingRefBased/>
  <w15:docId w15:val="{FA44AC50-75C1-4821-AE5B-87A1452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D4B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D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D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5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5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D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D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D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D4B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5D4B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785D4B"/>
    <w:rPr>
      <w:rFonts w:ascii="Calibri" w:eastAsia="Calibri" w:hAnsi="Calibri" w:cs="Angsana New"/>
      <w:kern w:val="0"/>
      <w:sz w:val="22"/>
      <w:szCs w:val="28"/>
      <w14:ligatures w14:val="none"/>
    </w:rPr>
  </w:style>
  <w:style w:type="table" w:styleId="GridTable4-Accent2">
    <w:name w:val="Grid Table 4 Accent 2"/>
    <w:basedOn w:val="TableNormal"/>
    <w:uiPriority w:val="49"/>
    <w:rsid w:val="00785D4B"/>
    <w:pPr>
      <w:spacing w:after="0" w:line="240" w:lineRule="auto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2F10A-20F9-40E7-86DF-A18429A91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2488</Words>
  <Characters>14182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af0045tu@hotmail.com</cp:lastModifiedBy>
  <cp:revision>2</cp:revision>
  <cp:lastPrinted>2026-08-19T09:59:00Z</cp:lastPrinted>
  <dcterms:created xsi:type="dcterms:W3CDTF">2026-08-20T09:01:00Z</dcterms:created>
  <dcterms:modified xsi:type="dcterms:W3CDTF">2026-08-20T09:01:00Z</dcterms:modified>
</cp:coreProperties>
</file>