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715C" w14:textId="45D12078" w:rsidR="0054506A" w:rsidRDefault="00ED1ADE" w:rsidP="00A82450">
      <w:pPr>
        <w:spacing w:line="240" w:lineRule="auto"/>
        <w:ind w:right="-11"/>
        <w:rPr>
          <w:rFonts w:ascii="DilleniaUPC" w:eastAsia="Calibri" w:hAnsi="DilleniaUPC" w:cs="DilleniaUPC"/>
          <w:color w:val="385623" w:themeColor="accent6" w:themeShade="80"/>
          <w:sz w:val="36"/>
          <w:szCs w:val="36"/>
        </w:rPr>
      </w:pPr>
      <w:r>
        <w:rPr>
          <w:rFonts w:ascii="DilleniaUPC" w:eastAsia="Calibri" w:hAnsi="DilleniaUPC" w:cs="DilleniaUPC"/>
          <w:noProof/>
          <w:color w:val="385623" w:themeColor="accent6" w:themeShade="80"/>
          <w:sz w:val="36"/>
          <w:szCs w:val="36"/>
          <w14:ligatures w14:val="standardContextual"/>
        </w:rPr>
        <w:drawing>
          <wp:inline distT="0" distB="0" distL="0" distR="0" wp14:anchorId="02D77DC1" wp14:editId="6A157E34">
            <wp:extent cx="6858000" cy="6858000"/>
            <wp:effectExtent l="0" t="0" r="0" b="0"/>
            <wp:docPr id="13731126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12611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5B2BF" w14:textId="406ED1F4" w:rsidR="00A467CA" w:rsidRPr="00B819E1" w:rsidRDefault="00A467CA" w:rsidP="00B819E1">
      <w:pPr>
        <w:spacing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EE0000"/>
          <w:sz w:val="52"/>
          <w:szCs w:val="5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bookmarkStart w:id="0" w:name="_Hlk209453284"/>
      <w:r w:rsidRPr="00B819E1">
        <w:rPr>
          <w:rFonts w:ascii="Kanit Light" w:eastAsia="Calibri" w:hAnsi="Kanit Light" w:cs="Kanit Light" w:hint="cs"/>
          <w:b/>
          <w:bCs/>
          <w:noProof/>
          <w:color w:val="EE0000"/>
          <w:sz w:val="52"/>
          <w:szCs w:val="52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ลิขิตเทพเซียน</w:t>
      </w:r>
      <w:r w:rsidR="00B13DE8">
        <w:rPr>
          <w:rFonts w:ascii="Kanit Light" w:eastAsia="Calibri" w:hAnsi="Kanit Light" w:cs="Kanit Light"/>
          <w:b/>
          <w:bCs/>
          <w:noProof/>
          <w:color w:val="EE0000"/>
          <w:sz w:val="52"/>
          <w:szCs w:val="5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B819E1">
        <w:rPr>
          <w:rFonts w:ascii="Kanit Light" w:eastAsia="Calibri" w:hAnsi="Kanit Light" w:cs="Kanit Light" w:hint="cs"/>
          <w:b/>
          <w:bCs/>
          <w:noProof/>
          <w:color w:val="EE0000"/>
          <w:sz w:val="52"/>
          <w:szCs w:val="52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ฮ่องกง เซินเจิ้น</w:t>
      </w:r>
      <w:r w:rsidR="00B819E1">
        <w:rPr>
          <w:rFonts w:ascii="Kanit Light" w:eastAsia="Calibri" w:hAnsi="Kanit Light" w:cs="Kanit Light"/>
          <w:b/>
          <w:bCs/>
          <w:noProof/>
          <w:color w:val="EE0000"/>
          <w:sz w:val="52"/>
          <w:szCs w:val="5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B819E1">
        <w:rPr>
          <w:rFonts w:ascii="Kanit Light" w:eastAsia="Calibri" w:hAnsi="Kanit Light" w:cs="Kanit Light"/>
          <w:b/>
          <w:bCs/>
          <w:noProof/>
          <w:color w:val="EE0000"/>
          <w:sz w:val="52"/>
          <w:szCs w:val="5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Pr="00B819E1">
        <w:rPr>
          <w:rFonts w:ascii="Kanit Light" w:eastAsia="Calibri" w:hAnsi="Kanit Light" w:cs="Kanit Light"/>
          <w:b/>
          <w:bCs/>
          <w:noProof/>
          <w:color w:val="EE0000"/>
          <w:sz w:val="52"/>
          <w:szCs w:val="52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วัน </w:t>
      </w:r>
      <w:r w:rsidRPr="00B819E1">
        <w:rPr>
          <w:rFonts w:ascii="Kanit Light" w:eastAsia="Calibri" w:hAnsi="Kanit Light" w:cs="Kanit Light"/>
          <w:b/>
          <w:bCs/>
          <w:noProof/>
          <w:color w:val="EE0000"/>
          <w:sz w:val="52"/>
          <w:szCs w:val="5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2</w:t>
      </w:r>
      <w:r w:rsidRPr="00B819E1">
        <w:rPr>
          <w:rFonts w:ascii="Kanit Light" w:eastAsia="Calibri" w:hAnsi="Kanit Light" w:cs="Kanit Light"/>
          <w:b/>
          <w:bCs/>
          <w:noProof/>
          <w:color w:val="EE0000"/>
          <w:sz w:val="52"/>
          <w:szCs w:val="52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</w:t>
      </w:r>
      <w:r w:rsidRPr="00B819E1">
        <w:rPr>
          <w:rFonts w:ascii="Kanit Light" w:eastAsia="Calibri" w:hAnsi="Kanit Light" w:cs="Kanit Light" w:hint="cs"/>
          <w:b/>
          <w:bCs/>
          <w:noProof/>
          <w:color w:val="EE0000"/>
          <w:sz w:val="52"/>
          <w:szCs w:val="52"/>
          <w:cs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</w:t>
      </w:r>
      <w:r w:rsidRPr="00B819E1">
        <w:rPr>
          <w:rFonts w:ascii="Kanit Light" w:eastAsia="Calibri" w:hAnsi="Kanit Light" w:cs="Kanit Light"/>
          <w:b/>
          <w:bCs/>
          <w:noProof/>
          <w:color w:val="EE0000"/>
          <w:sz w:val="52"/>
          <w:szCs w:val="5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Season 2</w:t>
      </w:r>
      <w:bookmarkEnd w:id="0"/>
    </w:p>
    <w:p w14:paraId="6C2F5CC3" w14:textId="2CD849D8" w:rsidR="00A467CA" w:rsidRPr="00B819E1" w:rsidRDefault="00A467CA" w:rsidP="00B819E1">
      <w:pPr>
        <w:spacing w:line="240" w:lineRule="auto"/>
        <w:ind w:left="-810" w:right="-11"/>
        <w:jc w:val="center"/>
        <w:rPr>
          <w:rFonts w:ascii="Kanit Light" w:eastAsia="Calibri" w:hAnsi="Kanit Light" w:cs="Kanit Light"/>
          <w:noProof/>
          <w:color w:val="EE0000"/>
          <w:sz w:val="30"/>
          <w:szCs w:val="30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B819E1">
        <w:rPr>
          <w:rFonts w:ascii="Kanit Light" w:eastAsia="Calibri" w:hAnsi="Kanit Light" w:cs="Kanit Light"/>
          <w:b/>
          <w:bCs/>
          <w:color w:val="00B0F0"/>
          <w:sz w:val="30"/>
          <w:szCs w:val="30"/>
          <w:cs/>
        </w:rPr>
        <w:t>เซ</w:t>
      </w:r>
      <w:proofErr w:type="spellStart"/>
      <w:r w:rsidRPr="00B819E1">
        <w:rPr>
          <w:rFonts w:ascii="Kanit Light" w:eastAsia="Calibri" w:hAnsi="Kanit Light" w:cs="Kanit Light"/>
          <w:b/>
          <w:bCs/>
          <w:color w:val="00B0F0"/>
          <w:sz w:val="30"/>
          <w:szCs w:val="30"/>
          <w:cs/>
        </w:rPr>
        <w:t>ิน</w:t>
      </w:r>
      <w:proofErr w:type="spellEnd"/>
      <w:r w:rsidRPr="00B819E1">
        <w:rPr>
          <w:rFonts w:ascii="Kanit Light" w:eastAsia="Calibri" w:hAnsi="Kanit Light" w:cs="Kanit Light"/>
          <w:b/>
          <w:bCs/>
          <w:color w:val="00B0F0"/>
          <w:sz w:val="30"/>
          <w:szCs w:val="30"/>
          <w:cs/>
        </w:rPr>
        <w:t>เจ</w:t>
      </w:r>
      <w:proofErr w:type="spellStart"/>
      <w:r w:rsidRPr="00B819E1">
        <w:rPr>
          <w:rFonts w:ascii="Kanit Light" w:eastAsia="Calibri" w:hAnsi="Kanit Light" w:cs="Kanit Light"/>
          <w:b/>
          <w:bCs/>
          <w:color w:val="00B0F0"/>
          <w:sz w:val="30"/>
          <w:szCs w:val="30"/>
          <w:cs/>
        </w:rPr>
        <w:t>ิ้น</w:t>
      </w:r>
      <w:proofErr w:type="spellEnd"/>
      <w:r w:rsidRPr="00B819E1">
        <w:rPr>
          <w:rFonts w:ascii="Kanit Light" w:eastAsia="Calibri" w:hAnsi="Kanit Light" w:cs="Kanit Light"/>
          <w:b/>
          <w:bCs/>
          <w:sz w:val="30"/>
          <w:szCs w:val="30"/>
        </w:rPr>
        <w:t>:</w:t>
      </w:r>
      <w:r w:rsidRPr="00B819E1">
        <w:rPr>
          <w:rFonts w:ascii="Kanit Light" w:eastAsia="Calibri" w:hAnsi="Kanit Light" w:cs="Kanit Light"/>
          <w:sz w:val="30"/>
          <w:szCs w:val="30"/>
        </w:rPr>
        <w:t xml:space="preserve"> </w:t>
      </w:r>
      <w:r w:rsidRPr="00B819E1">
        <w:rPr>
          <w:rFonts w:ascii="Kanit Light" w:eastAsia="Calibri" w:hAnsi="Kanit Light" w:cs="Kanit Light"/>
          <w:color w:val="00B050"/>
          <w:sz w:val="30"/>
          <w:szCs w:val="30"/>
          <w:cs/>
        </w:rPr>
        <w:t xml:space="preserve">วัดกวนอู เมืองจำลองฮอลแลนด์ </w:t>
      </w:r>
    </w:p>
    <w:p w14:paraId="7006A052" w14:textId="0313E3A5" w:rsidR="00A467CA" w:rsidRPr="00B819E1" w:rsidRDefault="00A467CA" w:rsidP="00B819E1">
      <w:pPr>
        <w:spacing w:line="240" w:lineRule="auto"/>
        <w:ind w:right="-11"/>
        <w:jc w:val="center"/>
        <w:rPr>
          <w:rFonts w:ascii="Kanit Light" w:eastAsia="Calibri" w:hAnsi="Kanit Light" w:cs="Kanit Light"/>
          <w:color w:val="002060"/>
          <w:sz w:val="30"/>
          <w:szCs w:val="30"/>
          <w:cs/>
        </w:rPr>
      </w:pPr>
      <w:r w:rsidRPr="00B819E1">
        <w:rPr>
          <w:rFonts w:ascii="Kanit Light" w:eastAsia="Calibri" w:hAnsi="Kanit Light" w:cs="Kanit Light"/>
          <w:b/>
          <w:bCs/>
          <w:color w:val="FFC000"/>
          <w:sz w:val="30"/>
          <w:szCs w:val="30"/>
          <w:cs/>
        </w:rPr>
        <w:t>ฮ่องกง</w:t>
      </w:r>
      <w:r w:rsidRPr="00B819E1">
        <w:rPr>
          <w:rFonts w:ascii="Kanit Light" w:eastAsia="Calibri" w:hAnsi="Kanit Light" w:cs="Kanit Light"/>
          <w:b/>
          <w:bCs/>
          <w:color w:val="000000" w:themeColor="text1"/>
          <w:sz w:val="30"/>
          <w:szCs w:val="30"/>
        </w:rPr>
        <w:t>:</w:t>
      </w:r>
      <w:r w:rsidRPr="00B819E1">
        <w:rPr>
          <w:rFonts w:ascii="Kanit Light" w:eastAsia="Calibri" w:hAnsi="Kanit Light" w:cs="Kanit Light"/>
          <w:color w:val="000000" w:themeColor="text1"/>
          <w:sz w:val="30"/>
          <w:szCs w:val="30"/>
        </w:rPr>
        <w:t xml:space="preserve"> </w:t>
      </w:r>
      <w:r w:rsidRPr="00B819E1">
        <w:rPr>
          <w:rFonts w:ascii="Kanit Light" w:eastAsia="Calibri" w:hAnsi="Kanit Light" w:cs="Kanit Light"/>
          <w:color w:val="0070C0"/>
          <w:sz w:val="30"/>
          <w:szCs w:val="30"/>
          <w:cs/>
        </w:rPr>
        <w:t>สายมู ขอโชคลาภ วัดแชกงหมิว เจ้าแม่กวนอ</w:t>
      </w:r>
      <w:proofErr w:type="spellStart"/>
      <w:r w:rsidRPr="00B819E1">
        <w:rPr>
          <w:rFonts w:ascii="Kanit Light" w:eastAsia="Calibri" w:hAnsi="Kanit Light" w:cs="Kanit Light"/>
          <w:color w:val="0070C0"/>
          <w:sz w:val="30"/>
          <w:szCs w:val="30"/>
          <w:cs/>
        </w:rPr>
        <w:t>ิม</w:t>
      </w:r>
      <w:proofErr w:type="spellEnd"/>
      <w:r w:rsidRPr="00B819E1">
        <w:rPr>
          <w:rFonts w:ascii="Kanit Light" w:eastAsia="Calibri" w:hAnsi="Kanit Light" w:cs="Kanit Light"/>
          <w:color w:val="0070C0"/>
          <w:sz w:val="30"/>
          <w:szCs w:val="30"/>
          <w:cs/>
        </w:rPr>
        <w:t>ฮ่อง</w:t>
      </w:r>
      <w:proofErr w:type="spellStart"/>
      <w:r w:rsidR="00B13DE8">
        <w:rPr>
          <w:rFonts w:ascii="Kanit Light" w:eastAsia="Calibri" w:hAnsi="Kanit Light" w:cs="Kanit Light" w:hint="cs"/>
          <w:color w:val="0070C0"/>
          <w:sz w:val="30"/>
          <w:szCs w:val="30"/>
          <w:cs/>
        </w:rPr>
        <w:t>ฮำ</w:t>
      </w:r>
      <w:proofErr w:type="spellEnd"/>
    </w:p>
    <w:p w14:paraId="494150D1" w14:textId="77777777" w:rsidR="00A467CA" w:rsidRPr="00B819E1" w:rsidRDefault="00A467CA" w:rsidP="00B819E1">
      <w:pPr>
        <w:spacing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30"/>
          <w:szCs w:val="30"/>
        </w:rPr>
      </w:pPr>
      <w:r w:rsidRPr="00B819E1">
        <w:rPr>
          <w:rFonts w:ascii="Kanit Light" w:eastAsia="Calibri" w:hAnsi="Kanit Light" w:cs="Kanit Light"/>
          <w:color w:val="EE0000"/>
          <w:sz w:val="30"/>
          <w:szCs w:val="30"/>
          <w:cs/>
        </w:rPr>
        <w:t>สาย</w:t>
      </w:r>
      <w:proofErr w:type="spellStart"/>
      <w:r w:rsidRPr="00B819E1">
        <w:rPr>
          <w:rFonts w:ascii="Kanit Light" w:eastAsia="Calibri" w:hAnsi="Kanit Light" w:cs="Kanit Light"/>
          <w:color w:val="EE0000"/>
          <w:sz w:val="30"/>
          <w:szCs w:val="30"/>
          <w:cs/>
        </w:rPr>
        <w:t>ช้</w:t>
      </w:r>
      <w:proofErr w:type="spellEnd"/>
      <w:r w:rsidRPr="00B819E1">
        <w:rPr>
          <w:rFonts w:ascii="Kanit Light" w:eastAsia="Calibri" w:hAnsi="Kanit Light" w:cs="Kanit Light"/>
          <w:color w:val="EE0000"/>
          <w:sz w:val="30"/>
          <w:szCs w:val="30"/>
          <w:cs/>
        </w:rPr>
        <w:t>อป</w:t>
      </w:r>
      <w:r w:rsidRPr="00B819E1">
        <w:rPr>
          <w:rFonts w:ascii="Kanit Light" w:eastAsia="Calibri" w:hAnsi="Kanit Light" w:cs="Kanit Light"/>
          <w:color w:val="0000FF"/>
          <w:sz w:val="30"/>
          <w:szCs w:val="30"/>
        </w:rPr>
        <w:t xml:space="preserve">: </w:t>
      </w:r>
      <w:r w:rsidRPr="00B819E1">
        <w:rPr>
          <w:rFonts w:ascii="Kanit Light" w:eastAsia="Calibri" w:hAnsi="Kanit Light" w:cs="Kanit Light"/>
          <w:color w:val="0000FF"/>
          <w:sz w:val="30"/>
          <w:szCs w:val="30"/>
          <w:cs/>
        </w:rPr>
        <w:t xml:space="preserve"> </w:t>
      </w:r>
      <w:r w:rsidRPr="00B819E1">
        <w:rPr>
          <w:rFonts w:ascii="Kanit Light" w:eastAsia="Calibri" w:hAnsi="Kanit Light" w:cs="Kanit Light"/>
          <w:color w:val="7030A0"/>
          <w:sz w:val="30"/>
          <w:szCs w:val="30"/>
          <w:cs/>
        </w:rPr>
        <w:t>ย่านดัง</w:t>
      </w:r>
      <w:r w:rsidRPr="00B819E1">
        <w:rPr>
          <w:rFonts w:ascii="Kanit Light" w:eastAsia="Calibri" w:hAnsi="Kanit Light" w:cs="Kanit Light"/>
          <w:sz w:val="30"/>
          <w:szCs w:val="30"/>
        </w:rPr>
        <w:t xml:space="preserve"> </w:t>
      </w:r>
      <w:r w:rsidRPr="00B819E1">
        <w:rPr>
          <w:rFonts w:ascii="Kanit Light" w:eastAsia="Calibri" w:hAnsi="Kanit Light" w:cs="Kanit Light"/>
          <w:color w:val="7030A0"/>
          <w:sz w:val="30"/>
          <w:szCs w:val="30"/>
        </w:rPr>
        <w:t xml:space="preserve">COCO Park </w:t>
      </w:r>
      <w:r w:rsidRPr="00B819E1">
        <w:rPr>
          <w:rFonts w:ascii="Kanit Light" w:eastAsia="Calibri" w:hAnsi="Kanit Light" w:cs="Kanit Light"/>
          <w:color w:val="7030A0"/>
          <w:sz w:val="30"/>
          <w:szCs w:val="30"/>
          <w:cs/>
        </w:rPr>
        <w:t>ตลาดตงเหมิน จิมซาจุ</w:t>
      </w:r>
      <w:proofErr w:type="spellStart"/>
      <w:r w:rsidRPr="00B819E1">
        <w:rPr>
          <w:rFonts w:ascii="Kanit Light" w:eastAsia="Calibri" w:hAnsi="Kanit Light" w:cs="Kanit Light"/>
          <w:color w:val="7030A0"/>
          <w:sz w:val="30"/>
          <w:szCs w:val="30"/>
          <w:cs/>
        </w:rPr>
        <w:t>่ย</w:t>
      </w:r>
      <w:proofErr w:type="spellEnd"/>
      <w:r w:rsidRPr="00B819E1">
        <w:rPr>
          <w:rFonts w:ascii="Kanit Light" w:eastAsia="Calibri" w:hAnsi="Kanit Light" w:cs="Kanit Light"/>
          <w:color w:val="7030A0"/>
          <w:sz w:val="30"/>
          <w:szCs w:val="30"/>
        </w:rPr>
        <w:t xml:space="preserve"> </w:t>
      </w:r>
    </w:p>
    <w:p w14:paraId="69C63279" w14:textId="77777777" w:rsidR="00A467CA" w:rsidRPr="00A467CA" w:rsidRDefault="00A467CA" w:rsidP="00B819E1">
      <w:pPr>
        <w:tabs>
          <w:tab w:val="center" w:pos="4955"/>
          <w:tab w:val="left" w:pos="7692"/>
        </w:tabs>
        <w:spacing w:line="240" w:lineRule="auto"/>
        <w:ind w:right="-11"/>
        <w:rPr>
          <w:rFonts w:ascii="Kanit Light" w:eastAsia="Calibri" w:hAnsi="Kanit Light" w:cs="Kanit Light"/>
          <w:b/>
          <w:bCs/>
          <w:color w:val="C45911" w:themeColor="accent2" w:themeShade="BF"/>
          <w:sz w:val="46"/>
          <w:szCs w:val="46"/>
        </w:rPr>
      </w:pPr>
      <w:r w:rsidRPr="00B819E1">
        <w:rPr>
          <w:rFonts w:ascii="Kanit Light" w:eastAsia="Calibri" w:hAnsi="Kanit Light" w:cs="Kanit Light"/>
          <w:color w:val="C45911" w:themeColor="accent2" w:themeShade="BF"/>
          <w:sz w:val="30"/>
          <w:szCs w:val="30"/>
          <w:cs/>
        </w:rPr>
        <w:tab/>
      </w:r>
      <w:r w:rsidRPr="00B819E1">
        <w:rPr>
          <w:rFonts w:ascii="Kanit Light" w:eastAsia="Calibri" w:hAnsi="Kanit Light" w:cs="Kanit Light"/>
          <w:b/>
          <w:bCs/>
          <w:color w:val="C45911" w:themeColor="accent2" w:themeShade="BF"/>
          <w:sz w:val="28"/>
          <w:cs/>
        </w:rPr>
        <w:t>เมนูพิเศษ</w:t>
      </w:r>
      <w:r w:rsidRPr="00B819E1">
        <w:rPr>
          <w:rFonts w:ascii="Kanit Light" w:eastAsia="Calibri" w:hAnsi="Kanit Light" w:cs="Kanit Light"/>
          <w:color w:val="C45911" w:themeColor="accent2" w:themeShade="BF"/>
          <w:sz w:val="28"/>
          <w:cs/>
        </w:rPr>
        <w:t xml:space="preserve">  </w:t>
      </w:r>
      <w:r w:rsidRPr="00B819E1">
        <w:rPr>
          <w:rFonts w:ascii="Kanit Light" w:hAnsi="Kanit Light" w:cs="Kanit Light"/>
          <w:color w:val="FF0000"/>
          <w:sz w:val="28"/>
          <w:cs/>
        </w:rPr>
        <w:t xml:space="preserve">บุฟเฟต์ </w:t>
      </w:r>
      <w:r w:rsidRPr="00B819E1">
        <w:rPr>
          <w:rFonts w:ascii="Kanit Light" w:hAnsi="Kanit Light" w:cs="Kanit Light"/>
          <w:color w:val="FF0000"/>
          <w:sz w:val="28"/>
        </w:rPr>
        <w:t xml:space="preserve">BBQ &amp; MALA HOTPOT </w:t>
      </w:r>
      <w:r w:rsidRPr="00B819E1">
        <w:rPr>
          <w:rFonts w:ascii="Kanit Light" w:hAnsi="Kanit Light" w:cs="Kanit Light"/>
          <w:color w:val="FF0000"/>
          <w:sz w:val="28"/>
          <w:cs/>
        </w:rPr>
        <w:t>เบียร์ไวน์ไม่อั้น</w:t>
      </w:r>
      <w:r w:rsidRPr="00B819E1">
        <w:rPr>
          <w:rFonts w:ascii="Kanit Light" w:eastAsia="Calibri" w:hAnsi="Kanit Light" w:cs="Kanit Light"/>
          <w:color w:val="C45911" w:themeColor="accent2" w:themeShade="BF"/>
          <w:sz w:val="28"/>
        </w:rPr>
        <w:t xml:space="preserve"> </w:t>
      </w:r>
      <w:r w:rsidRPr="00B819E1">
        <w:rPr>
          <w:rFonts w:ascii="Kanit Light" w:eastAsia="Calibri" w:hAnsi="Kanit Light" w:cs="Kanit Light"/>
          <w:color w:val="C45911" w:themeColor="accent2" w:themeShade="BF"/>
          <w:sz w:val="28"/>
          <w:cs/>
        </w:rPr>
        <w:t>และ บะหมี่เกี๊ยวฮ่องกง สไตล์กวางตุ้ง</w:t>
      </w:r>
    </w:p>
    <w:p w14:paraId="2096D8E2" w14:textId="09F7039C" w:rsidR="00A82450" w:rsidRPr="00A467CA" w:rsidRDefault="00767040" w:rsidP="00A467CA">
      <w:pPr>
        <w:spacing w:line="240" w:lineRule="auto"/>
        <w:ind w:right="-11"/>
        <w:jc w:val="center"/>
        <w:rPr>
          <w:rFonts w:ascii="DilleniaUPC" w:eastAsia="Calibri" w:hAnsi="DilleniaUPC" w:cs="DilleniaUPC"/>
          <w:color w:val="EE000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**</w:t>
      </w:r>
      <w:r w:rsidRPr="005372CD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กรุณาส่งหน้าพาสพร้อมจองเนื่องจากเป็นราคาโปรโมชั่นพร้อมออกตั๋ว ไม่สามารถขอเลือกที่นั่งหรือรีเควสที่นั่งพิเศษได้ </w:t>
      </w:r>
      <w:r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Pr="005372CD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เป็นไปตามเงื่อนไขของสายการบิน และเมื่อออกตั๋วแล้วจะไม่สามารถยกเลิกหรือเปลี่ยนแปลงได้ทุกกรณี</w:t>
      </w: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354D77" w:rsidRPr="00486166" w14:paraId="0FBDAC45" w14:textId="77777777" w:rsidTr="00802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6249E8A3" w14:textId="77777777" w:rsidR="00354D77" w:rsidRPr="00486166" w:rsidRDefault="00354D77" w:rsidP="008028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486EA2D6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5769BB9D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F6801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755AC68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4CC3D48B" w14:textId="77777777" w:rsidR="00354D77" w:rsidRPr="00486166" w:rsidRDefault="00354D77" w:rsidP="008028FD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โรงแรม</w:t>
            </w:r>
          </w:p>
        </w:tc>
      </w:tr>
      <w:tr w:rsidR="001C3C67" w:rsidRPr="00486166" w14:paraId="5F92A1B0" w14:textId="77777777" w:rsidTr="00802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7A868963" w14:textId="77777777" w:rsidR="001C3C67" w:rsidRPr="007B6F59" w:rsidRDefault="001C3C67" w:rsidP="001C3C67">
            <w:pPr>
              <w:pStyle w:val="NoSpacing"/>
              <w:jc w:val="center"/>
              <w:rPr>
                <w:rFonts w:ascii="JasmineUPC" w:hAnsi="JasmineUPC" w:cs="JasmineUPC"/>
                <w:color w:val="002060"/>
                <w:sz w:val="30"/>
                <w:szCs w:val="30"/>
                <w:cs/>
              </w:rPr>
            </w:pPr>
            <w:r w:rsidRPr="007B6F59">
              <w:rPr>
                <w:rFonts w:ascii="JasmineUPC" w:hAnsi="JasmineUPC" w:cs="JasmineUPC"/>
                <w:color w:val="002060"/>
                <w:sz w:val="30"/>
                <w:szCs w:val="30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620834F" w14:textId="77777777" w:rsidR="00083EF5" w:rsidRDefault="001C3C67" w:rsidP="00CD580F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CD580F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กรุงเทพ</w:t>
            </w:r>
            <w:r w:rsidR="00CD6FFD" w:rsidRPr="00CD580F">
              <w:rPr>
                <w:rFonts w:ascii="DilleniaUPC" w:hAnsi="DilleniaUPC" w:cs="DilleniaUPC"/>
                <w:color w:val="002060"/>
                <w:sz w:val="32"/>
                <w:szCs w:val="32"/>
                <w:lang w:val="en-SG" w:eastAsia="en-SG"/>
              </w:rPr>
              <w:t xml:space="preserve"> </w:t>
            </w:r>
            <w:r w:rsidRPr="00CD580F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(สนามบินสุวรรณภูมิ) – เมืองฮ่องกง –</w:t>
            </w:r>
            <w:bookmarkStart w:id="1" w:name="_Hlk166767942"/>
            <w:r w:rsidR="00A86062" w:rsidRPr="00CD580F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 xml:space="preserve"> </w:t>
            </w:r>
            <w:r w:rsidR="00CD580F" w:rsidRPr="00CD580F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เซ</w:t>
            </w:r>
            <w:proofErr w:type="spellStart"/>
            <w:r w:rsidR="00CD580F" w:rsidRPr="00CD580F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ิน</w:t>
            </w:r>
            <w:proofErr w:type="spellEnd"/>
            <w:r w:rsidR="00CD580F" w:rsidRPr="00CD580F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เจ</w:t>
            </w:r>
            <w:proofErr w:type="spellStart"/>
            <w:r w:rsidR="00CD580F" w:rsidRPr="00CD580F">
              <w:rPr>
                <w:rFonts w:ascii="DilleniaUPC" w:hAnsi="DilleniaUPC" w:cs="DilleniaUPC"/>
                <w:color w:val="002060"/>
                <w:sz w:val="32"/>
                <w:szCs w:val="32"/>
                <w:cs/>
                <w:lang w:val="en-SG" w:eastAsia="en-SG"/>
              </w:rPr>
              <w:t>ิ้น</w:t>
            </w:r>
            <w:proofErr w:type="spellEnd"/>
            <w:r w:rsidR="00CD580F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  <w:lang w:val="en-SG" w:eastAsia="en-SG"/>
              </w:rPr>
              <w:t xml:space="preserve"> -</w:t>
            </w:r>
            <w:r w:rsidR="00CD580F" w:rsidRPr="00CD580F">
              <w:rPr>
                <w:rFonts w:ascii="DilleniaUPC" w:eastAsia="Calibri" w:hAnsi="DilleniaUPC" w:cs="DilleniaUPC"/>
                <w:color w:val="002060"/>
                <w:sz w:val="32"/>
                <w:szCs w:val="32"/>
              </w:rPr>
              <w:t xml:space="preserve"> </w:t>
            </w:r>
            <w:r w:rsidR="00CD580F" w:rsidRPr="00CD580F">
              <w:rPr>
                <w:rFonts w:ascii="DilleniaUPC" w:hAnsi="DilleniaUPC" w:cs="DilleniaUPC"/>
                <w:color w:val="002060"/>
                <w:sz w:val="32"/>
                <w:szCs w:val="32"/>
              </w:rPr>
              <w:t>Oh Bay</w:t>
            </w:r>
          </w:p>
          <w:p w14:paraId="44162C51" w14:textId="0B0C68E3" w:rsidR="00CD580F" w:rsidRPr="00CD580F" w:rsidRDefault="00CD580F" w:rsidP="00CD580F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  <w:lang w:eastAsia="en-SG"/>
              </w:rPr>
            </w:pPr>
            <w:r w:rsidRPr="00CD580F">
              <w:rPr>
                <w:rFonts w:ascii="DilleniaUPC" w:hAnsi="DilleniaUPC" w:cs="DilleniaUPC"/>
                <w:color w:val="002060"/>
                <w:sz w:val="32"/>
                <w:szCs w:val="32"/>
              </w:rPr>
              <w:t xml:space="preserve"> </w:t>
            </w:r>
            <w:r w:rsidRPr="00CD580F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- ตึกผิงอัน -</w:t>
            </w:r>
            <w:r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 xml:space="preserve"> </w:t>
            </w:r>
            <w:proofErr w:type="spellStart"/>
            <w:r w:rsidRPr="00CD580F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CD580F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อปปิ้งที่ </w:t>
            </w:r>
            <w:bookmarkStart w:id="2" w:name="_Hlk219034770"/>
            <w:r w:rsidRPr="00CD580F">
              <w:rPr>
                <w:rFonts w:ascii="DilleniaUPC" w:eastAsia="Calibri" w:hAnsi="DilleniaUPC" w:cs="DilleniaUPC"/>
                <w:color w:val="002060"/>
                <w:sz w:val="32"/>
                <w:szCs w:val="32"/>
              </w:rPr>
              <w:t>COCO Park</w:t>
            </w:r>
            <w:bookmarkEnd w:id="2"/>
          </w:p>
          <w:p w14:paraId="16518F42" w14:textId="7D037CDB" w:rsidR="001C3C67" w:rsidRPr="00CD580F" w:rsidRDefault="00CD580F" w:rsidP="00CD580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CD580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TG628 BKK-HKG</w:t>
            </w:r>
            <w:r w:rsidRPr="00CD580F">
              <w:rPr>
                <w:rFonts w:ascii="DilleniaUPC" w:hAnsi="DilleniaUPC" w:cs="DilleniaUPC"/>
                <w:color w:val="002060"/>
                <w:sz w:val="32"/>
                <w:szCs w:val="32"/>
              </w:rPr>
              <w:t xml:space="preserve"> </w:t>
            </w:r>
            <w:r w:rsidRPr="00E9121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10.30-14.</w:t>
            </w:r>
            <w:bookmarkEnd w:id="1"/>
            <w:r w:rsidR="00D2719D" w:rsidRPr="00E91219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00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1F186DB" w14:textId="0DFC830D" w:rsidR="001C3C67" w:rsidRPr="007B6F59" w:rsidRDefault="001C3C67" w:rsidP="0076704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39CF5C05" w14:textId="5DEF40A3" w:rsidR="001C3C67" w:rsidRPr="007B6F59" w:rsidRDefault="00767040" w:rsidP="0076704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0F9372CC" wp14:editId="26A7A938">
                  <wp:extent cx="212208" cy="212208"/>
                  <wp:effectExtent l="0" t="0" r="0" b="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630A0B33" w14:textId="43DEF749" w:rsidR="001C3C67" w:rsidRPr="007B6F59" w:rsidRDefault="00A86062" w:rsidP="0076704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135C8623" w14:textId="72649007" w:rsidR="001C3C67" w:rsidRPr="00354D77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  <w:cs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</w:rPr>
              <w:t xml:space="preserve">VIENNA HOTEL                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</w:rPr>
              <w:br/>
              <w:t xml:space="preserve"> 4*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หรือระดับใกล้เคียงกัน</w:t>
            </w:r>
          </w:p>
        </w:tc>
      </w:tr>
      <w:tr w:rsidR="001C3C67" w:rsidRPr="00486166" w14:paraId="3F1FF2E4" w14:textId="77777777" w:rsidTr="008028F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751C6E4" w14:textId="77777777" w:rsidR="001C3C67" w:rsidRPr="007B6F59" w:rsidRDefault="001C3C67" w:rsidP="001C3C67">
            <w:pPr>
              <w:pStyle w:val="NoSpacing"/>
              <w:jc w:val="center"/>
              <w:rPr>
                <w:rFonts w:ascii="JasmineUPC" w:hAnsi="JasmineUPC" w:cs="JasmineUPC"/>
                <w:color w:val="002060"/>
                <w:sz w:val="30"/>
                <w:szCs w:val="30"/>
                <w:cs/>
              </w:rPr>
            </w:pPr>
            <w:r w:rsidRPr="007B6F59">
              <w:rPr>
                <w:rFonts w:ascii="JasmineUPC" w:hAnsi="JasmineUPC" w:cs="JasmineUPC"/>
                <w:color w:val="002060"/>
                <w:sz w:val="30"/>
                <w:szCs w:val="30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747C629" w14:textId="72FEF639" w:rsidR="001C3C67" w:rsidRPr="007B6F59" w:rsidRDefault="001C3C67" w:rsidP="00610E7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bookmarkStart w:id="3" w:name="_Hlk207206473"/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วัดกวนอู – ยาบัวหิมะ –</w:t>
            </w:r>
            <w:r w:rsidR="00610E74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 xml:space="preserve"> 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เมือง</w:t>
            </w:r>
            <w:r w:rsidR="00610E74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โบราณ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หนานโถว – ร้านหยก -</w:t>
            </w:r>
            <w:r w:rsidR="00610E74"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 xml:space="preserve"> </w:t>
            </w:r>
            <w:proofErr w:type="spellStart"/>
            <w:r w:rsidR="00D2719D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D2719D">
              <w:rPr>
                <w:rFonts w:ascii="DilleniaUPC" w:hAnsi="DilleniaUPC" w:cs="DilleniaUPC" w:hint="cs"/>
                <w:color w:val="002060"/>
                <w:sz w:val="32"/>
                <w:szCs w:val="32"/>
                <w:cs/>
              </w:rPr>
              <w:t>อปปิ้ง</w:t>
            </w:r>
            <w:r w:rsidR="00610E74"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ตลาดตงเหมิน</w:t>
            </w:r>
            <w:bookmarkEnd w:id="3"/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5789E89D" w14:textId="1F220D8D" w:rsidR="001C3C67" w:rsidRPr="007B6F59" w:rsidRDefault="001C3C67" w:rsidP="001C3C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0ADA114" w14:textId="01A1B67C" w:rsidR="001C3C67" w:rsidRPr="007B6F59" w:rsidRDefault="001C3C67" w:rsidP="001C3C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  <w:cs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0C463571" w14:textId="77777777" w:rsidR="00A86062" w:rsidRDefault="00A86062" w:rsidP="00A8606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  <w:p w14:paraId="00097880" w14:textId="61AEDC4C" w:rsidR="001C3C67" w:rsidRPr="00A86062" w:rsidRDefault="00A86062" w:rsidP="00A8606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theme="minorBidi"/>
                <w:color w:val="002060"/>
                <w:sz w:val="30"/>
                <w:szCs w:val="30"/>
              </w:rPr>
            </w:pPr>
            <w:r w:rsidRPr="00592B19">
              <w:rPr>
                <w:rFonts w:ascii="Segoe UI Symbol" w:hAnsi="Segoe UI Symbol" w:cstheme="minorBidi"/>
                <w:b/>
                <w:bCs/>
                <w:color w:val="002060"/>
                <w:sz w:val="20"/>
                <w:szCs w:val="20"/>
              </w:rPr>
              <w:t>BBQ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06608020" w14:textId="592A8C5D" w:rsidR="001C3C67" w:rsidRPr="00354D77" w:rsidRDefault="001C3C67" w:rsidP="001C3C6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</w:rPr>
              <w:t xml:space="preserve">VIENNA HOTEL                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</w:rPr>
              <w:br/>
              <w:t xml:space="preserve"> 4*</w:t>
            </w: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หรือระดับใกล้เคียงกัน</w:t>
            </w:r>
          </w:p>
        </w:tc>
      </w:tr>
      <w:tr w:rsidR="001C3C67" w:rsidRPr="00486166" w14:paraId="0F00AB64" w14:textId="77777777" w:rsidTr="00802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5DCDA" w14:textId="77777777" w:rsidR="001C3C67" w:rsidRPr="007B6F59" w:rsidRDefault="001C3C67" w:rsidP="001C3C67">
            <w:pPr>
              <w:pStyle w:val="NoSpacing"/>
              <w:jc w:val="center"/>
              <w:rPr>
                <w:rFonts w:ascii="JasmineUPC" w:hAnsi="JasmineUPC" w:cs="JasmineUPC"/>
                <w:color w:val="002060"/>
                <w:sz w:val="30"/>
                <w:szCs w:val="30"/>
                <w:cs/>
              </w:rPr>
            </w:pPr>
            <w:r w:rsidRPr="007B6F59">
              <w:rPr>
                <w:rFonts w:ascii="JasmineUPC" w:hAnsi="JasmineUPC" w:cs="JasmineUPC"/>
                <w:color w:val="002060"/>
                <w:sz w:val="30"/>
                <w:szCs w:val="30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99BE9" w14:textId="166185E2" w:rsidR="003B3B9D" w:rsidRDefault="001C3C67" w:rsidP="001C3C6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eastAsia="Calibri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ฮ่องกง </w:t>
            </w:r>
            <w:r w:rsidR="003B3B9D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–</w:t>
            </w: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 </w:t>
            </w:r>
            <w:r w:rsidR="003B3B9D"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="003B3B9D"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="003B3B9D"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ฮ่อง</w:t>
            </w:r>
            <w:proofErr w:type="spellStart"/>
            <w:r w:rsidR="003B3B9D"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ฮำ</w:t>
            </w:r>
            <w:proofErr w:type="spellEnd"/>
            <w:r w:rsidR="003B3B9D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 xml:space="preserve"> </w:t>
            </w:r>
            <w:r w:rsidR="007C1FA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–</w:t>
            </w: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 โรงงาน</w:t>
            </w:r>
            <w:proofErr w:type="spellStart"/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จิวเวอร์</w:t>
            </w:r>
            <w:proofErr w:type="spellEnd"/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รี่</w:t>
            </w:r>
            <w:r w:rsidR="007C1FA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 xml:space="preserve"> -</w:t>
            </w:r>
            <w:r w:rsidR="00767040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 xml:space="preserve"> ศูนย์ปี่เซียะ</w:t>
            </w: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 – </w:t>
            </w:r>
          </w:p>
          <w:p w14:paraId="30228C05" w14:textId="0E67FA4A" w:rsidR="001C3C67" w:rsidRPr="00495094" w:rsidRDefault="003B3B9D" w:rsidP="001C3C6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eastAsia="Calibri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วัดแชกงหมิว </w:t>
            </w:r>
            <w:r w:rsidR="001C3C67"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</w:rPr>
              <w:t>–</w:t>
            </w:r>
            <w:r w:rsidR="001C3C67"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 xml:space="preserve"> </w:t>
            </w:r>
            <w:proofErr w:type="spellStart"/>
            <w:r w:rsidR="00610E7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610E7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>อปปิ้งจิมซาจุ</w:t>
            </w:r>
            <w:proofErr w:type="spellStart"/>
            <w:r w:rsidR="00610E7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>่ย</w:t>
            </w:r>
            <w:proofErr w:type="spellEnd"/>
            <w:r w:rsidR="00610E74">
              <w:rPr>
                <w:rFonts w:ascii="DilleniaUPC" w:eastAsia="Calibri" w:hAnsi="DilleniaUPC" w:cs="DilleniaUPC" w:hint="cs"/>
                <w:color w:val="002060"/>
                <w:sz w:val="32"/>
                <w:szCs w:val="32"/>
                <w:cs/>
              </w:rPr>
              <w:t xml:space="preserve"> - </w:t>
            </w:r>
            <w:r w:rsidR="001C3C67" w:rsidRPr="00495094">
              <w:rPr>
                <w:rFonts w:ascii="DilleniaUPC" w:eastAsia="Calibri" w:hAnsi="DilleniaUPC" w:cs="DilleniaUPC"/>
                <w:color w:val="002060"/>
                <w:sz w:val="32"/>
                <w:szCs w:val="32"/>
                <w:cs/>
              </w:rPr>
              <w:t>สนามบินฮ่องกง - กรุงเทพฯ(สนามบินสุวรรณภูมิ)</w:t>
            </w:r>
          </w:p>
          <w:p w14:paraId="26E67E86" w14:textId="09A404A1" w:rsidR="001C3C67" w:rsidRPr="00366468" w:rsidRDefault="00E03C22" w:rsidP="001C3C6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TG639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 xml:space="preserve"> HKG-BKK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19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.0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5</w:t>
            </w:r>
            <w:r w:rsidR="00366468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  <w:lang w:eastAsia="en-SG"/>
              </w:rPr>
              <w:t xml:space="preserve"> 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-</w:t>
            </w:r>
            <w:r w:rsidR="00366468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  <w:lang w:eastAsia="en-SG"/>
              </w:rPr>
              <w:t xml:space="preserve"> 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2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0</w:t>
            </w:r>
            <w:r w:rsidR="001C3C67" w:rsidRPr="00366468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lang w:eastAsia="en-SG"/>
              </w:rPr>
              <w:t>.45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0A0A9" w14:textId="77777777" w:rsidR="001C3C67" w:rsidRPr="007B6F59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30"/>
                <w:szCs w:val="30"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D1005" w14:textId="77777777" w:rsidR="001C3C67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color w:val="002060"/>
                <w:sz w:val="30"/>
                <w:szCs w:val="30"/>
              </w:rPr>
            </w:pPr>
          </w:p>
          <w:p w14:paraId="0B68A0E8" w14:textId="1B60B92F" w:rsidR="001C3C67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color w:val="002060"/>
                <w:sz w:val="30"/>
                <w:szCs w:val="30"/>
              </w:rPr>
            </w:pPr>
            <w:r w:rsidRPr="007B6F59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  <w:p w14:paraId="0E706643" w14:textId="4E04F0CB" w:rsidR="001C3C67" w:rsidRPr="001C3C67" w:rsidRDefault="00610E74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theme="minorBidi"/>
                <w:b/>
                <w:bCs/>
                <w:color w:val="002060"/>
                <w:sz w:val="30"/>
                <w:szCs w:val="30"/>
                <w:cs/>
              </w:rPr>
            </w:pPr>
            <w:r>
              <w:rPr>
                <w:rFonts w:ascii="JasmineUPC" w:hAnsi="JasmineUPC" w:cstheme="minorBidi" w:hint="cs"/>
                <w:b/>
                <w:bCs/>
                <w:color w:val="002060"/>
                <w:sz w:val="30"/>
                <w:szCs w:val="30"/>
                <w:cs/>
              </w:rPr>
              <w:t>บะหมี่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0FDD5A" w14:textId="5C176774" w:rsidR="001C3C67" w:rsidRPr="007B6F59" w:rsidRDefault="00767040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30"/>
                <w:szCs w:val="30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08E8C27B" wp14:editId="6479AD64">
                  <wp:extent cx="212208" cy="212208"/>
                  <wp:effectExtent l="0" t="0" r="0" b="0"/>
                  <wp:docPr id="2042061040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B8456" w14:textId="17A1F73D" w:rsidR="001C3C67" w:rsidRPr="00767040" w:rsidRDefault="001C3C67" w:rsidP="001C3C6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767040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เดินทางกลับประเทศไทย</w:t>
            </w:r>
          </w:p>
        </w:tc>
      </w:tr>
    </w:tbl>
    <w:p w14:paraId="2D1C7C38" w14:textId="2255DC49" w:rsidR="00E14A96" w:rsidRPr="001C3C67" w:rsidRDefault="001C3C67" w:rsidP="00083EF5">
      <w:pPr>
        <w:spacing w:line="256" w:lineRule="auto"/>
        <w:jc w:val="center"/>
        <w:rPr>
          <w:rFonts w:ascii="DilleniaUPC" w:eastAsia="Calibri" w:hAnsi="DilleniaUPC" w:cs="DilleniaUPC"/>
          <w:color w:val="002060"/>
          <w:sz w:val="32"/>
          <w:szCs w:val="32"/>
        </w:rPr>
      </w:pPr>
      <w:r w:rsidRPr="00495094">
        <w:rPr>
          <w:rFonts w:ascii="DilleniaUPC" w:eastAsia="Calibri" w:hAnsi="DilleniaUPC" w:cs="DilleniaUPC"/>
          <w:color w:val="002060"/>
          <w:sz w:val="32"/>
          <w:szCs w:val="32"/>
          <w:cs/>
        </w:rPr>
        <w:t xml:space="preserve">เดินทางโดยสายการบิน </w:t>
      </w:r>
      <w:r w:rsidR="00E03C22" w:rsidRPr="008B2D07">
        <w:rPr>
          <w:rFonts w:ascii="DilleniaUPC" w:eastAsia="Calibri" w:hAnsi="DilleniaUPC" w:cs="DilleniaUPC"/>
          <w:b/>
          <w:bCs/>
          <w:color w:val="7030A0"/>
          <w:sz w:val="32"/>
          <w:szCs w:val="32"/>
          <w:lang w:val="en-SG"/>
        </w:rPr>
        <w:t xml:space="preserve">Thai Airway (TG)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cs/>
        </w:rPr>
        <w:t>น้ำหนักสัมภาระโหลดใต้ท้องเครื่อง</w:t>
      </w:r>
      <w:r w:rsidRPr="00495094">
        <w:rPr>
          <w:rFonts w:ascii="DilleniaUPC" w:eastAsia="Calibri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>1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 xml:space="preserve"> ใบ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 xml:space="preserve">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>ไม่เกิน</w:t>
      </w:r>
      <w:r w:rsidRPr="008F5697">
        <w:rPr>
          <w:rFonts w:ascii="DilleniaUPC" w:eastAsia="Calibri" w:hAnsi="DilleniaUPC" w:cs="DilleniaUPC"/>
          <w:color w:val="002060"/>
          <w:sz w:val="36"/>
          <w:szCs w:val="36"/>
          <w:highlight w:val="yellow"/>
          <w:cs/>
        </w:rPr>
        <w:t>2</w:t>
      </w:r>
      <w:r w:rsidR="00CD6FFD" w:rsidRPr="00CD6FFD">
        <w:rPr>
          <w:rFonts w:ascii="DilleniaUPC" w:eastAsia="Calibri" w:hAnsi="DilleniaUPC" w:cs="DilleniaUPC" w:hint="cs"/>
          <w:color w:val="002060"/>
          <w:sz w:val="36"/>
          <w:szCs w:val="36"/>
          <w:highlight w:val="yellow"/>
          <w:cs/>
        </w:rPr>
        <w:t>3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 xml:space="preserve">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>Kg</w:t>
      </w:r>
      <w:r w:rsidRPr="00495094">
        <w:rPr>
          <w:rFonts w:ascii="DilleniaUPC" w:eastAsia="Calibri" w:hAnsi="DilleniaUPC" w:cs="DilleniaUPC"/>
          <w:color w:val="002060"/>
          <w:sz w:val="32"/>
          <w:szCs w:val="32"/>
        </w:rPr>
        <w:t xml:space="preserve">. /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 xml:space="preserve">CARRY ON 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 xml:space="preserve">7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</w:rPr>
        <w:t>Kg</w:t>
      </w:r>
    </w:p>
    <w:p w14:paraId="688ADE75" w14:textId="3FE36C61" w:rsidR="00A86062" w:rsidRPr="00CD580F" w:rsidRDefault="001C3C67" w:rsidP="003B3B9D">
      <w:pPr>
        <w:shd w:val="clear" w:color="auto" w:fill="1F3864" w:themeFill="accent1" w:themeFillShade="80"/>
        <w:jc w:val="thaiDistribute"/>
        <w:rPr>
          <w:rFonts w:ascii="DilleniaUPC" w:hAnsi="DilleniaUPC" w:cs="DilleniaUPC"/>
          <w:color w:val="FFFFFF" w:themeColor="background1"/>
          <w:sz w:val="32"/>
          <w:szCs w:val="32"/>
          <w:lang w:eastAsia="en-SG"/>
        </w:rPr>
      </w:pPr>
      <w:r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วันที่หนึ่ง</w:t>
      </w:r>
      <w:r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ab/>
      </w:r>
      <w:r w:rsidR="00366468" w:rsidRPr="003B3B9D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</w:t>
      </w:r>
      <w:r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กรุงเทพ(สนามบินสุวรรณภูมิ) – เมืองฮ่องกง </w:t>
      </w:r>
      <w:r w:rsidR="00CD580F"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  <w:lang w:val="en-SG" w:eastAsia="en-SG"/>
        </w:rPr>
        <w:t>– เซ</w:t>
      </w:r>
      <w:proofErr w:type="spellStart"/>
      <w:r w:rsidR="00CD580F"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  <w:lang w:val="en-SG" w:eastAsia="en-SG"/>
        </w:rPr>
        <w:t>ิน</w:t>
      </w:r>
      <w:proofErr w:type="spellEnd"/>
      <w:r w:rsidR="00CD580F"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  <w:lang w:val="en-SG" w:eastAsia="en-SG"/>
        </w:rPr>
        <w:t>เจ</w:t>
      </w:r>
      <w:proofErr w:type="spellStart"/>
      <w:r w:rsidR="00CD580F"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  <w:lang w:val="en-SG" w:eastAsia="en-SG"/>
        </w:rPr>
        <w:t>ิ้น</w:t>
      </w:r>
      <w:proofErr w:type="spellEnd"/>
      <w:r w:rsidR="00CD580F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</w:rPr>
        <w:t xml:space="preserve"> </w:t>
      </w:r>
      <w:r w:rsidR="00CD580F" w:rsidRPr="003B3B9D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>Oh Bay</w:t>
      </w:r>
      <w:r w:rsidR="00CD580F" w:rsidRPr="003B3B9D">
        <w:rPr>
          <w:rFonts w:ascii="DilleniaUPC" w:hAnsi="DilleniaUPC" w:cs="DilleniaUPC"/>
          <w:color w:val="FFFFFF" w:themeColor="background1"/>
          <w:sz w:val="30"/>
          <w:szCs w:val="30"/>
          <w:shd w:val="clear" w:color="auto" w:fill="002060"/>
        </w:rPr>
        <w:t xml:space="preserve"> </w:t>
      </w:r>
      <w:r w:rsidR="00CD580F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- ตึกผิงอัน -</w:t>
      </w:r>
      <w:r w:rsidR="00CD580F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proofErr w:type="spellStart"/>
      <w:r w:rsidR="00CD580F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ช้</w:t>
      </w:r>
      <w:proofErr w:type="spellEnd"/>
      <w:r w:rsidR="00CD580F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อปปิ้งที่ </w:t>
      </w:r>
      <w:r w:rsidR="00CD580F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</w:rPr>
        <w:t>COCO Park</w:t>
      </w:r>
      <w:r w:rsidR="00CD580F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87259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(</w:t>
      </w:r>
      <w:r w:rsidR="00872591">
        <w:rPr>
          <w:rFonts w:ascii="Segoe UI Symbol" w:hAnsi="Segoe UI Symbol" w:hint="cs"/>
          <w:color w:val="EE0000"/>
          <w:sz w:val="30"/>
          <w:szCs w:val="30"/>
          <w:cs/>
        </w:rPr>
        <w:t xml:space="preserve"> -</w:t>
      </w:r>
      <w:r w:rsidR="0087259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/</w:t>
      </w:r>
      <w:r w:rsidR="00872591" w:rsidRPr="00A019FE">
        <w:rPr>
          <w:rFonts w:ascii="DilleniaUPC" w:hAnsi="DilleniaUPC" w:cs="DilleniaUPC"/>
          <w:color w:val="2F5496" w:themeColor="accent1" w:themeShade="BF"/>
          <w:sz w:val="30"/>
          <w:szCs w:val="30"/>
        </w:rPr>
        <w:t xml:space="preserve"> </w:t>
      </w:r>
      <w:r w:rsidR="00872591">
        <w:rPr>
          <w:rFonts w:ascii="Segoe UI Symbol" w:hAnsi="Segoe UI Symbol" w:hint="cs"/>
          <w:color w:val="EE0000"/>
          <w:sz w:val="30"/>
          <w:szCs w:val="30"/>
          <w:cs/>
        </w:rPr>
        <w:t>-</w:t>
      </w:r>
      <w:r w:rsidR="0087259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/ </w:t>
      </w:r>
      <w:r w:rsidR="00872591">
        <w:rPr>
          <w:rFonts w:ascii="Segoe UI Symbol" w:hAnsi="Segoe UI Symbol" w:hint="cs"/>
          <w:color w:val="EE0000"/>
          <w:sz w:val="30"/>
          <w:szCs w:val="30"/>
          <w:cs/>
        </w:rPr>
        <w:t>-</w:t>
      </w:r>
      <w:r w:rsidR="0087259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87259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) </w:t>
      </w:r>
      <w:r w:rsidR="0087259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67A7D5DE" w14:textId="2D10DC07" w:rsidR="001C3C67" w:rsidRPr="00495094" w:rsidRDefault="001C3C67" w:rsidP="001C3C67">
      <w:pPr>
        <w:ind w:left="567" w:hanging="1418"/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</w:t>
      </w:r>
      <w:r w:rsidR="00B13DE8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A86062">
        <w:rPr>
          <w:rFonts w:ascii="DilleniaUPC" w:hAnsi="DilleniaUPC" w:cs="DilleniaUPC"/>
          <w:b/>
          <w:bCs/>
          <w:color w:val="002060"/>
          <w:sz w:val="32"/>
          <w:szCs w:val="32"/>
        </w:rPr>
        <w:t>0</w:t>
      </w:r>
      <w:r w:rsidR="00971970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7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="00971970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3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0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พร้อมกันที่ สนามบินสุวรรณภูมิ ชั้น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4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โดยมีเจ้าหน้าที่คอยอำนวยความสะดวกพร้อมแนะนำข้อมูลในการเดินทางให้แก่ท่าน</w:t>
      </w:r>
    </w:p>
    <w:p w14:paraId="2CC48363" w14:textId="4A859137" w:rsidR="001C3C67" w:rsidRPr="00495094" w:rsidRDefault="00A86062" w:rsidP="008B2D07">
      <w:pPr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b/>
          <w:bCs/>
          <w:color w:val="002060"/>
          <w:sz w:val="32"/>
          <w:szCs w:val="32"/>
        </w:rPr>
        <w:t>10</w:t>
      </w:r>
      <w:r w:rsidR="001C3C67"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="000B066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0</w:t>
      </w:r>
      <w:r w:rsidR="001C3C67"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1C3C67"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 w:rsidR="001C3C6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นำท่านออกเดินทางสู่ สนามบินนานาชาติฮ่องกง เขตบริหารพิเศษฮ่องกงแห่งสาธารณรัฐประชาชนจีน โดยสายการบิน </w:t>
      </w:r>
      <w:r w:rsidR="008B2D07" w:rsidRPr="009061F9">
        <w:rPr>
          <w:rFonts w:ascii="DilleniaUPC" w:eastAsia="Calibri" w:hAnsi="DilleniaUPC" w:cs="DilleniaUPC"/>
          <w:b/>
          <w:bCs/>
          <w:color w:val="7030A0"/>
          <w:sz w:val="32"/>
          <w:szCs w:val="32"/>
          <w:lang w:val="en-SG"/>
        </w:rPr>
        <w:t>Thai Airway (TG)</w:t>
      </w:r>
      <w:r w:rsidR="008B2D07">
        <w:rPr>
          <w:rFonts w:ascii="DilleniaUPC" w:eastAsia="Calibri" w:hAnsi="DilleniaUPC" w:cs="DilleniaUPC"/>
          <w:b/>
          <w:bCs/>
          <w:color w:val="EE0000"/>
          <w:sz w:val="32"/>
          <w:szCs w:val="32"/>
          <w:lang w:val="en-SG"/>
        </w:rPr>
        <w:t xml:space="preserve"> </w:t>
      </w:r>
      <w:r w:rsidR="001C3C67" w:rsidRPr="00495094">
        <w:rPr>
          <w:rFonts w:ascii="DilleniaUPC" w:hAnsi="DilleniaUPC" w:cs="DilleniaUPC"/>
          <w:color w:val="002060"/>
          <w:sz w:val="32"/>
          <w:szCs w:val="32"/>
          <w:cs/>
        </w:rPr>
        <w:t>เที่ยวบินที่</w:t>
      </w:r>
      <w:r w:rsidR="001C3C67"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8B2D07">
        <w:rPr>
          <w:rFonts w:ascii="DilleniaUPC" w:hAnsi="DilleniaUPC" w:cs="DilleniaUPC"/>
          <w:color w:val="002060"/>
          <w:sz w:val="32"/>
          <w:szCs w:val="32"/>
        </w:rPr>
        <w:t>TG6</w:t>
      </w:r>
      <w:r w:rsidR="00971970">
        <w:rPr>
          <w:rFonts w:ascii="DilleniaUPC" w:hAnsi="DilleniaUPC" w:cs="DilleniaUPC" w:hint="cs"/>
          <w:color w:val="002060"/>
          <w:sz w:val="32"/>
          <w:szCs w:val="32"/>
          <w:cs/>
        </w:rPr>
        <w:t>28</w:t>
      </w:r>
      <w:r w:rsidR="001C3C67"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1C3C67" w:rsidRPr="009061F9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</w:rPr>
        <w:t>(</w:t>
      </w:r>
      <w:r w:rsidR="001C3C67" w:rsidRPr="009061F9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  <w:cs/>
        </w:rPr>
        <w:t xml:space="preserve">มีบริการอาหารและเครื่องดื่มบนเครื่อง) </w:t>
      </w:r>
      <w:r w:rsidR="001C3C67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ใช้เวลาเดินทางประมาณ </w:t>
      </w:r>
      <w:r w:rsidR="001C3C67" w:rsidRPr="00495094">
        <w:rPr>
          <w:rFonts w:ascii="DilleniaUPC" w:hAnsi="DilleniaUPC" w:cs="DilleniaUPC"/>
          <w:color w:val="002060"/>
          <w:sz w:val="32"/>
          <w:szCs w:val="32"/>
        </w:rPr>
        <w:t xml:space="preserve">3 </w:t>
      </w:r>
      <w:r w:rsidR="001C3C67" w:rsidRPr="00495094">
        <w:rPr>
          <w:rFonts w:ascii="DilleniaUPC" w:hAnsi="DilleniaUPC" w:cs="DilleniaUPC"/>
          <w:color w:val="002060"/>
          <w:sz w:val="32"/>
          <w:szCs w:val="32"/>
          <w:cs/>
        </w:rPr>
        <w:t>ชั่วโมง</w:t>
      </w:r>
    </w:p>
    <w:p w14:paraId="3FF51D6F" w14:textId="74C1A722" w:rsidR="009061F9" w:rsidRDefault="001C3C67" w:rsidP="000B066B">
      <w:pPr>
        <w:ind w:left="720" w:hanging="1418"/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</w:t>
      </w:r>
      <w:r w:rsidR="00F27E37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1</w:t>
      </w:r>
      <w:r w:rsidR="00A86062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="00A86062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="00B13DE8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0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 w:rsidR="00F27E37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ถึงสนามบินนานาชาติฮ่องกง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CHEK LAP KOK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75604B39" w14:textId="267B2904" w:rsidR="000B066B" w:rsidRPr="000B066B" w:rsidRDefault="001C3C67" w:rsidP="009061F9">
      <w:pPr>
        <w:ind w:left="720" w:hanging="720"/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(เวลาท้องถิ่นเร็ว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กว่าประเทศไทย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1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ชั่วโมง) หลังผ่านพิธีการตรวจคนเข้าเมือง </w:t>
      </w:r>
    </w:p>
    <w:p w14:paraId="7ED11134" w14:textId="77777777" w:rsidR="00A86062" w:rsidRDefault="00730FF7" w:rsidP="00A86062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จากนั้นนำท่านเดินทางข้ามด่าน</w:t>
      </w:r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</w:rPr>
        <w:t>โดยรถ</w:t>
      </w:r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</w:t>
      </w: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สู่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เมืองเซ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ิน</w:t>
      </w:r>
      <w:proofErr w:type="spellEnd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เจ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ิ้น</w:t>
      </w:r>
      <w:proofErr w:type="spellEnd"/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เมืองที่มีความทันสมัย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ซึ่งเป็นเขตเศรษฐกิจพิเศษของจีน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ซึ่งเป็นเมืองใหม่ที่มีความสวยงามและมีการวางผังเมืองอย่างเป็นระเบียบรัฐบาลจีนมีความภูมิใจในเมืองใหม่แห่งนี้อย่างมาก</w:t>
      </w:r>
      <w:r w:rsidR="00A86062">
        <w:rPr>
          <w:rFonts w:ascii="DilleniaUPC" w:hAnsi="DilleniaUPC" w:cs="DilleniaUPC"/>
          <w:color w:val="002060"/>
          <w:sz w:val="30"/>
          <w:szCs w:val="30"/>
        </w:rPr>
        <w:t xml:space="preserve"> </w:t>
      </w:r>
    </w:p>
    <w:p w14:paraId="239D9B3D" w14:textId="09D9C9C2" w:rsidR="00D2719D" w:rsidRDefault="00083EF5" w:rsidP="00E91219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1709440" behindDoc="1" locked="0" layoutInCell="1" allowOverlap="1" wp14:anchorId="4E79AC42" wp14:editId="42F05D0A">
            <wp:simplePos x="0" y="0"/>
            <wp:positionH relativeFrom="margin">
              <wp:posOffset>-50800</wp:posOffset>
            </wp:positionH>
            <wp:positionV relativeFrom="paragraph">
              <wp:posOffset>539750</wp:posOffset>
            </wp:positionV>
            <wp:extent cx="6858000" cy="2006600"/>
            <wp:effectExtent l="0" t="0" r="0" b="0"/>
            <wp:wrapTight wrapText="bothSides">
              <wp:wrapPolygon edited="0">
                <wp:start x="0" y="0"/>
                <wp:lineTo x="0" y="21327"/>
                <wp:lineTo x="21540" y="21327"/>
                <wp:lineTo x="21540" y="0"/>
                <wp:lineTo x="0" y="0"/>
              </wp:wrapPolygon>
            </wp:wrapTight>
            <wp:docPr id="4956730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23929" name="Picture 17394239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580F" w:rsidRPr="00A019FE">
        <w:rPr>
          <w:rFonts w:ascii="DilleniaUPC" w:hAnsi="DilleniaUPC" w:cs="DilleniaUPC"/>
          <w:color w:val="002060"/>
          <w:sz w:val="30"/>
          <w:szCs w:val="30"/>
          <w:cs/>
        </w:rPr>
        <w:t>จากนั้นนำ</w:t>
      </w:r>
      <w:r w:rsidR="00CD580F">
        <w:rPr>
          <w:rFonts w:ascii="DilleniaUPC" w:hAnsi="DilleniaUPC" w:cs="DilleniaUPC" w:hint="cs"/>
          <w:color w:val="002060"/>
          <w:sz w:val="30"/>
          <w:szCs w:val="30"/>
          <w:cs/>
        </w:rPr>
        <w:t>ท่าน</w:t>
      </w:r>
      <w:r w:rsidR="00CD580F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สู่ </w:t>
      </w:r>
      <w:r w:rsidR="00CD580F" w:rsidRPr="00A019FE">
        <w:rPr>
          <w:rFonts w:ascii="DilleniaUPC" w:hAnsi="DilleniaUPC" w:cs="DilleniaUPC"/>
          <w:b/>
          <w:bCs/>
          <w:color w:val="EE0000"/>
          <w:sz w:val="30"/>
          <w:szCs w:val="30"/>
        </w:rPr>
        <w:t>Oh Bay</w:t>
      </w:r>
      <w:r w:rsidR="00CD580F" w:rsidRPr="00A019FE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="00CD580F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เป็นแลนด์มาร์คริมน้ำสุดทันสมัยในย่าน </w:t>
      </w:r>
      <w:proofErr w:type="spellStart"/>
      <w:r w:rsidR="00CD580F" w:rsidRPr="00A019FE">
        <w:rPr>
          <w:rFonts w:ascii="DilleniaUPC" w:hAnsi="DilleniaUPC" w:cs="DilleniaUPC"/>
          <w:color w:val="002060"/>
          <w:sz w:val="30"/>
          <w:szCs w:val="30"/>
        </w:rPr>
        <w:t>Bao'an</w:t>
      </w:r>
      <w:proofErr w:type="spellEnd"/>
      <w:r w:rsidR="00CD580F"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CD580F" w:rsidRPr="00A019FE">
        <w:rPr>
          <w:rFonts w:ascii="DilleniaUPC" w:hAnsi="DilleniaUPC" w:cs="DilleniaUPC"/>
          <w:color w:val="002060"/>
          <w:sz w:val="30"/>
          <w:szCs w:val="30"/>
          <w:cs/>
        </w:rPr>
        <w:t>ที่รวมห้างสรรพสินค้า ศูนย์วัฒนธรรม และพื้นที่พักผ่อนหย่อนใจขนาดใหญ่ไว้ด้วยกัน ไฮ</w:t>
      </w:r>
      <w:proofErr w:type="spellStart"/>
      <w:r w:rsidR="00CD580F" w:rsidRPr="00A019FE">
        <w:rPr>
          <w:rFonts w:ascii="DilleniaUPC" w:hAnsi="DilleniaUPC" w:cs="DilleniaUPC"/>
          <w:color w:val="002060"/>
          <w:sz w:val="30"/>
          <w:szCs w:val="30"/>
          <w:cs/>
        </w:rPr>
        <w:t>ไลท์</w:t>
      </w:r>
      <w:proofErr w:type="spellEnd"/>
      <w:r w:rsidR="00CD580F" w:rsidRPr="00A019FE">
        <w:rPr>
          <w:rFonts w:ascii="DilleniaUPC" w:hAnsi="DilleniaUPC" w:cs="DilleniaUPC"/>
          <w:color w:val="002060"/>
          <w:sz w:val="30"/>
          <w:szCs w:val="30"/>
          <w:cs/>
        </w:rPr>
        <w:t>เด็ดคือชิงช้าสวรรค์ "</w:t>
      </w:r>
      <w:r w:rsidR="00CD580F" w:rsidRPr="00A019FE">
        <w:rPr>
          <w:rFonts w:ascii="DilleniaUPC" w:hAnsi="DilleniaUPC" w:cs="DilleniaUPC"/>
          <w:color w:val="002060"/>
          <w:sz w:val="30"/>
          <w:szCs w:val="30"/>
        </w:rPr>
        <w:t xml:space="preserve">Bay Glory" </w:t>
      </w:r>
      <w:r w:rsidR="00CD580F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สูง </w:t>
      </w:r>
      <w:r w:rsidR="00CD580F" w:rsidRPr="00A019FE">
        <w:rPr>
          <w:rFonts w:ascii="DilleniaUPC" w:hAnsi="DilleniaUPC" w:cs="DilleniaUPC"/>
          <w:color w:val="002060"/>
          <w:sz w:val="30"/>
          <w:szCs w:val="30"/>
        </w:rPr>
        <w:t xml:space="preserve">128 </w:t>
      </w:r>
      <w:r w:rsidR="00CD580F" w:rsidRPr="00A019FE">
        <w:rPr>
          <w:rFonts w:ascii="DilleniaUPC" w:hAnsi="DilleniaUPC" w:cs="DilleniaUPC"/>
          <w:color w:val="002060"/>
          <w:sz w:val="30"/>
          <w:szCs w:val="30"/>
          <w:cs/>
        </w:rPr>
        <w:t>เมตร</w:t>
      </w:r>
      <w:r w:rsidR="00CD580F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</w:p>
    <w:p w14:paraId="22C14BA0" w14:textId="563EB797" w:rsidR="00A86062" w:rsidRPr="00E91219" w:rsidRDefault="00A86062" w:rsidP="00D2719D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E91219">
        <w:rPr>
          <w:rFonts w:ascii="DilleniaUPC" w:eastAsia="Calibri" w:hAnsi="DilleniaUPC" w:cs="DilleniaUPC"/>
          <w:noProof/>
          <w:color w:val="002060"/>
          <w:sz w:val="30"/>
          <w:szCs w:val="30"/>
          <w:cs/>
        </w:rPr>
        <w:lastRenderedPageBreak/>
        <w:t>นำท่านเดินทางสู่</w:t>
      </w:r>
      <w:bookmarkStart w:id="4" w:name="_Hlk216359350"/>
      <w:r w:rsidRPr="00E91219">
        <w:rPr>
          <w:rFonts w:ascii="DilleniaUPC" w:eastAsia="Calibri" w:hAnsi="DilleniaUPC" w:cs="DilleniaUPC"/>
          <w:noProof/>
          <w:color w:val="002060"/>
          <w:sz w:val="30"/>
          <w:szCs w:val="30"/>
        </w:rPr>
        <w:t xml:space="preserve"> </w:t>
      </w:r>
      <w:r w:rsidRPr="00E91219">
        <w:rPr>
          <w:rFonts w:ascii="DilleniaUPC" w:eastAsia="Calibri" w:hAnsi="DilleniaUPC" w:cs="DilleniaUPC"/>
          <w:b/>
          <w:bCs/>
          <w:noProof/>
          <w:color w:val="EE0000"/>
          <w:sz w:val="30"/>
          <w:szCs w:val="30"/>
          <w:cs/>
        </w:rPr>
        <w:t xml:space="preserve">ตึกผิงอัน </w:t>
      </w:r>
      <w:r w:rsidRPr="00E91219">
        <w:rPr>
          <w:rFonts w:ascii="DilleniaUPC" w:eastAsia="Calibri" w:hAnsi="DilleniaUPC" w:cs="DilleniaUPC"/>
          <w:b/>
          <w:bCs/>
          <w:noProof/>
          <w:color w:val="EE0000"/>
          <w:sz w:val="30"/>
          <w:szCs w:val="30"/>
        </w:rPr>
        <w:t>Ping An</w:t>
      </w:r>
      <w:r w:rsidRPr="00E91219">
        <w:rPr>
          <w:rFonts w:ascii="DilleniaUPC" w:eastAsia="Calibri" w:hAnsi="DilleniaUPC" w:cs="DilleniaUPC"/>
          <w:noProof/>
          <w:color w:val="EE0000"/>
          <w:sz w:val="30"/>
          <w:szCs w:val="30"/>
        </w:rPr>
        <w:t xml:space="preserve"> </w:t>
      </w:r>
      <w:bookmarkEnd w:id="4"/>
      <w:r w:rsidRPr="00E91219">
        <w:rPr>
          <w:rFonts w:ascii="DilleniaUPC" w:eastAsia="Calibri" w:hAnsi="DilleniaUPC" w:cs="DilleniaUPC"/>
          <w:noProof/>
          <w:color w:val="002060"/>
          <w:sz w:val="30"/>
          <w:szCs w:val="30"/>
        </w:rPr>
        <w:t xml:space="preserve">International Finance Centre </w:t>
      </w:r>
      <w:r w:rsidRPr="00E91219">
        <w:rPr>
          <w:rFonts w:ascii="DilleniaUPC" w:eastAsia="Calibri" w:hAnsi="DilleniaUPC" w:cs="DilleniaUPC"/>
          <w:noProof/>
          <w:color w:val="002060"/>
          <w:sz w:val="30"/>
          <w:szCs w:val="30"/>
          <w:cs/>
        </w:rPr>
        <w:t xml:space="preserve">(แวะถ่ายรูปด้านนอก) ตึกมีความสูง 600 เมตร มีทั้งหมด 115 ชั้น เป็นอาคารสูงในเมืองเชินเจิ้น มณฑลกวางตุ้ง อาคารถูกอนุมัติโดยผิงอัน อินรัวแรนส์ และออกแบบโดยบริษัทสถาปัตยกรรมอเมริกัน </w:t>
      </w:r>
      <w:r w:rsidRPr="00E91219">
        <w:rPr>
          <w:rFonts w:ascii="DilleniaUPC" w:eastAsia="Calibri" w:hAnsi="DilleniaUPC" w:cs="DilleniaUPC"/>
          <w:noProof/>
          <w:color w:val="002060"/>
          <w:sz w:val="30"/>
          <w:szCs w:val="30"/>
        </w:rPr>
        <w:t xml:space="preserve">Kohn Pedersen Fox </w:t>
      </w:r>
      <w:r w:rsidRPr="00E91219">
        <w:rPr>
          <w:rFonts w:ascii="DilleniaUPC" w:eastAsia="Calibri" w:hAnsi="DilleniaUPC" w:cs="DilleniaUPC"/>
          <w:noProof/>
          <w:color w:val="002060"/>
          <w:sz w:val="30"/>
          <w:szCs w:val="30"/>
          <w:cs/>
        </w:rPr>
        <w:t>อาคารสูงนี้มีทั้งสำนักงาน โรงแรม และห้างสรรพสินค้า</w:t>
      </w:r>
    </w:p>
    <w:p w14:paraId="7B5ACCF3" w14:textId="74CD63AF" w:rsidR="00A86062" w:rsidRPr="00E91219" w:rsidRDefault="00A86062" w:rsidP="00083EF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91670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8DEAE16" wp14:editId="01F99998">
            <wp:extent cx="6864350" cy="2317750"/>
            <wp:effectExtent l="0" t="0" r="0" b="6350"/>
            <wp:docPr id="6861945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631" cy="2321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83EF5" w:rsidRPr="00E91219">
        <w:rPr>
          <w:rFonts w:ascii="DilleniaUPC" w:eastAsia="Calibri" w:hAnsi="DilleniaUPC" w:cs="DilleniaUPC"/>
          <w:noProof/>
          <w:color w:val="002060"/>
          <w:sz w:val="30"/>
          <w:szCs w:val="30"/>
          <w:cs/>
        </w:rPr>
        <w:t xml:space="preserve">เดินทางสู่ </w:t>
      </w:r>
      <w:r w:rsidR="00083EF5" w:rsidRPr="00E91219">
        <w:rPr>
          <w:rFonts w:ascii="DilleniaUPC" w:eastAsia="Calibri" w:hAnsi="DilleniaUPC" w:cs="DilleniaUPC"/>
          <w:b/>
          <w:bCs/>
          <w:noProof/>
          <w:color w:val="EE0000"/>
          <w:sz w:val="30"/>
          <w:szCs w:val="30"/>
        </w:rPr>
        <w:t>CoCo Park</w:t>
      </w:r>
      <w:r w:rsidR="00083EF5" w:rsidRPr="00E91219">
        <w:rPr>
          <w:rFonts w:ascii="DilleniaUPC" w:eastAsia="Calibri" w:hAnsi="DilleniaUPC" w:cs="DilleniaUPC"/>
          <w:noProof/>
          <w:color w:val="EE0000"/>
          <w:sz w:val="30"/>
          <w:szCs w:val="30"/>
        </w:rPr>
        <w:t xml:space="preserve"> </w:t>
      </w:r>
      <w:r w:rsidR="00083EF5" w:rsidRPr="00E91219">
        <w:rPr>
          <w:rFonts w:ascii="DilleniaUPC" w:eastAsia="Calibri" w:hAnsi="DilleniaUPC" w:cs="DilleniaUPC"/>
          <w:noProof/>
          <w:color w:val="002060"/>
          <w:sz w:val="30"/>
          <w:szCs w:val="30"/>
          <w:cs/>
        </w:rPr>
        <w:t>คอมเพล็กซ์ศูนย์การค้าขนาดใหญ่แห่งนี้ประกอบด้วยร้านอาหารยอดนิยม และสินค้าแบรนด์ต่างประเทศมากมาย รวมถึงร้านขนม ร้านกาแฟ สินค้ามากมาย</w:t>
      </w:r>
      <w:r w:rsidR="00083EF5" w:rsidRPr="00E91219">
        <w:rPr>
          <w:rFonts w:ascii="DilleniaUPC" w:eastAsia="Calibri" w:hAnsi="DilleniaUPC" w:cs="DilleniaUPC"/>
          <w:noProof/>
          <w:color w:val="002060"/>
          <w:sz w:val="30"/>
          <w:szCs w:val="30"/>
        </w:rPr>
        <w:t xml:space="preserve"> Popmart </w:t>
      </w:r>
      <w:r w:rsidR="00083EF5" w:rsidRPr="00E91219">
        <w:rPr>
          <w:rFonts w:ascii="DilleniaUPC" w:eastAsia="Calibri" w:hAnsi="DilleniaUPC" w:cs="DilleniaUPC"/>
          <w:noProof/>
          <w:color w:val="002060"/>
          <w:sz w:val="30"/>
          <w:szCs w:val="30"/>
          <w:cs/>
        </w:rPr>
        <w:t>อิสระให้ท่านเดินเล่นพักผ่อนชิวๆ เลือกซื้อช้อปปิ้งสินค้าต่างๆ และยังมีซุปเปอร์มาร์เก็ตอยู่ชั้นใต้ดินให้ท่านได้เลือกซื้อของกินของใช้มากมาย</w:t>
      </w:r>
    </w:p>
    <w:p w14:paraId="4431BB90" w14:textId="42F559EE" w:rsidR="00083EF5" w:rsidRDefault="00083EF5" w:rsidP="00730FF7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eastAsia="Calibri" w:hAnsi="DilleniaUPC" w:cs="DilleniaUPC"/>
          <w:b/>
          <w:bCs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5987D866" wp14:editId="5310B4AE">
            <wp:extent cx="6858000" cy="2292350"/>
            <wp:effectExtent l="0" t="0" r="0" b="0"/>
            <wp:docPr id="11697058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05897" name="Picture 116970589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4B04" w14:textId="437737B0" w:rsidR="00730FF7" w:rsidRPr="00730FF7" w:rsidRDefault="00730FF7" w:rsidP="00730FF7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30FF7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เย็น</w:t>
      </w:r>
      <w:r w:rsidRPr="00730FF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A86062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อิสระอาหารเย็น เพื่อสะดวกต่อการ</w:t>
      </w:r>
      <w:proofErr w:type="spellStart"/>
      <w:r w:rsidR="00A86062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ช้</w:t>
      </w:r>
      <w:proofErr w:type="spellEnd"/>
      <w:r w:rsidR="00A86062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อปปิ้ง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 ที่พัก : </w:t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</w:rPr>
        <w:t xml:space="preserve">VIENNA HOTEL  </w:t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>หรือเทียบเท่าระดับ 4</w:t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</w:rPr>
        <w:t xml:space="preserve"> </w:t>
      </w:r>
      <w:r w:rsidR="001C3C67"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>ดาวมาตรฐานจีน</w:t>
      </w:r>
    </w:p>
    <w:p w14:paraId="3EE27427" w14:textId="26F9DB00" w:rsidR="001C3C67" w:rsidRPr="00730FF7" w:rsidRDefault="001C3C67" w:rsidP="00730FF7">
      <w:pPr>
        <w:rPr>
          <w:rFonts w:ascii="DilleniaUPC" w:hAnsi="DilleniaUPC" w:cs="DilleniaUPC"/>
          <w:color w:val="002060"/>
          <w:sz w:val="30"/>
          <w:szCs w:val="30"/>
        </w:rPr>
      </w:pPr>
      <w:r w:rsidRPr="006E38C8">
        <w:rPr>
          <w:rFonts w:ascii="DilleniaUPC" w:eastAsia="Calibri" w:hAnsi="DilleniaUPC" w:cs="DilleniaUPC" w:hint="cs"/>
          <w:b/>
          <w:bCs/>
          <w:color w:val="002060"/>
          <w:kern w:val="2"/>
          <w:sz w:val="32"/>
          <w:szCs w:val="32"/>
          <w:cs/>
        </w:rPr>
        <w:t xml:space="preserve"> </w:t>
      </w:r>
      <w:r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lang w:val="en-SG"/>
        </w:rPr>
        <w:t>(</w:t>
      </w:r>
      <w:r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lang w:val="en-SG"/>
        </w:rPr>
        <w:t>5-7</w:t>
      </w:r>
      <w:r w:rsidRPr="006E38C8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 วัน ก่อนวันเดินทาง)</w:t>
      </w:r>
    </w:p>
    <w:p w14:paraId="0D44A487" w14:textId="6FD1E88C" w:rsidR="001C3C67" w:rsidRDefault="001C3C67" w:rsidP="00325093">
      <w:pPr>
        <w:shd w:val="clear" w:color="auto" w:fill="002060"/>
        <w:contextualSpacing/>
        <w:jc w:val="thaiDistribute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วันที่สอง </w:t>
      </w:r>
      <w:r w:rsidR="00083EF5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>วัดกวนอู – ยาบัวหิมะ –</w:t>
      </w:r>
      <w:r w:rsidR="00AF6DD4"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>เมือง</w:t>
      </w:r>
      <w:r w:rsidR="00AF6DD4"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>โบราณ</w:t>
      </w:r>
      <w:r w:rsidR="00AF6DD4" w:rsidRPr="00AF6DD4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 xml:space="preserve">หนานโถว – ร้านหยก - ตลาดตงเหมิน </w:t>
      </w:r>
      <w:r w:rsidR="00AF6DD4" w:rsidRPr="00AF6DD4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- </w:t>
      </w:r>
      <w:r w:rsidR="00083EF5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(</w:t>
      </w:r>
      <w:r w:rsidR="00083EF5"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083EF5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/</w:t>
      </w:r>
      <w:r w:rsidR="00083EF5" w:rsidRPr="00A019FE">
        <w:rPr>
          <w:rFonts w:ascii="DilleniaUPC" w:hAnsi="DilleniaUPC" w:cs="DilleniaUPC"/>
          <w:color w:val="2F5496" w:themeColor="accent1" w:themeShade="BF"/>
          <w:sz w:val="30"/>
          <w:szCs w:val="30"/>
        </w:rPr>
        <w:t xml:space="preserve"> </w:t>
      </w:r>
      <w:r w:rsidR="00083EF5"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083EF5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/ </w:t>
      </w:r>
      <w:r w:rsidR="00083EF5"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083EF5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083EF5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) </w:t>
      </w:r>
      <w:r w:rsidR="00083EF5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1D687808" w14:textId="56B340AF" w:rsidR="001C3C67" w:rsidRPr="00CD580F" w:rsidRDefault="001C3C67" w:rsidP="001C3C67">
      <w:pPr>
        <w:ind w:left="567" w:hanging="567"/>
        <w:contextualSpacing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CD580F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เช้า</w:t>
      </w:r>
      <w:r w:rsidR="00CD580F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Pr="00CD580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รับประทานอาหารเช้า ณ โรงแรม</w:t>
      </w:r>
    </w:p>
    <w:p w14:paraId="1EE11E9B" w14:textId="77777777" w:rsidR="00592B19" w:rsidRDefault="001C3C67" w:rsidP="00592B19">
      <w:pPr>
        <w:contextualSpacing/>
        <w:rPr>
          <w:rFonts w:ascii="DilleniaUPC" w:eastAsia="Cordia New" w:hAnsi="DilleniaUPC" w:cs="DilleniaUPC"/>
          <w:color w:val="002060"/>
          <w:sz w:val="32"/>
          <w:szCs w:val="32"/>
        </w:rPr>
      </w:pPr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 xml:space="preserve">จากนั้นนำท่านขอพร </w:t>
      </w:r>
      <w:r w:rsidRPr="00E91219">
        <w:rPr>
          <w:rFonts w:ascii="DilleniaUPC" w:eastAsia="Calibri" w:hAnsi="DilleniaUPC" w:cs="DilleniaUPC"/>
          <w:b/>
          <w:bCs/>
          <w:color w:val="EE0000"/>
          <w:kern w:val="2"/>
          <w:sz w:val="32"/>
          <w:szCs w:val="32"/>
          <w:cs/>
        </w:rPr>
        <w:t xml:space="preserve">วัดกวนอู </w:t>
      </w:r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(</w:t>
      </w:r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</w:rPr>
        <w:t xml:space="preserve">GUAN YU TEMPLE) </w:t>
      </w:r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เป็นวัดอันศักดิ์สิทธิ์ที่คนเซ</w:t>
      </w:r>
      <w:proofErr w:type="spellStart"/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ิน</w:t>
      </w:r>
      <w:proofErr w:type="spellEnd"/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เจ</w:t>
      </w:r>
      <w:proofErr w:type="spellStart"/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ิ้น</w:t>
      </w:r>
      <w:proofErr w:type="spellEnd"/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นิยมมาไห้วขอพรในเรื่อง หน้าที่การงาน โดยเฉพาะข้าราชการ ซึ่งเทพเจ้ากวน</w:t>
      </w:r>
      <w:r w:rsidR="00325093"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อู</w:t>
      </w:r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เป็นสัญลักษณ์ของความซื่อสัตย์ ความจงรักภักดี ความกล้าหาญ โชคลาภ และยังเปรียบเสมื</w:t>
      </w:r>
      <w:r w:rsidR="00325093"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อน</w:t>
      </w:r>
      <w:r w:rsidRPr="00E91219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 xml:space="preserve">เป็นตัวแทนของความเด็ดเดี่ยว ความเป็นธรรมและความกล้าหาญ กราบไหว้ขอพร เทพเจ้ากวนอู เพื่อความเป็นสิริมงคลต่อตัวท่านเอง และ ครอบครัวในทุกๆด้าน  </w:t>
      </w:r>
      <w:r w:rsidRPr="00E91219">
        <w:rPr>
          <w:rFonts w:ascii="DilleniaUPC" w:eastAsia="Cordia New" w:hAnsi="DilleniaUPC" w:cs="DilleniaUPC"/>
          <w:color w:val="002060"/>
          <w:sz w:val="32"/>
          <w:szCs w:val="32"/>
          <w:cs/>
        </w:rPr>
        <w:t>ชมสินค้ายาประจำบ้านของชาวจีน ยาบัวหิมะ สรรพคุณหลากหลายแก้น้ำร้อนลวก</w:t>
      </w:r>
      <w:r w:rsidRPr="00E91219">
        <w:rPr>
          <w:rFonts w:ascii="DilleniaUPC" w:eastAsia="Cordia New" w:hAnsi="DilleniaUPC" w:cs="DilleniaUPC"/>
          <w:color w:val="002060"/>
          <w:sz w:val="32"/>
          <w:szCs w:val="32"/>
        </w:rPr>
        <w:t xml:space="preserve">, </w:t>
      </w:r>
      <w:r w:rsidRPr="00E91219">
        <w:rPr>
          <w:rFonts w:ascii="DilleniaUPC" w:eastAsia="Cordia New" w:hAnsi="DilleniaUPC" w:cs="DilleniaUPC"/>
          <w:color w:val="002060"/>
          <w:sz w:val="32"/>
          <w:szCs w:val="32"/>
          <w:cs/>
        </w:rPr>
        <w:t>แผลไฟไหม้</w:t>
      </w:r>
      <w:r w:rsidRPr="00E91219">
        <w:rPr>
          <w:rFonts w:ascii="DilleniaUPC" w:eastAsia="Cordia New" w:hAnsi="DilleniaUPC" w:cs="DilleniaUPC"/>
          <w:color w:val="002060"/>
          <w:sz w:val="32"/>
          <w:szCs w:val="32"/>
        </w:rPr>
        <w:t xml:space="preserve">, </w:t>
      </w:r>
      <w:r w:rsidRPr="00E91219">
        <w:rPr>
          <w:rFonts w:ascii="DilleniaUPC" w:eastAsia="Cordia New" w:hAnsi="DilleniaUPC" w:cs="DilleniaUPC"/>
          <w:color w:val="002060"/>
          <w:sz w:val="32"/>
          <w:szCs w:val="32"/>
          <w:cs/>
        </w:rPr>
        <w:t>แก้ริดสีดวงฮ่องกงฟุต</w:t>
      </w:r>
      <w:r w:rsidR="00592B19">
        <w:rPr>
          <w:rFonts w:ascii="DilleniaUPC" w:eastAsia="Cordia New" w:hAnsi="DilleniaUPC" w:cs="DilleniaUPC"/>
          <w:color w:val="002060"/>
          <w:sz w:val="32"/>
          <w:szCs w:val="32"/>
        </w:rPr>
        <w:t xml:space="preserve"> </w:t>
      </w:r>
      <w:r w:rsidR="00592B19">
        <w:rPr>
          <w:rFonts w:ascii="DilleniaUPC" w:eastAsia="Cordia New" w:hAnsi="DilleniaUPC" w:cs="DilleniaUPC" w:hint="cs"/>
          <w:color w:val="002060"/>
          <w:sz w:val="32"/>
          <w:szCs w:val="32"/>
          <w:cs/>
        </w:rPr>
        <w:t>ฯลฯ</w:t>
      </w:r>
    </w:p>
    <w:p w14:paraId="7AE52ADD" w14:textId="726EC74F" w:rsidR="00083EF5" w:rsidRPr="00E91219" w:rsidRDefault="00730FF7" w:rsidP="00592B19">
      <w:pPr>
        <w:contextualSpacing/>
        <w:rPr>
          <w:rFonts w:ascii="DilleniaUPC" w:eastAsia="Cordia New" w:hAnsi="DilleniaUPC" w:cs="DilleniaUPC"/>
          <w:color w:val="002060"/>
          <w:sz w:val="32"/>
          <w:szCs w:val="32"/>
        </w:rPr>
      </w:pPr>
      <w:r w:rsidRPr="00E91219">
        <w:rPr>
          <w:rFonts w:ascii="DilleniaUPC" w:eastAsia="Calibri" w:hAnsi="DilleniaUPC" w:cs="DilleniaUPC"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97152" behindDoc="0" locked="0" layoutInCell="1" allowOverlap="1" wp14:anchorId="08224EC9" wp14:editId="735054F2">
            <wp:simplePos x="0" y="0"/>
            <wp:positionH relativeFrom="margin">
              <wp:posOffset>-25400</wp:posOffset>
            </wp:positionH>
            <wp:positionV relativeFrom="paragraph">
              <wp:posOffset>289560</wp:posOffset>
            </wp:positionV>
            <wp:extent cx="6858000" cy="2330450"/>
            <wp:effectExtent l="0" t="0" r="0" b="0"/>
            <wp:wrapSquare wrapText="bothSides"/>
            <wp:docPr id="12261291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19006" w14:textId="49FF9E5D" w:rsidR="001C3C67" w:rsidRPr="00E91219" w:rsidRDefault="001C3C67" w:rsidP="001C3C67">
      <w:pPr>
        <w:ind w:left="567" w:hanging="1418"/>
        <w:contextualSpacing/>
        <w:jc w:val="thaiDistribute"/>
        <w:rPr>
          <w:rStyle w:val="Strong"/>
          <w:rFonts w:ascii="DilleniaUPC" w:hAnsi="DilleniaUPC" w:cs="DilleniaUPC"/>
          <w:b w:val="0"/>
          <w:bCs w:val="0"/>
          <w:color w:val="002060"/>
          <w:sz w:val="32"/>
          <w:szCs w:val="32"/>
          <w:shd w:val="clear" w:color="auto" w:fill="FFFFFF"/>
        </w:rPr>
      </w:pPr>
      <w:r w:rsidRPr="00495094">
        <w:rPr>
          <w:rFonts w:ascii="DilleniaUPC" w:eastAsia="Calibri" w:hAnsi="DilleniaUPC" w:cs="DilleniaUPC"/>
          <w:b/>
          <w:bCs/>
          <w:color w:val="002060"/>
          <w:sz w:val="32"/>
          <w:szCs w:val="32"/>
          <w:cs/>
        </w:rPr>
        <w:t>ก</w:t>
      </w:r>
      <w:r>
        <w:rPr>
          <w:rFonts w:ascii="DilleniaUPC" w:eastAsia="Calibri" w:hAnsi="DilleniaUPC" w:cs="DilleniaUPC" w:hint="cs"/>
          <w:b/>
          <w:bCs/>
          <w:color w:val="002060"/>
          <w:sz w:val="32"/>
          <w:szCs w:val="32"/>
          <w:cs/>
        </w:rPr>
        <w:t xml:space="preserve">    </w:t>
      </w:r>
      <w:r w:rsidR="00730FF7">
        <w:rPr>
          <w:rFonts w:ascii="DilleniaUPC" w:eastAsia="Calibri" w:hAnsi="DilleniaUPC" w:cs="DilleniaUPC" w:hint="cs"/>
          <w:b/>
          <w:bCs/>
          <w:color w:val="002060"/>
          <w:sz w:val="32"/>
          <w:szCs w:val="32"/>
          <w:cs/>
        </w:rPr>
        <w:t xml:space="preserve">      </w:t>
      </w:r>
      <w:r w:rsidRPr="00E91219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>กลางวั</w:t>
      </w:r>
      <w:r w:rsidR="00F27E37" w:rsidRPr="00E91219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น </w:t>
      </w:r>
      <w:r w:rsidRPr="00E91219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  <w:r w:rsidRPr="00E91219">
        <w:rPr>
          <w:rFonts w:ascii="DilleniaUPC" w:eastAsia="Calibri" w:hAnsi="DilleniaUPC" w:cs="DilleniaUPC"/>
          <w:b/>
          <w:bCs/>
          <w:color w:val="002060"/>
          <w:sz w:val="32"/>
          <w:szCs w:val="32"/>
        </w:rPr>
        <w:tab/>
      </w:r>
    </w:p>
    <w:p w14:paraId="49FDF3F3" w14:textId="77777777" w:rsidR="00E91219" w:rsidRPr="00E91219" w:rsidRDefault="001C3C67" w:rsidP="00083EF5">
      <w:pPr>
        <w:contextualSpacing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E91219">
        <w:rPr>
          <w:rStyle w:val="Strong"/>
          <w:rFonts w:ascii="DilleniaUPC" w:hAnsi="DilleniaUPC" w:cs="DilleniaUPC"/>
          <w:b w:val="0"/>
          <w:bCs w:val="0"/>
          <w:color w:val="002060"/>
          <w:sz w:val="30"/>
          <w:szCs w:val="30"/>
          <w:shd w:val="clear" w:color="auto" w:fill="FFFFFF"/>
          <w:cs/>
        </w:rPr>
        <w:t xml:space="preserve">นำท่านเที่ยวชม </w:t>
      </w:r>
      <w:bookmarkStart w:id="5" w:name="_Hlk209450542"/>
      <w:r w:rsidRPr="00E91219">
        <w:rPr>
          <w:rStyle w:val="Strong"/>
          <w:rFonts w:ascii="DilleniaUPC" w:hAnsi="DilleniaUPC" w:cs="DilleniaUPC"/>
          <w:color w:val="EE0000"/>
          <w:sz w:val="30"/>
          <w:szCs w:val="30"/>
          <w:shd w:val="clear" w:color="auto" w:fill="FFFFFF"/>
          <w:cs/>
        </w:rPr>
        <w:t>เมืองเก่าหนานโถว</w:t>
      </w:r>
      <w:r w:rsidRPr="00E91219">
        <w:rPr>
          <w:rFonts w:ascii="DilleniaUPC" w:hAnsi="DilleniaUPC" w:cs="DilleniaUPC"/>
          <w:color w:val="EE0000"/>
          <w:sz w:val="30"/>
          <w:szCs w:val="30"/>
          <w:shd w:val="clear" w:color="auto" w:fill="FFFFFF"/>
        </w:rPr>
        <w:t> </w:t>
      </w:r>
      <w:r w:rsidRPr="00E91219">
        <w:rPr>
          <w:rFonts w:ascii="DilleniaUPC" w:hAnsi="DilleniaUPC" w:cs="DilleniaUPC"/>
          <w:color w:val="EE0000"/>
          <w:sz w:val="30"/>
          <w:szCs w:val="30"/>
          <w:shd w:val="clear" w:color="auto" w:fill="FFFFFF"/>
          <w:cs/>
        </w:rPr>
        <w:t xml:space="preserve"> </w:t>
      </w:r>
      <w:bookmarkEnd w:id="5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 xml:space="preserve">ภายในเมืองเก่าแห่งนี้ยังคงอนุรักษ์อาคารประวัติศาสตร์และจุดสำคัญมากกว่า </w:t>
      </w:r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</w:rPr>
        <w:t xml:space="preserve">20 </w:t>
      </w:r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แห่ง เช่น ศาลบูชาตระกูลเหวินเพื่อรำลึกถึง “เหวินเทียนเซียง” วีรบุรุษแห่งราชวงศ์ซ่งตอนใต้</w:t>
      </w:r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</w:rPr>
        <w:t xml:space="preserve">, </w:t>
      </w:r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หอการค้าตงกวน</w:t>
      </w:r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</w:rPr>
        <w:t xml:space="preserve">, </w:t>
      </w:r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ซากประตูเมืองด้านใต้ และศาลเป้า</w:t>
      </w:r>
      <w:proofErr w:type="spellStart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เต๋อ</w:t>
      </w:r>
      <w:proofErr w:type="spellEnd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 xml:space="preserve"> เมืองเก่านี้มีประวัติยาวนานเกือบ </w:t>
      </w:r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</w:rPr>
        <w:t xml:space="preserve">1,700 </w:t>
      </w:r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ปี เคยเป็นที่ตั้งของรัฐบาลเขตเป่าอันก่อนจะมีการก่อตั้งเขตเศรษฐกิจพิเศษเซ</w:t>
      </w:r>
      <w:proofErr w:type="spellStart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ิน</w:t>
      </w:r>
      <w:proofErr w:type="spellEnd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เจ</w:t>
      </w:r>
      <w:proofErr w:type="spellStart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ิ้น</w:t>
      </w:r>
      <w:proofErr w:type="spellEnd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 xml:space="preserve"> เมืองแห่งนี้ถูกขนานนามว่าเป็น “รากเหง้าทางวัฒนธรรมของเซ</w:t>
      </w:r>
      <w:proofErr w:type="spellStart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ิน</w:t>
      </w:r>
      <w:proofErr w:type="spellEnd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เจ</w:t>
      </w:r>
      <w:proofErr w:type="spellStart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ิ้น</w:t>
      </w:r>
      <w:proofErr w:type="spellEnd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และฮ่องกง” รวมถึงเป็นจุดเริ่มต้นของเมืองเซ</w:t>
      </w:r>
      <w:proofErr w:type="spellStart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ิน</w:t>
      </w:r>
      <w:proofErr w:type="spellEnd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เจ</w:t>
      </w:r>
      <w:proofErr w:type="spellStart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ิ้น</w:t>
      </w:r>
      <w:proofErr w:type="spellEnd"/>
      <w:r w:rsidRPr="00E91219">
        <w:rPr>
          <w:rFonts w:ascii="DilleniaUPC" w:hAnsi="DilleniaUPC" w:cs="DilleniaUPC"/>
          <w:color w:val="002060"/>
          <w:sz w:val="30"/>
          <w:szCs w:val="30"/>
          <w:shd w:val="clear" w:color="auto" w:fill="FFFFFF"/>
          <w:cs/>
        </w:rPr>
        <w:t>และสัญลักษณ์ของ “การย้ายกลับคืนสู่ศูนย์กลางเมือง”</w:t>
      </w:r>
      <w:r w:rsidRPr="00E91219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E91219">
        <w:rPr>
          <w:rFonts w:ascii="DilleniaUPC" w:hAnsi="DilleniaUPC" w:cs="DilleniaUPC"/>
          <w:color w:val="002060"/>
          <w:sz w:val="30"/>
          <w:szCs w:val="30"/>
          <w:cs/>
        </w:rPr>
        <w:t>สามารถเพลิดเพลินกับการเดินชมร้านค้าที่มีสไต</w:t>
      </w:r>
      <w:proofErr w:type="spellStart"/>
      <w:r w:rsidRPr="00E91219">
        <w:rPr>
          <w:rFonts w:ascii="DilleniaUPC" w:hAnsi="DilleniaUPC" w:cs="DilleniaUPC"/>
          <w:color w:val="002060"/>
          <w:sz w:val="30"/>
          <w:szCs w:val="30"/>
          <w:cs/>
        </w:rPr>
        <w:t>ส์</w:t>
      </w:r>
      <w:proofErr w:type="spellEnd"/>
      <w:r w:rsidRPr="00E91219">
        <w:rPr>
          <w:rFonts w:ascii="DilleniaUPC" w:hAnsi="DilleniaUPC" w:cs="DilleniaUPC"/>
          <w:color w:val="002060"/>
          <w:sz w:val="30"/>
          <w:szCs w:val="30"/>
          <w:cs/>
        </w:rPr>
        <w:t xml:space="preserve"> และบรรยากาศที่น่ารัก รวมถึงร้านอาหารท้องถิ่นเพื่อสัมผัสกับรสชาต</w:t>
      </w:r>
      <w:r w:rsidR="00325093" w:rsidRPr="00E91219">
        <w:rPr>
          <w:rFonts w:ascii="DilleniaUPC" w:hAnsi="DilleniaUPC" w:cs="DilleniaUPC"/>
          <w:color w:val="002060"/>
          <w:sz w:val="30"/>
          <w:szCs w:val="30"/>
          <w:cs/>
        </w:rPr>
        <w:t>ิ</w:t>
      </w:r>
      <w:r w:rsidRPr="00E91219">
        <w:rPr>
          <w:rFonts w:ascii="DilleniaUPC" w:hAnsi="DilleniaUPC" w:cs="DilleniaUPC"/>
          <w:color w:val="002060"/>
          <w:sz w:val="30"/>
          <w:szCs w:val="30"/>
          <w:cs/>
        </w:rPr>
        <w:t>อาหารจีนดั้งเดิม</w:t>
      </w:r>
    </w:p>
    <w:p w14:paraId="3B1B72F4" w14:textId="08CA0A68" w:rsidR="00083EF5" w:rsidRPr="00083EF5" w:rsidRDefault="00083EF5" w:rsidP="00083EF5">
      <w:pPr>
        <w:contextualSpacing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A019FE">
        <w:rPr>
          <w:rFonts w:ascii="DilleniaUPC" w:eastAsia="Cordia New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45D1B866" wp14:editId="6EA535E0">
            <wp:extent cx="6853555" cy="2082800"/>
            <wp:effectExtent l="0" t="0" r="4445" b="0"/>
            <wp:docPr id="15981693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69313" name="Picture 15981693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155" cy="20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0FF9F" w14:textId="02973F73" w:rsidR="00F27E37" w:rsidRPr="00083EF5" w:rsidRDefault="00AF6DD4" w:rsidP="00083EF5">
      <w:pPr>
        <w:contextualSpacing/>
        <w:jc w:val="thaiDistribute"/>
        <w:rPr>
          <w:rFonts w:ascii="DilleniaUPC" w:eastAsia="Cordia New" w:hAnsi="DilleniaUPC" w:cs="DilleniaUPC"/>
          <w:color w:val="002060"/>
          <w:sz w:val="32"/>
          <w:szCs w:val="32"/>
        </w:rPr>
      </w:pPr>
      <w:r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จากนั้นพา</w:t>
      </w:r>
      <w:proofErr w:type="spellStart"/>
      <w:r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ช้</w:t>
      </w:r>
      <w:proofErr w:type="spellEnd"/>
      <w:r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อปปิ้ง</w:t>
      </w:r>
      <w:r w:rsidRPr="00083EF5">
        <w:rPr>
          <w:rFonts w:ascii="DilleniaUPC" w:eastAsia="Cordia New" w:hAnsi="DilleniaUPC" w:cs="DilleniaUPC"/>
          <w:color w:val="002060"/>
          <w:sz w:val="32"/>
          <w:szCs w:val="32"/>
        </w:rPr>
        <w:t xml:space="preserve"> </w:t>
      </w:r>
      <w:r w:rsidRPr="00083EF5">
        <w:rPr>
          <w:rFonts w:ascii="DilleniaUPC" w:eastAsia="Cordia New" w:hAnsi="DilleniaUPC" w:cs="DilleniaUPC"/>
          <w:b/>
          <w:bCs/>
          <w:color w:val="538135" w:themeColor="accent6" w:themeShade="BF"/>
          <w:sz w:val="32"/>
          <w:szCs w:val="32"/>
          <w:cs/>
        </w:rPr>
        <w:t>ร้านหยก</w:t>
      </w:r>
      <w:r w:rsidRPr="00083EF5">
        <w:rPr>
          <w:rFonts w:ascii="DilleniaUPC" w:eastAsia="Cordia New" w:hAnsi="DilleniaUPC" w:cs="DilleniaUPC"/>
          <w:color w:val="538135" w:themeColor="accent6" w:themeShade="BF"/>
          <w:sz w:val="32"/>
          <w:szCs w:val="32"/>
          <w:cs/>
        </w:rPr>
        <w:t xml:space="preserve"> </w:t>
      </w:r>
      <w:r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สมบัติล้ำค่าของชาวจีน ใครได้ครอบครองจะมีสุขภาพแข็งแรงและโชคดี โดยหยกธรรมชาติจะมีหลายสีคือ สีขาว สีเขียว สีน้ำตาล สีเหลืองและสีม่วง </w:t>
      </w:r>
      <w:r w:rsidRPr="00083EF5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แวะ</w:t>
      </w:r>
      <w:r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ชมสินค้ายาประจำบ้านของชาวจีน </w:t>
      </w:r>
      <w:bookmarkStart w:id="6" w:name="_Hlk207128936"/>
      <w:r w:rsidRPr="00083EF5">
        <w:rPr>
          <w:rFonts w:ascii="DilleniaUPC" w:eastAsia="Cordia New" w:hAnsi="DilleniaUPC" w:cs="DilleniaUPC"/>
          <w:b/>
          <w:bCs/>
          <w:color w:val="2E74B5" w:themeColor="accent5" w:themeShade="BF"/>
          <w:sz w:val="32"/>
          <w:szCs w:val="32"/>
          <w:cs/>
        </w:rPr>
        <w:t>ร้านยาบัวหิมะ</w:t>
      </w:r>
      <w:r w:rsidRPr="00083EF5">
        <w:rPr>
          <w:rFonts w:ascii="DilleniaUPC" w:eastAsia="Cordia New" w:hAnsi="DilleniaUPC" w:cs="DilleniaUPC"/>
          <w:color w:val="2E74B5" w:themeColor="accent5" w:themeShade="BF"/>
          <w:sz w:val="32"/>
          <w:szCs w:val="32"/>
          <w:cs/>
        </w:rPr>
        <w:t xml:space="preserve"> </w:t>
      </w:r>
      <w:bookmarkEnd w:id="6"/>
      <w:r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สรรพคุณหลากหลายแก้น้ำร้อนลวก</w:t>
      </w:r>
      <w:r w:rsidRPr="00083EF5">
        <w:rPr>
          <w:rFonts w:ascii="DilleniaUPC" w:eastAsia="Cordia New" w:hAnsi="DilleniaUPC" w:cs="DilleniaUPC"/>
          <w:color w:val="002060"/>
          <w:sz w:val="32"/>
          <w:szCs w:val="32"/>
        </w:rPr>
        <w:t xml:space="preserve">, </w:t>
      </w:r>
      <w:r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แผลไฟไหม้</w:t>
      </w:r>
      <w:r w:rsidRPr="00083EF5">
        <w:rPr>
          <w:rFonts w:ascii="DilleniaUPC" w:eastAsia="Cordia New" w:hAnsi="DilleniaUPC" w:cs="DilleniaUPC"/>
          <w:color w:val="002060"/>
          <w:sz w:val="32"/>
          <w:szCs w:val="32"/>
        </w:rPr>
        <w:t xml:space="preserve">, </w:t>
      </w:r>
      <w:r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แก้ริดสีดวงฮ่องกง</w:t>
      </w:r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จากนั้นนำท่าน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ช้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อปปิ้ง </w:t>
      </w:r>
      <w:r w:rsidR="00F27E37" w:rsidRPr="00083EF5">
        <w:rPr>
          <w:rFonts w:ascii="DilleniaUPC" w:eastAsia="Cordia New" w:hAnsi="DilleniaUPC" w:cs="DilleniaUPC"/>
          <w:b/>
          <w:bCs/>
          <w:color w:val="EE0000"/>
          <w:sz w:val="32"/>
          <w:szCs w:val="32"/>
          <w:cs/>
        </w:rPr>
        <w:t>ถนนคนเดิน</w:t>
      </w:r>
      <w:bookmarkStart w:id="7" w:name="_Hlk207129106"/>
      <w:r w:rsidR="00F27E37" w:rsidRPr="00083EF5">
        <w:rPr>
          <w:rFonts w:ascii="DilleniaUPC" w:eastAsia="Cordia New" w:hAnsi="DilleniaUPC" w:cs="DilleniaUPC"/>
          <w:b/>
          <w:bCs/>
          <w:color w:val="EE0000"/>
          <w:sz w:val="32"/>
          <w:szCs w:val="32"/>
          <w:cs/>
        </w:rPr>
        <w:t>ตลาดตงเหมิน</w:t>
      </w:r>
      <w:r w:rsidR="00F27E37" w:rsidRPr="00083EF5">
        <w:rPr>
          <w:rFonts w:ascii="DilleniaUPC" w:eastAsia="Cordia New" w:hAnsi="DilleniaUPC" w:cs="DilleniaUPC"/>
          <w:color w:val="EE0000"/>
          <w:sz w:val="32"/>
          <w:szCs w:val="32"/>
          <w:cs/>
        </w:rPr>
        <w:t xml:space="preserve"> </w:t>
      </w:r>
      <w:bookmarkEnd w:id="7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เมืองเซ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ิน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เจ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ิ้น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 เป็นถนน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ช้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อปปิ้งที่มีความยาวเกือบ </w:t>
      </w:r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</w:rPr>
        <w:t xml:space="preserve">2 </w:t>
      </w:r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กิโลเมตร เป็นสถานที่ที่นักท่องเที่ยวเซ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ิน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เจ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ิ้น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นิยมมา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ช้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 xml:space="preserve">อปปิ้งเป็นอันดับสองรองจากห้าง 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</w:rPr>
        <w:t>Lowu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</w:rPr>
        <w:t xml:space="preserve">  </w:t>
      </w:r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แต่จะแตกต่างกันตรงที่ ตลาดตงเหมินส่วนมากจะเน้นแฟชั่นวัยรุ่น วัยทำงาน อารมณ์ประมาณสยามเซ็น</w:t>
      </w:r>
      <w:proofErr w:type="spellStart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เต</w:t>
      </w:r>
      <w:proofErr w:type="spellEnd"/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อร์บ้านเรา จะเต็มไปด้วยห้างสรรพสินค้า และพลาซ่าเล็กๆ</w:t>
      </w:r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</w:rPr>
        <w:t> </w:t>
      </w:r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มีร้านค้าให้เลือกซื้อมากมาย ที่นี่จะต่อรองราคาไม่ได้มากเนื่องจากเป็นราคาที่</w:t>
      </w:r>
      <w:r w:rsidR="00325093" w:rsidRPr="00083EF5">
        <w:rPr>
          <w:rFonts w:ascii="DilleniaUPC" w:eastAsia="Cordia New" w:hAnsi="DilleniaUPC" w:cs="DilleniaUPC" w:hint="cs"/>
          <w:color w:val="002060"/>
          <w:sz w:val="32"/>
          <w:szCs w:val="32"/>
          <w:cs/>
        </w:rPr>
        <w:t>ลด</w:t>
      </w:r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</w:rPr>
        <w:t xml:space="preserve"> 15-20 % </w:t>
      </w:r>
      <w:r w:rsidR="00F27E37" w:rsidRPr="00083EF5">
        <w:rPr>
          <w:rFonts w:ascii="DilleniaUPC" w:eastAsia="Cordia New" w:hAnsi="DilleniaUPC" w:cs="DilleniaUPC"/>
          <w:color w:val="002060"/>
          <w:sz w:val="32"/>
          <w:szCs w:val="32"/>
          <w:cs/>
        </w:rPr>
        <w:t>ให้ทุกห้างอยู่แล้ว ส่วนร้านค้าต่างๆ จะต่อได้อีกนิดหน่อย</w:t>
      </w:r>
    </w:p>
    <w:p w14:paraId="532C6E0F" w14:textId="08DEA234" w:rsidR="00F27E37" w:rsidRDefault="00F27E37" w:rsidP="00F27E37">
      <w:pPr>
        <w:pStyle w:val="NoSpacing"/>
        <w:rPr>
          <w:noProof/>
        </w:rPr>
      </w:pPr>
      <w:r w:rsidRPr="00495094">
        <w:rPr>
          <w:noProof/>
        </w:rPr>
        <w:lastRenderedPageBreak/>
        <w:drawing>
          <wp:inline distT="0" distB="0" distL="0" distR="0" wp14:anchorId="25D87A54" wp14:editId="558BC8DA">
            <wp:extent cx="6934200" cy="2068286"/>
            <wp:effectExtent l="0" t="0" r="0" b="8255"/>
            <wp:docPr id="20364828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82872" name="Picture 203648287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327" cy="2108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</w:t>
      </w:r>
    </w:p>
    <w:p w14:paraId="0604F371" w14:textId="0F6B3875" w:rsidR="00CD580F" w:rsidRPr="00083EF5" w:rsidRDefault="00971970" w:rsidP="00083EF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916709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12402761" wp14:editId="1DEB0706">
            <wp:simplePos x="0" y="0"/>
            <wp:positionH relativeFrom="margin">
              <wp:posOffset>19050</wp:posOffset>
            </wp:positionH>
            <wp:positionV relativeFrom="paragraph">
              <wp:posOffset>266700</wp:posOffset>
            </wp:positionV>
            <wp:extent cx="6921500" cy="1879600"/>
            <wp:effectExtent l="0" t="0" r="0" b="6350"/>
            <wp:wrapNone/>
            <wp:docPr id="17084475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47560" name="Picture 170844756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80F" w:rsidRPr="00CD580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เย็น </w:t>
      </w:r>
      <w:r w:rsidR="00CD580F" w:rsidRPr="00CD580F">
        <w:rPr>
          <w:rFonts w:ascii="DilleniaUPC" w:eastAsia="Calibri" w:hAnsi="DilleniaUPC" w:cs="DilleniaUPC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="00CD580F" w:rsidRPr="00CD580F">
        <w:rPr>
          <w:rFonts w:ascii="DilleniaUPC" w:hAnsi="DilleniaUPC" w:cs="DilleniaUPC"/>
          <w:b/>
          <w:bCs/>
          <w:color w:val="FF0000"/>
          <w:sz w:val="32"/>
          <w:szCs w:val="32"/>
        </w:rPr>
        <w:t xml:space="preserve"> </w:t>
      </w:r>
      <w:bookmarkStart w:id="8" w:name="_Hlk216359159"/>
      <w:r w:rsidR="00CD580F" w:rsidRPr="00CD580F">
        <w:rPr>
          <w:rFonts w:ascii="DilleniaUPC" w:hAnsi="DilleniaUPC" w:cs="DilleniaUPC"/>
          <w:b/>
          <w:bCs/>
          <w:color w:val="FF0000"/>
          <w:sz w:val="32"/>
          <w:szCs w:val="32"/>
          <w:highlight w:val="yellow"/>
          <w:cs/>
        </w:rPr>
        <w:t xml:space="preserve">บุฟเฟต์ </w:t>
      </w:r>
      <w:r w:rsidR="00CD580F" w:rsidRPr="00CD580F">
        <w:rPr>
          <w:rFonts w:ascii="DilleniaUPC" w:hAnsi="DilleniaUPC" w:cs="DilleniaUPC"/>
          <w:b/>
          <w:bCs/>
          <w:color w:val="FF0000"/>
          <w:sz w:val="32"/>
          <w:szCs w:val="32"/>
          <w:highlight w:val="yellow"/>
        </w:rPr>
        <w:t xml:space="preserve">BBQ &amp; MALA HOTPOT </w:t>
      </w:r>
      <w:r w:rsidR="00CD580F" w:rsidRPr="00CD580F">
        <w:rPr>
          <w:rFonts w:ascii="DilleniaUPC" w:hAnsi="DilleniaUPC" w:cs="DilleniaUPC"/>
          <w:b/>
          <w:bCs/>
          <w:color w:val="FF0000"/>
          <w:sz w:val="32"/>
          <w:szCs w:val="32"/>
          <w:highlight w:val="yellow"/>
          <w:cs/>
        </w:rPr>
        <w:t>เบียร์ไวน์ไม่อั้น</w:t>
      </w:r>
      <w:bookmarkEnd w:id="8"/>
    </w:p>
    <w:p w14:paraId="62C4E1E9" w14:textId="78988D22" w:rsidR="00CD580F" w:rsidRDefault="00CD580F" w:rsidP="00F27E37">
      <w:pPr>
        <w:pStyle w:val="NoSpacing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433DF567" w14:textId="2E417991" w:rsidR="00971970" w:rsidRDefault="00971970" w:rsidP="00F27E37">
      <w:pPr>
        <w:pStyle w:val="NoSpacing"/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</w:pPr>
    </w:p>
    <w:p w14:paraId="7B82FA1A" w14:textId="5B143660" w:rsidR="00971970" w:rsidRDefault="00971970" w:rsidP="00F27E37">
      <w:pPr>
        <w:pStyle w:val="NoSpacing"/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</w:pPr>
    </w:p>
    <w:p w14:paraId="24DA4B30" w14:textId="77777777" w:rsidR="00971970" w:rsidRDefault="00971970" w:rsidP="00F27E37">
      <w:pPr>
        <w:pStyle w:val="NoSpacing"/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</w:pPr>
    </w:p>
    <w:p w14:paraId="774708A9" w14:textId="7E42C7FD" w:rsidR="00971970" w:rsidRDefault="00971970" w:rsidP="00F27E37">
      <w:pPr>
        <w:pStyle w:val="NoSpacing"/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</w:pPr>
    </w:p>
    <w:p w14:paraId="39A47C05" w14:textId="2242A8DF" w:rsidR="00971970" w:rsidRDefault="00971970" w:rsidP="00F27E37">
      <w:pPr>
        <w:pStyle w:val="NoSpacing"/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</w:pPr>
    </w:p>
    <w:p w14:paraId="7D1AD9FE" w14:textId="77777777" w:rsidR="00971970" w:rsidRDefault="00971970" w:rsidP="00F27E37">
      <w:pPr>
        <w:pStyle w:val="NoSpacing"/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</w:pPr>
    </w:p>
    <w:p w14:paraId="434A8F48" w14:textId="34CCAEA0" w:rsidR="00F27E37" w:rsidRPr="00325093" w:rsidRDefault="00F27E37" w:rsidP="00F27E37">
      <w:pPr>
        <w:pStyle w:val="NoSpacing"/>
        <w:rPr>
          <w:noProof/>
          <w:color w:val="002060"/>
        </w:rPr>
      </w:pP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  <w:cs/>
        </w:rPr>
        <w:t xml:space="preserve">ที่พัก : </w:t>
      </w: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  <w:t xml:space="preserve">VIENNA HOTEL  </w:t>
      </w: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  <w:cs/>
        </w:rPr>
        <w:t>หรือเทียบเท่าระดับ 4</w:t>
      </w: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</w:rPr>
        <w:t xml:space="preserve"> </w:t>
      </w:r>
      <w:r w:rsidRPr="00325093">
        <w:rPr>
          <w:rFonts w:ascii="DilleniaUPC" w:hAnsi="DilleniaUPC" w:cs="DilleniaUPC"/>
          <w:b/>
          <w:bCs/>
          <w:color w:val="002060"/>
          <w:kern w:val="2"/>
          <w:sz w:val="32"/>
          <w:szCs w:val="32"/>
          <w:cs/>
        </w:rPr>
        <w:t>ดาวมาตรฐานจีน</w:t>
      </w:r>
    </w:p>
    <w:p w14:paraId="1ED95BEE" w14:textId="50FE9F49" w:rsidR="00730FF7" w:rsidRDefault="00F27E37" w:rsidP="00AF6DD4">
      <w:pPr>
        <w:contextualSpacing/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</w:rPr>
      </w:pPr>
      <w:r w:rsidRPr="00325093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lang w:val="en-SG"/>
        </w:rPr>
        <w:t>(</w:t>
      </w:r>
      <w:r w:rsidRPr="00325093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ชื่อโรงแรมที่ท่านพัก ทางบริษัทจะทำการแจ้งพร้อมใบนัดหมาย </w:t>
      </w:r>
      <w:r w:rsidRPr="00325093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lang w:val="en-SG"/>
        </w:rPr>
        <w:t>5-7</w:t>
      </w:r>
      <w:r w:rsidRPr="00325093">
        <w:rPr>
          <w:rFonts w:ascii="DilleniaUPC" w:eastAsia="Calibri" w:hAnsi="DilleniaUPC" w:cs="DilleniaUPC"/>
          <w:b/>
          <w:bCs/>
          <w:color w:val="002060"/>
          <w:kern w:val="2"/>
          <w:sz w:val="32"/>
          <w:szCs w:val="32"/>
          <w:cs/>
        </w:rPr>
        <w:t xml:space="preserve"> วัน ก่อนวันเดินทาง)</w:t>
      </w:r>
    </w:p>
    <w:p w14:paraId="2A6B0633" w14:textId="1DC0A589" w:rsidR="00767040" w:rsidRPr="003B3B9D" w:rsidRDefault="00F27E37" w:rsidP="003B3B9D">
      <w:pPr>
        <w:jc w:val="thaiDistribute"/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</w:rPr>
      </w:pPr>
      <w:r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วันที่สาม</w:t>
      </w:r>
      <w:r w:rsidR="003B3B9D" w:rsidRPr="003B3B9D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3B3B9D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ฮ่องกง – วัดเจ้าแม่กวนอ</w:t>
      </w:r>
      <w:proofErr w:type="spellStart"/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ิม</w:t>
      </w:r>
      <w:proofErr w:type="spellEnd"/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ฮ่อง</w:t>
      </w:r>
      <w:proofErr w:type="spellStart"/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ฮำ</w:t>
      </w:r>
      <w:proofErr w:type="spellEnd"/>
      <w:r w:rsidR="003B3B9D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- โรงงาน</w:t>
      </w:r>
      <w:proofErr w:type="spellStart"/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จิวเวอร์</w:t>
      </w:r>
      <w:proofErr w:type="spellEnd"/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รี่</w:t>
      </w:r>
      <w:r w:rsidR="003B3B9D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- ศูนย์ปี่เซ</w:t>
      </w:r>
      <w:proofErr w:type="spellStart"/>
      <w:r w:rsidR="003B3B9D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ี่</w:t>
      </w:r>
      <w:proofErr w:type="spellEnd"/>
      <w:r w:rsidR="003B3B9D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ยะ</w:t>
      </w:r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– วัดแชกงหมิว </w:t>
      </w:r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</w:rPr>
        <w:t>–</w:t>
      </w:r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proofErr w:type="spellStart"/>
      <w:r w:rsidR="003B3B9D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ช้</w:t>
      </w:r>
      <w:proofErr w:type="spellEnd"/>
      <w:r w:rsidR="003B3B9D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อปปิ้งจิมซาจุ</w:t>
      </w:r>
      <w:proofErr w:type="spellStart"/>
      <w:r w:rsidR="003B3B9D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่ย</w:t>
      </w:r>
      <w:proofErr w:type="spellEnd"/>
      <w:r w:rsidR="003B3B9D" w:rsidRP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- </w:t>
      </w:r>
      <w:r w:rsidR="003B3B9D" w:rsidRPr="003B3B9D">
        <w:rPr>
          <w:rFonts w:ascii="DilleniaUPC" w:eastAsia="Calibri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สนามบินฮ่องกง -กรุงเทพฯ(สนามบินสุวรรณภูมิ)</w:t>
      </w:r>
      <w:r w:rsidR="003B3B9D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</w:t>
      </w:r>
      <w:r w:rsidR="0087259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(</w:t>
      </w:r>
      <w:r w:rsidR="00872591" w:rsidRPr="00872591">
        <w:rPr>
          <w:rFonts w:ascii="Segoe UI Symbol" w:hAnsi="Segoe UI Symbol" w:cs="Segoe UI Symbol"/>
          <w:color w:val="EE0000"/>
          <w:sz w:val="30"/>
          <w:szCs w:val="30"/>
          <w:shd w:val="clear" w:color="auto" w:fill="1F3864" w:themeFill="accent1" w:themeFillShade="80"/>
        </w:rPr>
        <w:t>🍽</w:t>
      </w:r>
      <w:r w:rsidR="00872591" w:rsidRPr="00872591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1F3864" w:themeFill="accent1" w:themeFillShade="80"/>
          <w:cs/>
        </w:rPr>
        <w:t xml:space="preserve"> /</w:t>
      </w:r>
      <w:r w:rsidR="00872591" w:rsidRPr="00872591">
        <w:rPr>
          <w:rFonts w:ascii="DilleniaUPC" w:hAnsi="DilleniaUPC" w:cs="DilleniaUPC"/>
          <w:color w:val="2F5496" w:themeColor="accent1" w:themeShade="BF"/>
          <w:sz w:val="30"/>
          <w:szCs w:val="30"/>
          <w:shd w:val="clear" w:color="auto" w:fill="1F3864" w:themeFill="accent1" w:themeFillShade="80"/>
        </w:rPr>
        <w:t xml:space="preserve"> </w:t>
      </w:r>
      <w:r w:rsidR="00872591" w:rsidRPr="00872591">
        <w:rPr>
          <w:rFonts w:ascii="Segoe UI Symbol" w:hAnsi="Segoe UI Symbol" w:cs="Segoe UI Symbol"/>
          <w:color w:val="EE0000"/>
          <w:sz w:val="30"/>
          <w:szCs w:val="30"/>
          <w:shd w:val="clear" w:color="auto" w:fill="1F3864" w:themeFill="accent1" w:themeFillShade="80"/>
        </w:rPr>
        <w:t>🍽</w:t>
      </w:r>
      <w:r w:rsidR="00872591" w:rsidRPr="00872591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1F3864" w:themeFill="accent1" w:themeFillShade="80"/>
          <w:cs/>
        </w:rPr>
        <w:t xml:space="preserve"> / </w:t>
      </w:r>
      <w:r w:rsidR="00872591" w:rsidRPr="00872591">
        <w:rPr>
          <w:rFonts w:ascii="Segoe UI Symbol" w:hAnsi="Segoe UI Symbol" w:hint="cs"/>
          <w:color w:val="EE0000"/>
          <w:sz w:val="30"/>
          <w:szCs w:val="30"/>
          <w:shd w:val="clear" w:color="auto" w:fill="1F3864" w:themeFill="accent1" w:themeFillShade="80"/>
          <w:cs/>
        </w:rPr>
        <w:t>-</w:t>
      </w:r>
      <w:r w:rsidR="00872591" w:rsidRPr="00872591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1F3864" w:themeFill="accent1" w:themeFillShade="80"/>
          <w:cs/>
        </w:rPr>
        <w:t xml:space="preserve"> ) </w:t>
      </w:r>
      <w:r w:rsidR="00872591" w:rsidRPr="00872591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1F3864" w:themeFill="accent1" w:themeFillShade="80"/>
        </w:rPr>
        <w:t xml:space="preserve"> </w:t>
      </w:r>
      <w:r w:rsidR="003B3B9D" w:rsidRPr="00872591">
        <w:rPr>
          <w:rFonts w:ascii="DilleniaUPC" w:eastAsia="Calibri" w:hAnsi="DilleniaUPC" w:cs="DilleniaUPC" w:hint="cs"/>
          <w:b/>
          <w:bCs/>
          <w:color w:val="FFFFFF" w:themeColor="background1"/>
          <w:sz w:val="32"/>
          <w:szCs w:val="32"/>
          <w:shd w:val="clear" w:color="auto" w:fill="1F3864" w:themeFill="accent1" w:themeFillShade="80"/>
          <w:cs/>
        </w:rPr>
        <w:t xml:space="preserve">   </w:t>
      </w:r>
      <w:r w:rsidR="003B3B9D" w:rsidRPr="00872591">
        <w:rPr>
          <w:rFonts w:ascii="DilleniaUPC" w:eastAsia="Calibri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 xml:space="preserve">                                                                                                                 </w:t>
      </w:r>
      <w:r w:rsidR="003B3B9D" w:rsidRPr="003B3B9D">
        <w:rPr>
          <w:rFonts w:ascii="DilleniaUPC" w:eastAsia="Calibri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>.</w:t>
      </w:r>
    </w:p>
    <w:p w14:paraId="0B5C6EF7" w14:textId="7AA94301" w:rsidR="00730FF7" w:rsidRPr="00E91FFE" w:rsidRDefault="00F27E37" w:rsidP="00730FF7">
      <w:pPr>
        <w:contextualSpacing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91FF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เช้</w:t>
      </w:r>
      <w:r w:rsidRPr="00E91FF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า</w:t>
      </w:r>
      <w:r w:rsidRPr="00E91FF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  </w:t>
      </w:r>
      <w:r w:rsidRPr="00E91FF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รับประทานอาหารเช้า ณ โรงแรม</w:t>
      </w:r>
    </w:p>
    <w:p w14:paraId="5C95312A" w14:textId="77777777" w:rsidR="00E91219" w:rsidRDefault="00F27E37" w:rsidP="00971970">
      <w:pPr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eastAsia="Calibri" w:hAnsi="DilleniaUPC" w:cs="DilleniaUPC"/>
          <w:color w:val="002060"/>
          <w:sz w:val="32"/>
          <w:szCs w:val="32"/>
          <w:cs/>
        </w:rPr>
        <w:t xml:space="preserve">นำท่านเดินทางสู่ 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highlight w:val="yellow"/>
          <w:cs/>
        </w:rPr>
        <w:t>ฮ่องกงโดยรถบัส</w:t>
      </w:r>
      <w:r w:rsidRPr="00495094">
        <w:rPr>
          <w:rFonts w:ascii="DilleniaUPC" w:eastAsia="Calibri" w:hAnsi="DilleniaUPC" w:cs="DilleniaUPC"/>
          <w:color w:val="002060"/>
          <w:sz w:val="32"/>
          <w:szCs w:val="32"/>
          <w:cs/>
        </w:rPr>
        <w:t xml:space="preserve"> ใช้เวลาประมาณ 1 ชั่วโมง </w:t>
      </w:r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จากนั้นนำท่านเดินทางสู่ </w:t>
      </w:r>
      <w:r w:rsidR="00E91219"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</w:t>
      </w:r>
      <w:proofErr w:type="spellStart"/>
      <w:r w:rsidR="00E91219"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ิม</w:t>
      </w:r>
      <w:proofErr w:type="spellEnd"/>
      <w:r w:rsidR="00E91219"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ฮ่อง</w:t>
      </w:r>
      <w:proofErr w:type="spellStart"/>
      <w:r w:rsidR="00E91219"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ฮำ</w:t>
      </w:r>
      <w:proofErr w:type="spellEnd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(</w:t>
      </w:r>
      <w:r w:rsidR="00E91219" w:rsidRPr="00495094">
        <w:rPr>
          <w:rFonts w:ascii="DilleniaUPC" w:hAnsi="DilleniaUPC" w:cs="DilleniaUPC"/>
          <w:color w:val="002060"/>
          <w:sz w:val="32"/>
          <w:szCs w:val="32"/>
        </w:rPr>
        <w:t>Hung Hom Kwun Yum Temple)</w:t>
      </w:r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วัดเจ้าแม่กวนอ</w:t>
      </w:r>
      <w:proofErr w:type="spellStart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ฮ่อง</w:t>
      </w:r>
      <w:proofErr w:type="spellStart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ฮำ</w:t>
      </w:r>
      <w:proofErr w:type="spellEnd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เป็นวัดเจ้าแม่กวนอ</w:t>
      </w:r>
      <w:proofErr w:type="spellStart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="00E91219" w:rsidRPr="00495094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E91219" w:rsidRPr="00495094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240631F9" w14:textId="4ED8572D" w:rsidR="00E91219" w:rsidRPr="00E91219" w:rsidRDefault="00E91219" w:rsidP="00971970">
      <w:pPr>
        <w:rPr>
          <w:rFonts w:ascii="DilleniaUPC" w:eastAsia="Calibri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noProof/>
          <w:color w:val="002060"/>
          <w:sz w:val="32"/>
          <w:szCs w:val="32"/>
        </w:rPr>
        <w:lastRenderedPageBreak/>
        <w:drawing>
          <wp:inline distT="0" distB="0" distL="0" distR="0" wp14:anchorId="25438541" wp14:editId="48A3F8C7">
            <wp:extent cx="6856730" cy="2120900"/>
            <wp:effectExtent l="0" t="0" r="1270" b="0"/>
            <wp:docPr id="1846266983" name="Picture 25" descr="The image depicts a vibrant, colorful display with decorations, including a red lantern, a statue, and a small box, all set against a backdrop of cultural significanc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1898" name="Picture 25" descr="The image depicts a vibrant, colorful display with decorations, including a red lantern, a statue, and a small box, all set against a backdrop of cultural significance.&#10;&#10;เนื้อหาที่สร้างโดย AI อาจไม่ถูกต้อง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581" cy="21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911B1" w14:textId="7EC8632D" w:rsidR="00E91219" w:rsidRPr="00E91219" w:rsidRDefault="00E91219" w:rsidP="00E91219">
      <w:pPr>
        <w:rPr>
          <w:rFonts w:ascii="DilleniaUPC" w:eastAsia="Calibri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กลางวัน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บริการอาหารกลางวัน เมนูบะหมี่สไตล์ฮ่องกง</w:t>
      </w:r>
      <w:r w:rsidRPr="00E91219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t xml:space="preserve"> </w:t>
      </w:r>
      <w:r w:rsidRPr="006168C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55DFB687" wp14:editId="3873AC41">
            <wp:extent cx="6855460" cy="2063750"/>
            <wp:effectExtent l="0" t="0" r="2540" b="0"/>
            <wp:docPr id="14770976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97657" name="Picture 147709765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69" cy="2069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Pr="00495094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>ศูนย์ฮวงจุ้ย</w:t>
      </w:r>
      <w:r>
        <w:rPr>
          <w:rFonts w:ascii="DilleniaUPC" w:hAnsi="DilleniaUPC" w:cs="DilleniaUPC" w:hint="cs"/>
          <w:b/>
          <w:bCs/>
          <w:color w:val="FF0066"/>
          <w:sz w:val="32"/>
          <w:szCs w:val="32"/>
          <w:cs/>
        </w:rPr>
        <w:t>และศูนย์ปีเซียะ</w:t>
      </w:r>
      <w:r w:rsidRPr="00495094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>คั่ง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จี้กังหัน แหวนรุ่</w:t>
      </w:r>
      <w:r>
        <w:rPr>
          <w:rFonts w:ascii="DilleniaUPC" w:hAnsi="DilleniaUPC" w:cs="DilleniaUPC" w:hint="cs"/>
          <w:color w:val="002060"/>
          <w:sz w:val="32"/>
          <w:szCs w:val="32"/>
          <w:cs/>
        </w:rPr>
        <w:t>น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52BA9E2F" w14:textId="31983677" w:rsidR="00E91219" w:rsidRPr="00E91219" w:rsidRDefault="00E91219" w:rsidP="00E91219">
      <w:pPr>
        <w:rPr>
          <w:rFonts w:ascii="DilleniaUPC" w:hAnsi="DilleniaUPC" w:cs="DilleniaUPC"/>
          <w:color w:val="002060"/>
          <w:sz w:val="30"/>
          <w:szCs w:val="30"/>
        </w:rPr>
      </w:pPr>
      <w:r w:rsidRPr="00495094">
        <w:rPr>
          <w:rFonts w:ascii="DilleniaUPC" w:hAnsi="DilleniaUPC" w:cs="DilleniaUPC"/>
          <w:noProof/>
          <w:sz w:val="32"/>
          <w:szCs w:val="32"/>
        </w:rPr>
        <w:drawing>
          <wp:inline distT="0" distB="0" distL="0" distR="0" wp14:anchorId="53A76901" wp14:editId="46BF6ADE">
            <wp:extent cx="6823709" cy="1926771"/>
            <wp:effectExtent l="0" t="0" r="0" b="0"/>
            <wp:docPr id="1525805259" name="Picture 27" descr="The image depicts a luxurious, modern jewelry store with an ornate display case featuring a gold necklace and an elegant chandelier hanging abov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27" descr="The image depicts a luxurious, modern jewelry store with an ornate display case featuring a gold necklace and an elegant chandelier hanging above.&#10;&#10;เนื้อหาที่สร้างโดย AI อาจไม่ถูกต้อง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041" cy="194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19FE">
        <w:rPr>
          <w:rFonts w:ascii="DilleniaUPC" w:hAnsi="DilleniaUPC" w:cs="DilleniaUPC"/>
          <w:color w:val="2F5496" w:themeColor="accent1" w:themeShade="BF"/>
          <w:sz w:val="30"/>
          <w:szCs w:val="30"/>
          <w:cs/>
        </w:rPr>
        <w:t>นำท่านสู่</w:t>
      </w:r>
      <w:r w:rsidRPr="00A019FE">
        <w:rPr>
          <w:rFonts w:ascii="DilleniaUPC" w:hAnsi="DilleniaUPC" w:cs="DilleniaUPC"/>
          <w:b/>
          <w:bCs/>
          <w:color w:val="2F5496" w:themeColor="accent1" w:themeShade="BF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ร้านปี</w:t>
      </w:r>
      <w:r w:rsidR="00E04F47">
        <w:rPr>
          <w:rFonts w:ascii="DilleniaUPC" w:hAnsi="DilleniaUPC" w:cs="DilleniaUPC" w:hint="cs"/>
          <w:b/>
          <w:bCs/>
          <w:color w:val="00B050"/>
          <w:sz w:val="30"/>
          <w:szCs w:val="30"/>
          <w:cs/>
        </w:rPr>
        <w:t>่</w:t>
      </w:r>
      <w:r w:rsidRPr="00A019FE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เซียะ</w:t>
      </w:r>
      <w:r w:rsidRPr="00A019FE">
        <w:rPr>
          <w:rFonts w:ascii="DilleniaUPC" w:hAnsi="DilleniaUPC" w:cs="DilleniaUPC"/>
          <w:color w:val="00B050"/>
          <w:sz w:val="30"/>
          <w:szCs w:val="30"/>
        </w:rPr>
        <w:t xml:space="preserve"> 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5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อินทรี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กวาง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และแมว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โดยตามตำนานเล่าว่า ปี่เซียะเป็นลูกมังกรตัวที่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9 (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เทพแห่งโชคลาภ) ของพญามังกรสวรรค์ มีชื่อเรียก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 xml:space="preserve">ด้วยกันหลายชื่อไม่ว่าจะเป็น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“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เทียนลก (กวางสวรรค์)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“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เผ่เย้า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“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ผีซิว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42D0942B" wp14:editId="3ED32F03">
            <wp:extent cx="6858000" cy="2209800"/>
            <wp:effectExtent l="0" t="0" r="0" b="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19021" w14:textId="5717C2A6" w:rsidR="00971970" w:rsidRPr="00730FF7" w:rsidRDefault="00971970" w:rsidP="00971970">
      <w:pPr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CD6FFD">
        <w:rPr>
          <w:rFonts w:ascii="DilleniaUPC" w:hAnsi="DilleniaUPC" w:cs="DilleniaUPC"/>
          <w:color w:val="002060"/>
          <w:sz w:val="32"/>
          <w:szCs w:val="32"/>
          <w:cs/>
        </w:rPr>
        <w:t>นำท่านเดินทางสู่</w:t>
      </w:r>
      <w:r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วัดแชกงหมิว </w:t>
      </w:r>
      <w:r w:rsidRPr="009061F9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9061F9">
        <w:rPr>
          <w:rFonts w:ascii="DilleniaUPC" w:hAnsi="DilleniaUPC" w:cs="DilleniaUPC"/>
          <w:color w:val="002060"/>
          <w:sz w:val="32"/>
          <w:szCs w:val="32"/>
        </w:rPr>
        <w:t>Che Kung temple)</w:t>
      </w:r>
      <w:r w:rsidRPr="009061F9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</w:p>
    <w:p w14:paraId="06433BAD" w14:textId="77777777" w:rsidR="00971970" w:rsidRPr="00F27E37" w:rsidRDefault="00971970" w:rsidP="00971970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5C550EB9" w14:textId="77777777" w:rsidR="00971970" w:rsidRPr="00495094" w:rsidRDefault="00971970" w:rsidP="00971970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4622B5DC" w14:textId="77777777" w:rsidR="00971970" w:rsidRPr="00495094" w:rsidRDefault="00971970" w:rsidP="00971970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3CA78CEB" w14:textId="77777777" w:rsidR="00971970" w:rsidRPr="00495094" w:rsidRDefault="00971970" w:rsidP="00971970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09940199" w14:textId="77777777" w:rsidR="00971970" w:rsidRDefault="00971970" w:rsidP="00971970">
      <w:pPr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 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</w:p>
    <w:p w14:paraId="1335DC96" w14:textId="75F9E530" w:rsidR="00971970" w:rsidRDefault="00971970" w:rsidP="00971970">
      <w:pPr>
        <w:rPr>
          <w:rFonts w:ascii="DilleniaUPC" w:hAnsi="DilleniaUPC" w:cs="DilleniaUPC"/>
          <w:color w:val="002060"/>
          <w:sz w:val="32"/>
          <w:szCs w:val="32"/>
        </w:rPr>
      </w:pPr>
      <w:r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0EDA4EF0" wp14:editId="1AC97D28">
            <wp:extent cx="6858000" cy="2481943"/>
            <wp:effectExtent l="0" t="0" r="0" b="0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606" cy="248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0E53A" w14:textId="77777777" w:rsidR="00E91219" w:rsidRDefault="00AF6DD4" w:rsidP="00AF6DD4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จากนั้นนำท่านสู่ย่าน </w:t>
      </w:r>
      <w:proofErr w:type="spellStart"/>
      <w:r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อปปิ้งจิมซาจุ</w:t>
      </w:r>
      <w:proofErr w:type="spellStart"/>
      <w:r w:rsidRPr="00D164CB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่ย</w:t>
      </w:r>
      <w:proofErr w:type="spellEnd"/>
      <w:r w:rsidRPr="00D164CB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บนฝั่ง เกาล</w:t>
      </w:r>
      <w:proofErr w:type="spellStart"/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D164CB">
        <w:rPr>
          <w:rFonts w:ascii="DilleniaUPC" w:hAnsi="DilleniaUPC" w:cs="DilleniaUPC"/>
          <w:color w:val="002060"/>
          <w:sz w:val="32"/>
          <w:szCs w:val="32"/>
          <w:cs/>
        </w:rPr>
        <w:t xml:space="preserve"> ถือเป็นแหล่ง</w:t>
      </w:r>
      <w:proofErr w:type="spellStart"/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D164CB">
        <w:rPr>
          <w:rFonts w:ascii="DilleniaUPC" w:hAnsi="DilleniaUPC" w:cs="DilleniaUPC"/>
          <w:color w:val="002060"/>
          <w:sz w:val="32"/>
          <w:szCs w:val="32"/>
          <w:cs/>
        </w:rPr>
        <w:t>อปแห่งแรกของเกาะฮ่องกงที่ทันสมัยที่สุด มีร้านค้าไว้เกือบทุกประเภทรวมทั้งโรงแรมนับสิบ และห้างสรรพสินค้าขนาดใหญ่ที่มีสินค้าแบรนด์เนมมากมายจากทุกมุมโลก ล้ำสมัยสุดๆ แปลกใหม่ หลากหลายประเภทให้จับจ่าย ไม่ว่าจะเป็น เสื้อผ้า กระเป๋า รองเท้า เครื่องใช้ไฟฟ้า เชิญเลือกชมซื้อสินค้าแฟชั่นที่มีเอกลักษณ์เป็นของ นับเป็น สวรรค์ของนักท่องเที่ยวอย่างแท้จริง</w:t>
      </w:r>
    </w:p>
    <w:p w14:paraId="588987EF" w14:textId="68CF93AB" w:rsidR="00AF6DD4" w:rsidRDefault="00AF6DD4" w:rsidP="00AF6DD4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17CC6815" wp14:editId="376E3A90">
            <wp:extent cx="6858000" cy="2209800"/>
            <wp:effectExtent l="0" t="0" r="0" b="0"/>
            <wp:docPr id="16648038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03849" name="Picture 16648038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77FC8" w14:textId="06A4BE8A" w:rsidR="00D66B47" w:rsidRPr="00880B02" w:rsidRDefault="00AE16F8" w:rsidP="00AE16F8">
      <w:pPr>
        <w:spacing w:after="0"/>
        <w:rPr>
          <w:rFonts w:ascii="DilleniaUPC" w:hAnsi="DilleniaUPC" w:cs="DilleniaUPC"/>
          <w:b/>
          <w:bCs/>
          <w:color w:val="002060"/>
          <w:sz w:val="36"/>
          <w:szCs w:val="36"/>
          <w:cs/>
        </w:rPr>
      </w:pPr>
      <w:r w:rsidRPr="00880B02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สมควรแก่เวลานำท่านเดินทางสู่สนามบิน</w:t>
      </w:r>
    </w:p>
    <w:p w14:paraId="1169E4C7" w14:textId="0E30486C" w:rsidR="001602AD" w:rsidRPr="001602AD" w:rsidRDefault="001602AD" w:rsidP="001602AD">
      <w:pPr>
        <w:ind w:left="-851" w:right="118"/>
        <w:contextualSpacing/>
        <w:rPr>
          <w:rFonts w:ascii="DilleniaUPC" w:eastAsia="Calibri" w:hAnsi="DilleniaUPC" w:cs="DilleniaUPC"/>
          <w:color w:val="002060"/>
          <w:sz w:val="32"/>
          <w:szCs w:val="32"/>
          <w:cs/>
          <w:lang w:eastAsia="en-SG"/>
        </w:rPr>
      </w:pPr>
      <w:r w:rsidRPr="00495094">
        <w:rPr>
          <w:rFonts w:ascii="DilleniaUPC" w:eastAsia="Cordia New" w:hAnsi="DilleniaUPC" w:cs="DilleniaUPC"/>
          <w:b/>
          <w:bCs/>
          <w:color w:val="002060"/>
          <w:sz w:val="32"/>
          <w:szCs w:val="32"/>
        </w:rPr>
        <w:t>2</w:t>
      </w:r>
      <w:r>
        <w:rPr>
          <w:rFonts w:ascii="DilleniaUPC" w:eastAsia="Cordia New" w:hAnsi="DilleniaUPC" w:cs="DilleniaUPC"/>
          <w:b/>
          <w:bCs/>
          <w:color w:val="002060"/>
          <w:sz w:val="32"/>
          <w:szCs w:val="32"/>
          <w:cs/>
        </w:rPr>
        <w:tab/>
      </w:r>
      <w:r>
        <w:rPr>
          <w:rFonts w:ascii="DilleniaUPC" w:eastAsia="Cordia New" w:hAnsi="DilleniaUPC" w:cs="DilleniaUPC"/>
          <w:b/>
          <w:bCs/>
          <w:color w:val="002060"/>
          <w:sz w:val="32"/>
          <w:szCs w:val="32"/>
          <w:cs/>
        </w:rPr>
        <w:tab/>
      </w:r>
      <w:r>
        <w:rPr>
          <w:rFonts w:ascii="DilleniaUPC" w:eastAsia="Cordia New" w:hAnsi="DilleniaUPC" w:cs="DilleniaUPC" w:hint="cs"/>
          <w:b/>
          <w:bCs/>
          <w:color w:val="002060"/>
          <w:sz w:val="32"/>
          <w:szCs w:val="32"/>
          <w:cs/>
        </w:rPr>
        <w:t xml:space="preserve">         </w:t>
      </w:r>
      <w:r w:rsidR="008B2D07">
        <w:rPr>
          <w:rFonts w:ascii="DilleniaUPC" w:eastAsia="Cordia New" w:hAnsi="DilleniaUPC" w:cs="DilleniaUPC" w:hint="cs"/>
          <w:b/>
          <w:bCs/>
          <w:color w:val="002060"/>
          <w:sz w:val="36"/>
          <w:szCs w:val="36"/>
          <w:cs/>
        </w:rPr>
        <w:t>19</w:t>
      </w:r>
      <w:r w:rsidRPr="00880B02">
        <w:rPr>
          <w:rFonts w:ascii="DilleniaUPC" w:eastAsia="Cordia New" w:hAnsi="DilleniaUPC" w:cs="DilleniaUPC"/>
          <w:b/>
          <w:bCs/>
          <w:color w:val="002060"/>
          <w:sz w:val="36"/>
          <w:szCs w:val="36"/>
        </w:rPr>
        <w:t>.0</w:t>
      </w:r>
      <w:r w:rsidR="008B2D07">
        <w:rPr>
          <w:rFonts w:ascii="DilleniaUPC" w:eastAsia="Cordia New" w:hAnsi="DilleniaUPC" w:cs="DilleniaUPC" w:hint="cs"/>
          <w:b/>
          <w:bCs/>
          <w:color w:val="002060"/>
          <w:sz w:val="36"/>
          <w:szCs w:val="36"/>
          <w:cs/>
        </w:rPr>
        <w:t>5</w:t>
      </w:r>
      <w:r w:rsidRPr="00880B02">
        <w:rPr>
          <w:rFonts w:ascii="DilleniaUPC" w:eastAsia="Cordia New" w:hAnsi="DilleniaUPC" w:cs="DilleniaUPC"/>
          <w:color w:val="002060"/>
          <w:sz w:val="36"/>
          <w:szCs w:val="36"/>
        </w:rPr>
        <w:t xml:space="preserve"> </w:t>
      </w:r>
      <w:r w:rsidRPr="00CD6FFD">
        <w:rPr>
          <w:rFonts w:ascii="DilleniaUPC" w:eastAsia="Cordia New" w:hAnsi="DilleniaUPC" w:cs="DilleniaUPC"/>
          <w:b/>
          <w:bCs/>
          <w:color w:val="002060"/>
          <w:sz w:val="32"/>
          <w:szCs w:val="32"/>
          <w:cs/>
        </w:rPr>
        <w:t>น</w:t>
      </w:r>
      <w:r w:rsidRPr="00CD6FFD">
        <w:rPr>
          <w:rFonts w:ascii="DilleniaUPC" w:eastAsia="Cordia New" w:hAnsi="DilleniaUPC" w:cs="DilleniaUPC"/>
          <w:b/>
          <w:bCs/>
          <w:color w:val="002060"/>
          <w:sz w:val="32"/>
          <w:szCs w:val="32"/>
        </w:rPr>
        <w:t>.</w:t>
      </w:r>
      <w:r w:rsidRPr="00495094">
        <w:rPr>
          <w:rFonts w:ascii="DilleniaUPC" w:eastAsia="Cordia New" w:hAnsi="DilleniaUPC" w:cs="DilleniaUPC"/>
          <w:color w:val="002060"/>
          <w:sz w:val="32"/>
          <w:szCs w:val="32"/>
        </w:rPr>
        <w:t xml:space="preserve"> 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ออกเดินทางสู่ กรุงเทพฯ โดย สายการบิน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8B2D07" w:rsidRPr="008B2D07">
        <w:rPr>
          <w:rFonts w:ascii="DilleniaUPC" w:eastAsia="Calibri" w:hAnsi="DilleniaUPC" w:cs="DilleniaUPC"/>
          <w:b/>
          <w:bCs/>
          <w:color w:val="7030A0"/>
          <w:sz w:val="32"/>
          <w:szCs w:val="32"/>
          <w:lang w:val="en-SG"/>
        </w:rPr>
        <w:t xml:space="preserve">Thai Airway (TG)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8B2D07" w:rsidRPr="009061F9">
        <w:rPr>
          <w:rFonts w:ascii="DilleniaUPC" w:eastAsia="Calibri" w:hAnsi="DilleniaUPC" w:cs="DilleniaUPC"/>
          <w:b/>
          <w:bCs/>
          <w:color w:val="7030A0"/>
          <w:sz w:val="32"/>
          <w:szCs w:val="32"/>
          <w:lang w:eastAsia="en-SG"/>
        </w:rPr>
        <w:t>TG639</w:t>
      </w:r>
      <w:r>
        <w:rPr>
          <w:rFonts w:ascii="DilleniaUPC" w:eastAsia="Calibri" w:hAnsi="DilleniaUPC" w:cs="DilleniaUPC"/>
          <w:color w:val="002060"/>
          <w:sz w:val="32"/>
          <w:szCs w:val="32"/>
          <w:lang w:eastAsia="en-SG"/>
        </w:rPr>
        <w:t xml:space="preserve"> 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325093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</w:rPr>
        <w:t>(</w:t>
      </w:r>
      <w:r w:rsidRPr="00325093">
        <w:rPr>
          <w:rFonts w:ascii="DilleniaUPC" w:hAnsi="DilleniaUPC" w:cs="DilleniaUPC"/>
          <w:b/>
          <w:bCs/>
          <w:i/>
          <w:iCs/>
          <w:color w:val="EE0000"/>
          <w:sz w:val="32"/>
          <w:szCs w:val="32"/>
          <w:cs/>
        </w:rPr>
        <w:t>มีบริการอาหารและเครื่องดื่มบนเครื่อง)</w:t>
      </w:r>
    </w:p>
    <w:p w14:paraId="2CF5EEC6" w14:textId="16E2C91D" w:rsidR="008B2D07" w:rsidRDefault="001602AD" w:rsidP="0038330F">
      <w:pPr>
        <w:tabs>
          <w:tab w:val="left" w:pos="567"/>
        </w:tabs>
        <w:ind w:left="709" w:hanging="156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         </w:t>
      </w:r>
      <w:r w:rsidRPr="00880B02">
        <w:rPr>
          <w:rFonts w:ascii="DilleniaUPC" w:hAnsi="DilleniaUPC" w:cs="DilleniaUPC"/>
          <w:b/>
          <w:bCs/>
          <w:color w:val="002060"/>
          <w:sz w:val="36"/>
          <w:szCs w:val="36"/>
        </w:rPr>
        <w:t>2</w:t>
      </w:r>
      <w:r w:rsidR="008B2D07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1</w:t>
      </w:r>
      <w:r w:rsidRPr="00880B02">
        <w:rPr>
          <w:rFonts w:ascii="DilleniaUPC" w:hAnsi="DilleniaUPC" w:cs="DilleniaUPC"/>
          <w:b/>
          <w:bCs/>
          <w:color w:val="002060"/>
          <w:sz w:val="36"/>
          <w:szCs w:val="36"/>
        </w:rPr>
        <w:t>.</w:t>
      </w:r>
      <w:r w:rsidR="008B2D07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>4</w:t>
      </w:r>
      <w:r w:rsidRPr="00880B02">
        <w:rPr>
          <w:rFonts w:ascii="DilleniaUPC" w:hAnsi="DilleniaUPC" w:cs="DilleniaUPC"/>
          <w:b/>
          <w:bCs/>
          <w:color w:val="002060"/>
          <w:sz w:val="36"/>
          <w:szCs w:val="36"/>
        </w:rPr>
        <w:t>5</w:t>
      </w:r>
      <w:r w:rsidRPr="00880B02">
        <w:rPr>
          <w:rFonts w:ascii="DilleniaUPC" w:hAnsi="DilleniaUPC" w:cs="DilleniaUPC"/>
          <w:color w:val="002060"/>
          <w:sz w:val="36"/>
          <w:szCs w:val="36"/>
        </w:rPr>
        <w:t xml:space="preserve"> </w:t>
      </w:r>
      <w:r w:rsidRPr="00CD6F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>
        <w:rPr>
          <w:rFonts w:ascii="DilleniaUPC" w:hAnsi="DilleniaUPC" w:cs="DilleniaUPC"/>
          <w:color w:val="002060"/>
          <w:sz w:val="32"/>
          <w:szCs w:val="32"/>
        </w:rPr>
        <w:t xml:space="preserve"> 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เดินทางถึง สนามบินสุวรรณภูมิโดย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</w:p>
    <w:p w14:paraId="1B20FCE4" w14:textId="77777777" w:rsidR="00B819E1" w:rsidRDefault="00B819E1" w:rsidP="0038330F">
      <w:pPr>
        <w:tabs>
          <w:tab w:val="left" w:pos="567"/>
        </w:tabs>
        <w:ind w:left="709" w:hanging="1560"/>
        <w:jc w:val="thaiDistribute"/>
        <w:rPr>
          <w:rFonts w:ascii="DilleniaUPC" w:hAnsi="DilleniaUPC" w:cs="DilleniaUPC"/>
          <w:color w:val="002060"/>
          <w:sz w:val="32"/>
          <w:szCs w:val="32"/>
        </w:rPr>
      </w:pPr>
    </w:p>
    <w:p w14:paraId="2B2A1684" w14:textId="71D5F865" w:rsidR="008B2D07" w:rsidRPr="000774BE" w:rsidRDefault="000774BE" w:rsidP="008B2D07">
      <w:pPr>
        <w:ind w:left="2880" w:firstLine="72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  <w:r w:rsidRPr="00495094">
        <w:rPr>
          <w:rFonts w:ascii="DilleniaUPC" w:hAnsi="DilleniaUPC" w:cs="DilleniaUPC"/>
          <w:color w:val="002060"/>
          <w:sz w:val="32"/>
          <w:szCs w:val="32"/>
        </w:rPr>
        <w:sym w:font="Wingdings" w:char="F04A"/>
      </w:r>
    </w:p>
    <w:tbl>
      <w:tblPr>
        <w:tblStyle w:val="1-61"/>
        <w:tblW w:w="10916" w:type="dxa"/>
        <w:tblInd w:w="-5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476"/>
        <w:gridCol w:w="2002"/>
        <w:gridCol w:w="2002"/>
        <w:gridCol w:w="1436"/>
      </w:tblGrid>
      <w:tr w:rsidR="001602AD" w:rsidRPr="00495094" w14:paraId="7F4111B7" w14:textId="77777777" w:rsidTr="00160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 w:val="restart"/>
            <w:tcBorders>
              <w:bottom w:val="none" w:sz="0" w:space="0" w:color="auto"/>
            </w:tcBorders>
            <w:shd w:val="clear" w:color="auto" w:fill="0D2BB8"/>
            <w:vAlign w:val="center"/>
          </w:tcPr>
          <w:p w14:paraId="183175C3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hAnsi="DilleniaUPC" w:cs="DilleniaUPC"/>
                <w:color w:val="FFFFFF" w:themeColor="background1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5440" w:type="dxa"/>
            <w:gridSpan w:val="3"/>
            <w:tcBorders>
              <w:bottom w:val="none" w:sz="0" w:space="0" w:color="auto"/>
            </w:tcBorders>
            <w:shd w:val="clear" w:color="auto" w:fill="0D2BB8"/>
          </w:tcPr>
          <w:p w14:paraId="3C7F6B38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FFFFFF" w:themeColor="background1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1602AD" w:rsidRPr="00495094" w14:paraId="6F793AEC" w14:textId="77777777" w:rsidTr="001602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/>
            <w:tcBorders>
              <w:bottom w:val="single" w:sz="4" w:space="0" w:color="auto"/>
            </w:tcBorders>
            <w:shd w:val="clear" w:color="auto" w:fill="0D2BB8"/>
          </w:tcPr>
          <w:p w14:paraId="7E519988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hAnsi="DilleniaUPC" w:cs="DilleniaUPC"/>
                <w:b w:val="0"/>
                <w:bCs w:val="0"/>
                <w:color w:val="002060"/>
                <w:sz w:val="32"/>
                <w:szCs w:val="32"/>
              </w:rPr>
            </w:pP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FFC000"/>
          </w:tcPr>
          <w:p w14:paraId="1B7BE095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FFC000"/>
          </w:tcPr>
          <w:p w14:paraId="7A637670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เด็ก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FFC000"/>
          </w:tcPr>
          <w:p w14:paraId="54C39D5F" w14:textId="77777777" w:rsidR="001602AD" w:rsidRPr="00495094" w:rsidRDefault="001602AD" w:rsidP="00086DC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495094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พักเดี่ยว</w:t>
            </w:r>
          </w:p>
        </w:tc>
      </w:tr>
      <w:tr w:rsidR="0007635B" w:rsidRPr="00495094" w14:paraId="1B732CD9" w14:textId="77777777" w:rsidTr="001602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9F3D8" w14:textId="1E80797E" w:rsidR="0007635B" w:rsidRDefault="00971970" w:rsidP="000763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color w:val="002060"/>
                <w:sz w:val="40"/>
                <w:szCs w:val="40"/>
                <w:cs/>
              </w:rPr>
            </w:pP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09</w:t>
            </w:r>
            <w:r w:rsidR="0007635B" w:rsidRPr="001602AD"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– </w:t>
            </w:r>
            <w:r w:rsidR="0007635B"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1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1</w:t>
            </w:r>
            <w:r w:rsidR="0007635B"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กันยายน</w:t>
            </w:r>
            <w:r w:rsidR="0007635B"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C6C5A" w14:textId="2CDD5C54" w:rsidR="0007635B" w:rsidRPr="00CD6FFD" w:rsidRDefault="0007635B" w:rsidP="000763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eastAsia="MS Mincho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="00971970"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</w:t>
            </w:r>
            <w:r w:rsidR="00971970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58C16" w14:textId="6512435E" w:rsidR="0007635B" w:rsidRPr="00CD6FFD" w:rsidRDefault="00971970" w:rsidP="000763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eastAsia="MS Mincho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C2E90" w14:textId="08948F3C" w:rsidR="0007635B" w:rsidRPr="001602AD" w:rsidRDefault="0007635B" w:rsidP="000763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3</w:t>
            </w:r>
            <w:r w:rsidRPr="001602AD"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500</w:t>
            </w:r>
          </w:p>
        </w:tc>
      </w:tr>
      <w:tr w:rsidR="0007635B" w:rsidRPr="00495094" w14:paraId="1A750D4A" w14:textId="77777777" w:rsidTr="001602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DCB5B" w14:textId="2B3EDFBF" w:rsidR="0007635B" w:rsidRDefault="0007635B" w:rsidP="0007635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color w:val="002060"/>
                <w:sz w:val="40"/>
                <w:szCs w:val="40"/>
                <w:cs/>
              </w:rPr>
            </w:pP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1</w:t>
            </w:r>
            <w:r w:rsidR="00971970"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5</w:t>
            </w:r>
            <w:r w:rsidRPr="001602AD"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– </w:t>
            </w:r>
            <w:r w:rsidR="00971970"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17</w:t>
            </w:r>
            <w:r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</w:t>
            </w:r>
            <w:r w:rsidR="00ED1ADE"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กันยายน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F20A0" w14:textId="4BF79365" w:rsidR="0007635B" w:rsidRDefault="0007635B" w:rsidP="000763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CD6FFD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1</w:t>
            </w:r>
            <w:r w:rsidR="00971970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0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3674E" w14:textId="1C1ADAE6" w:rsidR="0007635B" w:rsidRDefault="00971970" w:rsidP="000763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CD6FFD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1</w:t>
            </w:r>
            <w:r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0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ED242" w14:textId="0361D1DB" w:rsidR="0007635B" w:rsidRPr="001602AD" w:rsidRDefault="0007635B" w:rsidP="0007635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3</w:t>
            </w:r>
            <w:r w:rsidRPr="001602AD"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500</w:t>
            </w:r>
          </w:p>
        </w:tc>
      </w:tr>
      <w:tr w:rsidR="00971970" w:rsidRPr="00495094" w14:paraId="527D3B50" w14:textId="77777777" w:rsidTr="001602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DDC92" w14:textId="00E377D0" w:rsidR="00971970" w:rsidRPr="001602AD" w:rsidRDefault="00971970" w:rsidP="0097197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</w:pP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19</w:t>
            </w:r>
            <w:r w:rsidRPr="001602AD"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– 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21</w:t>
            </w:r>
            <w:r w:rsidRPr="001602AD">
              <w:rPr>
                <w:rFonts w:ascii="DilleniaUPC" w:eastAsia="MS Mincho" w:hAnsi="DilleniaUPC" w:cs="DilleniaUPC"/>
                <w:color w:val="002060"/>
                <w:sz w:val="40"/>
                <w:szCs w:val="40"/>
              </w:rPr>
              <w:t xml:space="preserve"> </w:t>
            </w:r>
            <w:r>
              <w:rPr>
                <w:rFonts w:ascii="DilleniaUPC" w:eastAsia="MS Mincho" w:hAnsi="DilleniaUPC" w:cs="DilleniaUPC" w:hint="cs"/>
                <w:color w:val="002060"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3C2C1" w14:textId="4469AD81" w:rsidR="00971970" w:rsidRPr="001602AD" w:rsidRDefault="00971970" w:rsidP="009719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CD6FFD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1</w:t>
            </w:r>
            <w:r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0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32761" w14:textId="0A2DA3C6" w:rsidR="00971970" w:rsidRPr="001602AD" w:rsidRDefault="00971970" w:rsidP="009719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CD6FFD"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1</w:t>
            </w:r>
            <w:r>
              <w:rPr>
                <w:rFonts w:ascii="DilleniaUPC" w:eastAsia="MS Mincho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0</w:t>
            </w:r>
            <w:r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999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A6FBC" w14:textId="11EECCA0" w:rsidR="00971970" w:rsidRPr="001602AD" w:rsidRDefault="00971970" w:rsidP="0097197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  <w:cs/>
              </w:rPr>
            </w:pP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3</w:t>
            </w:r>
            <w:r w:rsidRPr="001602AD">
              <w:rPr>
                <w:rFonts w:ascii="DilleniaUPC" w:hAnsi="DilleniaUPC" w:cs="DilleniaUPC"/>
                <w:b/>
                <w:bCs/>
                <w:color w:val="002060"/>
                <w:sz w:val="40"/>
                <w:szCs w:val="40"/>
              </w:rPr>
              <w:t>,</w:t>
            </w:r>
            <w:r w:rsidRPr="001602AD">
              <w:rPr>
                <w:rFonts w:ascii="DilleniaUPC" w:hAnsi="DilleniaUPC" w:cs="DilleniaUPC" w:hint="cs"/>
                <w:b/>
                <w:bCs/>
                <w:color w:val="002060"/>
                <w:sz w:val="40"/>
                <w:szCs w:val="40"/>
                <w:cs/>
              </w:rPr>
              <w:t>500</w:t>
            </w:r>
          </w:p>
        </w:tc>
      </w:tr>
    </w:tbl>
    <w:p w14:paraId="47A6B388" w14:textId="77777777" w:rsidR="00E91FFE" w:rsidRDefault="00E91FFE" w:rsidP="0038330F">
      <w:pPr>
        <w:spacing w:line="360" w:lineRule="exact"/>
        <w:ind w:left="1440" w:firstLine="720"/>
        <w:rPr>
          <w:rFonts w:ascii="DilleniaUPC" w:eastAsia="Wingdings" w:hAnsi="DilleniaUPC" w:cs="DilleniaUPC"/>
          <w:color w:val="002060"/>
          <w:sz w:val="32"/>
          <w:szCs w:val="32"/>
          <w:highlight w:val="yellow"/>
        </w:rPr>
      </w:pPr>
    </w:p>
    <w:p w14:paraId="54AB1BE0" w14:textId="1E268AC7" w:rsidR="001602AD" w:rsidRPr="00495094" w:rsidRDefault="001602AD" w:rsidP="0038330F">
      <w:pPr>
        <w:spacing w:line="360" w:lineRule="exact"/>
        <w:ind w:left="1440" w:firstLine="720"/>
        <w:rPr>
          <w:rFonts w:ascii="DilleniaUPC" w:eastAsia="Wingdings" w:hAnsi="DilleniaUPC" w:cs="DilleniaUPC"/>
          <w:color w:val="002060"/>
          <w:sz w:val="32"/>
          <w:szCs w:val="32"/>
          <w:cs/>
        </w:rPr>
      </w:pP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อัตราค่าบริการ</w:t>
      </w:r>
      <w:proofErr w:type="spellStart"/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สําหรับ</w:t>
      </w:r>
      <w:proofErr w:type="spellEnd"/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</w:rPr>
        <w:t xml:space="preserve">Infant) </w:t>
      </w: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ท่านละ 7</w:t>
      </w: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</w:rPr>
        <w:t>,</w:t>
      </w:r>
      <w:r w:rsidRPr="00495094">
        <w:rPr>
          <w:rFonts w:ascii="DilleniaUPC" w:eastAsia="Wingdings" w:hAnsi="DilleniaUPC" w:cs="DilleniaUPC"/>
          <w:color w:val="002060"/>
          <w:sz w:val="32"/>
          <w:szCs w:val="32"/>
          <w:highlight w:val="yellow"/>
          <w:cs/>
        </w:rPr>
        <w:t>000 บาท</w:t>
      </w:r>
    </w:p>
    <w:p w14:paraId="435935F1" w14:textId="3ABE0D6E" w:rsidR="001602AD" w:rsidRPr="00495094" w:rsidRDefault="001602AD" w:rsidP="009D1B22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  <w:u w:val="single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50774906" w14:textId="74CAB356" w:rsidR="001602AD" w:rsidRPr="00495094" w:rsidRDefault="001602AD" w:rsidP="009D1B22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  <w:highlight w:val="yellow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อัตรานี้ไม่รวม ค่าทิปคนขับรถ และไกด์ท้องถิ่นตามธรรมเนียม</w:t>
      </w:r>
    </w:p>
    <w:p w14:paraId="0B39494B" w14:textId="72E325BC" w:rsidR="001602AD" w:rsidRDefault="001602AD" w:rsidP="009D1B22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 xml:space="preserve">(ชำระทุกท่านยกเว้น ทารกอายุไม่เกิน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</w:rPr>
        <w:t>2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ปี)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</w:rPr>
        <w:t xml:space="preserve">2,000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บาท ต่อท่าน/ทริป</w:t>
      </w:r>
    </w:p>
    <w:p w14:paraId="32F80892" w14:textId="77777777" w:rsidR="00E91219" w:rsidRDefault="009D1B22" w:rsidP="0054506A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50D56A34" w14:textId="706D94F0" w:rsidR="007D3075" w:rsidRPr="00E91219" w:rsidRDefault="00046DED" w:rsidP="00E91219">
      <w:pPr>
        <w:spacing w:line="360" w:lineRule="exact"/>
        <w:jc w:val="center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eastAsia="Calibri" w:hAnsi="DilleniaUPC" w:cs="DilleniaUPC"/>
          <w:noProof/>
          <w:color w:val="00206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6D4C1F6" wp14:editId="4D6E55DB">
                <wp:simplePos x="0" y="0"/>
                <wp:positionH relativeFrom="margin">
                  <wp:posOffset>285750</wp:posOffset>
                </wp:positionH>
                <wp:positionV relativeFrom="paragraph">
                  <wp:posOffset>463550</wp:posOffset>
                </wp:positionV>
                <wp:extent cx="6521450" cy="1885950"/>
                <wp:effectExtent l="19050" t="19050" r="12700" b="19050"/>
                <wp:wrapTight wrapText="bothSides">
                  <wp:wrapPolygon edited="0">
                    <wp:start x="568" y="-218"/>
                    <wp:lineTo x="-63" y="-218"/>
                    <wp:lineTo x="-63" y="19855"/>
                    <wp:lineTo x="126" y="20727"/>
                    <wp:lineTo x="505" y="21600"/>
                    <wp:lineTo x="568" y="21600"/>
                    <wp:lineTo x="21011" y="21600"/>
                    <wp:lineTo x="21074" y="21600"/>
                    <wp:lineTo x="21453" y="20727"/>
                    <wp:lineTo x="21579" y="18545"/>
                    <wp:lineTo x="21579" y="1745"/>
                    <wp:lineTo x="21327" y="436"/>
                    <wp:lineTo x="20948" y="-218"/>
                    <wp:lineTo x="568" y="-218"/>
                  </wp:wrapPolygon>
                </wp:wrapTight>
                <wp:docPr id="779417149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0" cy="1885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2303E8" w14:textId="52007B6C" w:rsidR="001602AD" w:rsidRPr="00046DED" w:rsidRDefault="001602AD" w:rsidP="001602AD">
                            <w:pPr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34AD4">
                              <w:rPr>
                                <w:rFonts w:ascii="Cordia New" w:hAnsi="Cordia New" w:cs="Cord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*ข้อควรทราบ* 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>รายการนี้เข้า</w:t>
                            </w:r>
                            <w:r w:rsidRPr="001602AD">
                              <w:rPr>
                                <w:rFonts w:ascii="Cordia New" w:hAnsi="Cordia New" w:cs="Cordia New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</w:rPr>
                              <w:t>ร้านรัฐบาล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="00767040">
                              <w:rPr>
                                <w:rFonts w:ascii="Cordia New" w:hAnsi="Cordia New" w:cs="Cordia New" w:hint="cs"/>
                                <w:color w:val="002060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 ร้าน : </w:t>
                            </w:r>
                            <w:r w:rsidRPr="001602AD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</w:rPr>
                              <w:t>(ร้านจิวเวอร์รี่ / ร้านยา / ร้าน</w:t>
                            </w:r>
                            <w:r w:rsidRPr="001602AD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</w:rPr>
                              <w:t>หยก</w:t>
                            </w:r>
                            <w:r w:rsidR="00767040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</w:rPr>
                              <w:t>/ร้านปี่เซี่ยะ</w:t>
                            </w:r>
                            <w:r w:rsidRPr="001602AD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002060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</w:rPr>
                              <w:t>)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46DED">
                              <w:rPr>
                                <w:rFonts w:ascii="Cordia New" w:hAnsi="Cordia New" w:cs="Cordia New" w:hint="cs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จึงเรียนให้กับนักท่องเที่ยวทุกท่านทราบว่าจำเป็นต้องแวะชม ใช้เวลาไม่น้อยกว่า 50 นาที ซื้อหรือไม่ซื้อ ขึ้นอยู่กับความพอใจของท่านเป็นหลัก ไม่มีการบังคับใด ๆ ทั้งสิ้น และสินค้าในร้านไม่ได้เกี่ยวข้องกับบริษัทฯ สินค้าบางรายการอาจไม่สามารถเปลี่ยนคืนหรือขอเงินคืนได้ กรณีไม่ประสงค์เข้าร้านมีค่าใช้จ่าย </w:t>
                            </w:r>
                            <w:r w:rsidRPr="00C34AD4">
                              <w:rPr>
                                <w:rFonts w:ascii="Cordia New" w:hAnsi="Cordia New" w:cs="Cord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300 หยวน/ท่าน/ร้าน</w:t>
                            </w:r>
                            <w:r w:rsidRPr="00C34AD4">
                              <w:rPr>
                                <w:rFonts w:ascii="Cordia New" w:hAnsi="Cordia New" w:cs="Cordia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602AD">
                              <w:rPr>
                                <w:rFonts w:ascii="Cordia New" w:hAnsi="Cordia New" w:cs="Cordia New"/>
                                <w:color w:val="002060"/>
                                <w:sz w:val="32"/>
                                <w:szCs w:val="32"/>
                                <w:cs/>
                              </w:rPr>
                              <w:t xml:space="preserve">และไม่รวมเดินทางกับคณะมีค่าใช้จ่ายเพิ่ม </w:t>
                            </w:r>
                            <w:r w:rsidRPr="001602AD">
                              <w:rPr>
                                <w:rFonts w:ascii="Cordia New" w:hAnsi="Cordia New" w:cs="Cord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400 หยวน/ท่าน/วัน</w:t>
                            </w:r>
                          </w:p>
                          <w:p w14:paraId="1B59BE44" w14:textId="77777777" w:rsidR="001602AD" w:rsidRDefault="001602AD" w:rsidP="001602AD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4C1F6" id="สี่เหลี่ยมผืนผ้า: มุมมน 1" o:spid="_x0000_s1026" style="position:absolute;left:0;text-align:left;margin-left:22.5pt;margin-top:36.5pt;width:513.5pt;height:148.5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" fillcolor="window" strokecolor="#c55a11" strokeweight="3pt">
                <v:stroke joinstyle="miter"/>
                <v:textbox>
                  <w:txbxContent>
                    <w:p w14:paraId="352303E8" w14:textId="52007B6C" w:rsidR="001602AD" w:rsidRPr="00046DED" w:rsidRDefault="001602AD" w:rsidP="001602AD">
                      <w:pPr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</w:rPr>
                      </w:pPr>
                      <w:r w:rsidRPr="00C34AD4">
                        <w:rPr>
                          <w:rFonts w:ascii="Cordia New" w:hAnsi="Cordia New" w:cs="Cordia New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*ข้อควรทราบ* 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>รายการนี้เข้า</w:t>
                      </w:r>
                      <w:r w:rsidRPr="001602AD">
                        <w:rPr>
                          <w:rFonts w:ascii="Cordia New" w:hAnsi="Cordia New" w:cs="Cordia New"/>
                          <w:b/>
                          <w:bCs/>
                          <w:color w:val="002060"/>
                          <w:sz w:val="32"/>
                          <w:szCs w:val="32"/>
                          <w:cs/>
                        </w:rPr>
                        <w:t>ร้านรัฐบาล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จำนวน </w:t>
                      </w:r>
                      <w:r w:rsidR="00767040">
                        <w:rPr>
                          <w:rFonts w:ascii="Cordia New" w:hAnsi="Cordia New" w:cs="Cordia New" w:hint="cs"/>
                          <w:color w:val="002060"/>
                          <w:sz w:val="32"/>
                          <w:szCs w:val="32"/>
                          <w:cs/>
                        </w:rPr>
                        <w:t>4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 ร้าน : </w:t>
                      </w:r>
                      <w:r w:rsidRPr="001602AD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002060"/>
                          <w:sz w:val="32"/>
                          <w:szCs w:val="32"/>
                          <w:highlight w:val="cyan"/>
                          <w:u w:val="single"/>
                          <w:cs/>
                        </w:rPr>
                        <w:t>(ร้านจิวเวอร์รี่ / ร้านยา / ร้าน</w:t>
                      </w:r>
                      <w:r w:rsidRPr="001602AD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002060"/>
                          <w:sz w:val="32"/>
                          <w:szCs w:val="32"/>
                          <w:highlight w:val="cyan"/>
                          <w:u w:val="single"/>
                          <w:cs/>
                        </w:rPr>
                        <w:t>หยก</w:t>
                      </w:r>
                      <w:r w:rsidR="00767040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002060"/>
                          <w:sz w:val="32"/>
                          <w:szCs w:val="32"/>
                          <w:highlight w:val="cyan"/>
                          <w:u w:val="single"/>
                          <w:cs/>
                        </w:rPr>
                        <w:t>/ร้านปี่เซี่ยะ</w:t>
                      </w:r>
                      <w:r w:rsidRPr="001602AD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002060"/>
                          <w:sz w:val="32"/>
                          <w:szCs w:val="32"/>
                          <w:highlight w:val="cyan"/>
                          <w:u w:val="single"/>
                          <w:cs/>
                        </w:rPr>
                        <w:t>)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46DED">
                        <w:rPr>
                          <w:rFonts w:ascii="Cordia New" w:hAnsi="Cordia New" w:cs="Cordia New" w:hint="cs"/>
                          <w:color w:val="00206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จึงเรียนให้กับนักท่องเที่ยวทุกท่านทราบว่าจำเป็นต้องแวะชม ใช้เวลาไม่น้อยกว่า 50 นาที ซื้อหรือไม่ซื้อ ขึ้นอยู่กับความพอใจของท่านเป็นหลัก ไม่มีการบังคับใด ๆ ทั้งสิ้น และสินค้าในร้านไม่ได้เกี่ยวข้องกับบริษัทฯ สินค้าบางรายการอาจไม่สามารถเปลี่ยนคืนหรือขอเงินคืนได้ กรณีไม่ประสงค์เข้าร้านมีค่าใช้จ่าย </w:t>
                      </w:r>
                      <w:r w:rsidRPr="00C34AD4">
                        <w:rPr>
                          <w:rFonts w:ascii="Cordia New" w:hAnsi="Cordia New" w:cs="Cordia New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300 หยวน/ท่าน/ร้าน</w:t>
                      </w:r>
                      <w:r w:rsidRPr="00C34AD4">
                        <w:rPr>
                          <w:rFonts w:ascii="Cordia New" w:hAnsi="Cordia New" w:cs="Cordia New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602AD">
                        <w:rPr>
                          <w:rFonts w:ascii="Cordia New" w:hAnsi="Cordia New" w:cs="Cordia New"/>
                          <w:color w:val="002060"/>
                          <w:sz w:val="32"/>
                          <w:szCs w:val="32"/>
                          <w:cs/>
                        </w:rPr>
                        <w:t xml:space="preserve">และไม่รวมเดินทางกับคณะมีค่าใช้จ่ายเพิ่ม </w:t>
                      </w:r>
                      <w:r w:rsidRPr="001602AD">
                        <w:rPr>
                          <w:rFonts w:ascii="Cordia New" w:hAnsi="Cordia New" w:cs="Cordia New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400 หยวน/ท่าน/วัน</w:t>
                      </w:r>
                    </w:p>
                    <w:p w14:paraId="1B59BE44" w14:textId="77777777" w:rsidR="001602AD" w:rsidRDefault="001602AD" w:rsidP="001602AD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1198B243" w14:textId="77777777" w:rsidR="00B819E1" w:rsidRDefault="00B819E1" w:rsidP="00872591">
      <w:pPr>
        <w:rPr>
          <w:rFonts w:ascii="DilleniaUPC" w:hAnsi="DilleniaUPC" w:cs="DilleniaUPC"/>
          <w:b/>
          <w:bCs/>
          <w:color w:val="002060"/>
          <w:sz w:val="40"/>
          <w:szCs w:val="40"/>
          <w:highlight w:val="yellow"/>
          <w:u w:val="single"/>
        </w:rPr>
      </w:pPr>
    </w:p>
    <w:p w14:paraId="13290292" w14:textId="473D314A" w:rsidR="001602AD" w:rsidRPr="001602AD" w:rsidRDefault="001602AD" w:rsidP="001602AD">
      <w:pPr>
        <w:jc w:val="center"/>
        <w:rPr>
          <w:rFonts w:ascii="DilleniaUPC" w:hAnsi="DilleniaUPC" w:cs="DilleniaUPC"/>
          <w:b/>
          <w:bCs/>
          <w:color w:val="002060"/>
          <w:sz w:val="40"/>
          <w:szCs w:val="40"/>
          <w:u w:val="single"/>
        </w:rPr>
      </w:pPr>
      <w:r w:rsidRPr="001602AD">
        <w:rPr>
          <w:rFonts w:ascii="DilleniaUPC" w:hAnsi="DilleniaUPC" w:cs="DilleniaUPC"/>
          <w:b/>
          <w:bCs/>
          <w:color w:val="002060"/>
          <w:sz w:val="40"/>
          <w:szCs w:val="40"/>
          <w:highlight w:val="yellow"/>
          <w:u w:val="single"/>
          <w:cs/>
        </w:rPr>
        <w:t>โปรดอ่านเงื่อนไขแทบท้ายอย่างละเอียด</w:t>
      </w:r>
    </w:p>
    <w:p w14:paraId="27545842" w14:textId="56538F90" w:rsidR="001602AD" w:rsidRPr="00495094" w:rsidRDefault="001602AD" w:rsidP="001602AD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เพื่อประโยชน์สูงสุดของลูกค้าทุกท่าน หากชำระเงินแล้วทางบริษัทฯ จะถือว่าท่านยอมรับเงื่อนไขแล้วละไม่สามารถเปลี่ยนแปลงเงื่อนไขได้รายการทัวร์สามารถสลับ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อันเนื่องมาจากได้รับทราบเงื่อนไขก่อนเดินทางแล้วบริษัทฯ ขอสงวนสิทธิ์เริ่มและจบการให้บริการที่ สนามบินต้นทางขาไปเท่านั้น</w:t>
      </w:r>
    </w:p>
    <w:p w14:paraId="69CA9ECF" w14:textId="77777777" w:rsidR="001602AD" w:rsidRPr="00495094" w:rsidRDefault="001602AD" w:rsidP="001602AD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1D3B6C4E" w14:textId="77777777" w:rsidR="001602AD" w:rsidRPr="00495094" w:rsidRDefault="001602AD" w:rsidP="001602AD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DOUBLE BED (DBL)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ค่อนข้าง</w:t>
      </w:r>
    </w:p>
    <w:p w14:paraId="0BB69E8B" w14:textId="77777777" w:rsidR="001602AD" w:rsidRPr="00495094" w:rsidRDefault="001602AD" w:rsidP="001602AD">
      <w:pPr>
        <w:ind w:firstLine="720"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7ECE26E" w14:textId="77777777" w:rsidR="001602AD" w:rsidRPr="00495094" w:rsidRDefault="001602AD" w:rsidP="001602AD">
      <w:pPr>
        <w:numPr>
          <w:ilvl w:val="0"/>
          <w:numId w:val="8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5B78F0B" w14:textId="77777777" w:rsidR="001602AD" w:rsidRPr="00495094" w:rsidRDefault="001602AD" w:rsidP="001602AD">
      <w:pPr>
        <w:numPr>
          <w:ilvl w:val="0"/>
          <w:numId w:val="9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415681DD" w14:textId="264D79E8" w:rsidR="00CD6FFD" w:rsidRDefault="001602AD" w:rsidP="00CD6FFD">
      <w:pPr>
        <w:numPr>
          <w:ilvl w:val="0"/>
          <w:numId w:val="10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555A0A4F" w14:textId="77777777" w:rsidR="00E91219" w:rsidRPr="00CD6FFD" w:rsidRDefault="00E91219" w:rsidP="00E91219">
      <w:p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15727488" w14:textId="1B482F48" w:rsidR="000774BE" w:rsidRPr="00191093" w:rsidRDefault="001602AD" w:rsidP="00191093">
      <w:pPr>
        <w:shd w:val="clear" w:color="auto" w:fill="002060"/>
        <w:spacing w:after="0" w:line="360" w:lineRule="exact"/>
        <w:contextualSpacing/>
        <w:jc w:val="center"/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</w:pPr>
      <w:r w:rsidRPr="001602AD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>อัตราค่าบริการนี้รวม</w:t>
      </w:r>
      <w:r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  <w:t xml:space="preserve">                                                                </w:t>
      </w:r>
      <w:r w:rsidR="000774BE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</w:t>
      </w:r>
      <w:r>
        <w:rPr>
          <w:rFonts w:ascii="DilleniaUPC" w:hAnsi="DilleniaUPC" w:cs="DilleniaUPC"/>
          <w:b/>
          <w:bCs/>
          <w:color w:val="E7E6E6" w:themeColor="background2"/>
          <w:sz w:val="32"/>
          <w:szCs w:val="32"/>
        </w:rPr>
        <w:t xml:space="preserve">          </w:t>
      </w:r>
    </w:p>
    <w:p w14:paraId="0A22061B" w14:textId="77777777" w:rsidR="00767040" w:rsidRPr="00495094" w:rsidRDefault="001602AD" w:rsidP="00767040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767040"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ยกเว้น </w:t>
      </w:r>
      <w:r w:rsidR="00767040" w:rsidRPr="00495094">
        <w:rPr>
          <w:rFonts w:ascii="DilleniaUPC" w:hAnsi="DilleniaUPC" w:cs="DilleniaUPC"/>
          <w:color w:val="002060"/>
          <w:sz w:val="32"/>
          <w:szCs w:val="32"/>
        </w:rPr>
        <w:t xml:space="preserve">!! </w:t>
      </w:r>
      <w:r w:rsidR="00767040" w:rsidRPr="00495094">
        <w:rPr>
          <w:rFonts w:ascii="DilleniaUPC" w:hAnsi="DilleniaUPC" w:cs="DilleniaUPC"/>
          <w:color w:val="002060"/>
          <w:sz w:val="32"/>
          <w:szCs w:val="32"/>
          <w:cs/>
        </w:rPr>
        <w:t>หากมีการประกาศปรับ</w:t>
      </w:r>
      <w:r w:rsidR="00767040">
        <w:rPr>
          <w:rFonts w:ascii="DilleniaUPC" w:hAnsi="DilleniaUPC" w:cs="DilleniaUPC" w:hint="cs"/>
          <w:color w:val="002060"/>
          <w:sz w:val="32"/>
          <w:szCs w:val="32"/>
          <w:cs/>
        </w:rPr>
        <w:t>ภาษี</w:t>
      </w:r>
      <w:r w:rsidR="00767040" w:rsidRPr="00495094">
        <w:rPr>
          <w:rFonts w:ascii="DilleniaUPC" w:hAnsi="DilleniaUPC" w:cs="DilleniaUPC"/>
          <w:color w:val="002060"/>
          <w:sz w:val="32"/>
          <w:szCs w:val="32"/>
          <w:cs/>
        </w:rPr>
        <w:t>ขึ้นจากทางสายการบิน</w:t>
      </w:r>
      <w:r w:rsidR="0076704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767040" w:rsidRPr="00495094">
        <w:rPr>
          <w:rFonts w:ascii="DilleniaUPC" w:hAnsi="DilleniaUPC" w:cs="DilleniaUPC"/>
          <w:color w:val="002060"/>
          <w:sz w:val="32"/>
          <w:szCs w:val="32"/>
          <w:cs/>
        </w:rPr>
        <w:t>จะมีการเรียกเก็บ</w:t>
      </w:r>
      <w:r w:rsidR="00767040">
        <w:rPr>
          <w:rFonts w:ascii="DilleniaUPC" w:hAnsi="DilleniaUPC" w:cs="DilleniaUPC" w:hint="cs"/>
          <w:color w:val="002060"/>
          <w:sz w:val="32"/>
          <w:szCs w:val="32"/>
          <w:cs/>
        </w:rPr>
        <w:t>ค่าใช้จ่าย</w:t>
      </w:r>
      <w:r w:rsidR="00767040" w:rsidRPr="00495094">
        <w:rPr>
          <w:rFonts w:ascii="DilleniaUPC" w:hAnsi="DilleniaUPC" w:cs="DilleniaUPC"/>
          <w:color w:val="002060"/>
          <w:sz w:val="32"/>
          <w:szCs w:val="32"/>
          <w:cs/>
        </w:rPr>
        <w:t>เพิ่มเติมจาก</w:t>
      </w:r>
      <w:r w:rsidR="00767040">
        <w:rPr>
          <w:rFonts w:ascii="DilleniaUPC" w:hAnsi="DilleniaUPC" w:cs="DilleniaUPC" w:hint="cs"/>
          <w:color w:val="002060"/>
          <w:sz w:val="32"/>
          <w:szCs w:val="32"/>
          <w:cs/>
        </w:rPr>
        <w:t>ซึ่งจะแจ้งให้ท่านทราบล่วงหน้า</w:t>
      </w:r>
    </w:p>
    <w:p w14:paraId="43BED1B5" w14:textId="77777777" w:rsidR="001602AD" w:rsidRPr="00767040" w:rsidRDefault="001602AD" w:rsidP="00767040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767040">
        <w:rPr>
          <w:rFonts w:ascii="DilleniaUPC" w:hAnsi="DilleniaUPC" w:cs="DilleniaUPC"/>
          <w:color w:val="002060"/>
          <w:sz w:val="32"/>
          <w:szCs w:val="32"/>
          <w:cs/>
        </w:rPr>
        <w:t xml:space="preserve">น้ำหนักกระเป๋าโหลดใต้ท้องเครื่อง </w:t>
      </w:r>
      <w:r w:rsidRPr="00767040">
        <w:rPr>
          <w:rFonts w:ascii="DilleniaUPC" w:hAnsi="DilleniaUPC" w:cs="DilleniaUPC"/>
          <w:color w:val="002060"/>
          <w:sz w:val="32"/>
          <w:szCs w:val="32"/>
        </w:rPr>
        <w:t>2</w:t>
      </w:r>
      <w:r w:rsidRPr="00767040">
        <w:rPr>
          <w:rFonts w:ascii="DilleniaUPC" w:hAnsi="DilleniaUPC" w:cs="DilleniaUPC"/>
          <w:color w:val="002060"/>
          <w:sz w:val="32"/>
          <w:szCs w:val="32"/>
          <w:cs/>
        </w:rPr>
        <w:t>3</w:t>
      </w:r>
      <w:r w:rsidRPr="0076704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767040">
        <w:rPr>
          <w:rFonts w:ascii="DilleniaUPC" w:hAnsi="DilleniaUPC" w:cs="DilleniaUPC"/>
          <w:color w:val="00206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767040">
        <w:rPr>
          <w:rFonts w:ascii="DilleniaUPC" w:hAnsi="DilleniaUPC" w:cs="DilleniaUPC"/>
          <w:color w:val="002060"/>
          <w:sz w:val="32"/>
          <w:szCs w:val="32"/>
        </w:rPr>
        <w:t xml:space="preserve">1 </w:t>
      </w:r>
      <w:r w:rsidRPr="00767040">
        <w:rPr>
          <w:rFonts w:ascii="DilleniaUPC" w:hAnsi="DilleniaUPC" w:cs="DilleniaUPC"/>
          <w:color w:val="002060"/>
          <w:sz w:val="32"/>
          <w:szCs w:val="32"/>
          <w:cs/>
        </w:rPr>
        <w:t xml:space="preserve">ใบ ไม่เกินท่านละ </w:t>
      </w:r>
      <w:r w:rsidRPr="00767040">
        <w:rPr>
          <w:rFonts w:ascii="DilleniaUPC" w:hAnsi="DilleniaUPC" w:cs="DilleniaUPC"/>
          <w:color w:val="002060"/>
          <w:sz w:val="32"/>
          <w:szCs w:val="32"/>
        </w:rPr>
        <w:t xml:space="preserve">7 </w:t>
      </w:r>
      <w:r w:rsidRPr="00767040">
        <w:rPr>
          <w:rFonts w:ascii="DilleniaUPC" w:hAnsi="DilleniaUPC" w:cs="DilleniaUPC"/>
          <w:color w:val="002060"/>
          <w:sz w:val="32"/>
          <w:szCs w:val="32"/>
          <w:cs/>
        </w:rPr>
        <w:t>กิโลกรัม เป็นไปตามสายการบินกำหนด</w:t>
      </w:r>
    </w:p>
    <w:p w14:paraId="0A7FE3D3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6753CBAC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น้ำดื่มวันละ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1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ขวด</w:t>
      </w:r>
    </w:p>
    <w:p w14:paraId="14B98444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ค่าธรรมเนียมเข้าชมสถานที่ตามรายการที่ระบุไว้ในโปรแกรมทัวร์</w:t>
      </w:r>
    </w:p>
    <w:p w14:paraId="2C13E511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2479824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1,000,000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บาท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5FA4642F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2-3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ท่าน)</w:t>
      </w:r>
    </w:p>
    <w:p w14:paraId="40A44760" w14:textId="77777777" w:rsidR="001602AD" w:rsidRPr="00495094" w:rsidRDefault="001602AD" w:rsidP="001602AD">
      <w:pPr>
        <w:numPr>
          <w:ilvl w:val="0"/>
          <w:numId w:val="11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ค่าภาษีมูลค่าเพิ่ม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7%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(เฉพาะค่าบริการ)</w:t>
      </w:r>
    </w:p>
    <w:p w14:paraId="795301B7" w14:textId="77777777" w:rsidR="001602AD" w:rsidRPr="00495094" w:rsidRDefault="001602AD" w:rsidP="001602AD">
      <w:pPr>
        <w:numPr>
          <w:ilvl w:val="0"/>
          <w:numId w:val="11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หัก ณ ที่จ่าย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3%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(เฉพาะค่าบริการ)</w:t>
      </w:r>
    </w:p>
    <w:p w14:paraId="0075D381" w14:textId="77777777" w:rsidR="001602AD" w:rsidRPr="00495094" w:rsidRDefault="001602AD" w:rsidP="001602AD">
      <w:pPr>
        <w:spacing w:line="360" w:lineRule="exact"/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7AD509B1" w14:textId="3FD6351E" w:rsidR="001602AD" w:rsidRPr="000774BE" w:rsidRDefault="001602AD" w:rsidP="000774BE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  <w:cs/>
        </w:rPr>
        <w:t xml:space="preserve">กรณีต้องการพัก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</w:rPr>
        <w:t xml:space="preserve">3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  <w:cs/>
        </w:rPr>
        <w:t xml:space="preserve">ท่าน ห้องขนาด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</w:rPr>
        <w:t>TRP</w:t>
      </w:r>
      <w:r w:rsidRPr="00495094">
        <w:rPr>
          <w:rFonts w:ascii="DilleniaUPC" w:hAnsi="DilleniaUPC" w:cs="DilleniaUPC"/>
          <w:color w:val="002060"/>
          <w:sz w:val="32"/>
          <w:szCs w:val="32"/>
        </w:rPr>
        <w:br/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การเสริมเตียงจะเป็น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Sofa Bed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3B4172FC" w14:textId="69B6AA6A" w:rsidR="00191093" w:rsidRDefault="001602AD" w:rsidP="00083EF5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  <w:cs/>
        </w:rPr>
        <w:t xml:space="preserve">กรณีต้องการพัก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</w:rPr>
        <w:t xml:space="preserve">2 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u w:val="single"/>
          <w:cs/>
        </w:rPr>
        <w:t>ท่าน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สห้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องพักเป็น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TWIN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หรือ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DOUBLE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6F45359D" w14:textId="77777777" w:rsidR="00083EF5" w:rsidRPr="00083EF5" w:rsidRDefault="00083EF5" w:rsidP="00083EF5">
      <w:pPr>
        <w:spacing w:after="0" w:line="360" w:lineRule="exact"/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46A201AD" w14:textId="2FC20635" w:rsidR="001602AD" w:rsidRPr="001602AD" w:rsidRDefault="001602AD" w:rsidP="001602AD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</w:pPr>
      <w:r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                                                         </w:t>
      </w:r>
      <w:r w:rsidR="000774BE"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</w:t>
      </w:r>
      <w:r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 </w:t>
      </w:r>
      <w:r w:rsidRPr="00325093">
        <w:rPr>
          <w:rFonts w:ascii="DilleniaUPC" w:hAnsi="DilleniaUPC" w:cs="DilleniaUPC"/>
          <w:b/>
          <w:bCs/>
          <w:color w:val="E7E6E6" w:themeColor="background2"/>
          <w:sz w:val="32"/>
          <w:szCs w:val="32"/>
          <w:shd w:val="clear" w:color="auto" w:fill="002060"/>
          <w:cs/>
        </w:rPr>
        <w:t>อัตราค่าบริการนี้ไม่รว</w:t>
      </w:r>
      <w:r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ม                                                                     </w:t>
      </w:r>
      <w:r w:rsidRPr="001602AD">
        <w:rPr>
          <w:rFonts w:ascii="DilleniaUPC" w:hAnsi="DilleniaUPC" w:cs="DilleniaUPC" w:hint="cs"/>
          <w:b/>
          <w:bCs/>
          <w:color w:val="002060"/>
          <w:sz w:val="32"/>
          <w:szCs w:val="32"/>
          <w:highlight w:val="darkBlue"/>
          <w:cs/>
        </w:rPr>
        <w:t>.</w:t>
      </w:r>
      <w:r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cs/>
        </w:rPr>
        <w:t xml:space="preserve"> </w:t>
      </w:r>
    </w:p>
    <w:p w14:paraId="50272483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ค่าใช้จ่ายส่วนตัวของผู้เดินทาง</w:t>
      </w:r>
    </w:p>
    <w:p w14:paraId="08B08731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ค่าโทรศัพท์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ค่าซักรีด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มินิบาร์ภายในห้องพัก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73F0EDB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ค่าทำหนังสือเดินทาง</w:t>
      </w:r>
    </w:p>
    <w:p w14:paraId="4929E045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ค่าวีซ่าและค่าดำเนินการยื่นขอวีซ่า</w:t>
      </w:r>
    </w:p>
    <w:p w14:paraId="668D8284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5DD4FEC8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4F3F3006" w14:textId="77777777" w:rsidR="001602AD" w:rsidRPr="00495094" w:rsidRDefault="001602AD" w:rsidP="001602AD">
      <w:pPr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46222933" w14:textId="77777777" w:rsidR="001602AD" w:rsidRPr="00495094" w:rsidRDefault="001602AD" w:rsidP="001602AD">
      <w:pPr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27936D42" w14:textId="77777777" w:rsidR="001602AD" w:rsidRPr="00495094" w:rsidRDefault="001602AD" w:rsidP="001602AD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0CEA3FD" w14:textId="58E0A61F" w:rsidR="00E91219" w:rsidRPr="00E91219" w:rsidRDefault="001602AD" w:rsidP="00E91219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</w:rPr>
        <w:t xml:space="preserve">2,000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บาท/ท่าน/ทริป หัวหน้าทัวร์ไทยท่านสามารถให้ค่าทิปได้ตามความพึงพอใจของท่าน</w:t>
      </w:r>
    </w:p>
    <w:p w14:paraId="5E47A14A" w14:textId="77777777" w:rsidR="00E91219" w:rsidRPr="00E91FFE" w:rsidRDefault="00E91219" w:rsidP="00E91219">
      <w:p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</w:p>
    <w:p w14:paraId="12524D27" w14:textId="59798BA8" w:rsidR="001602AD" w:rsidRPr="001602AD" w:rsidRDefault="001602AD" w:rsidP="001602AD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</w:pPr>
      <w:r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   </w:t>
      </w:r>
      <w:r w:rsidR="000774BE"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</w:t>
      </w:r>
      <w:r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การ</w:t>
      </w:r>
      <w:r w:rsidRPr="00325093">
        <w:rPr>
          <w:rFonts w:ascii="DilleniaUPC" w:hAnsi="DilleniaUPC" w:cs="DilleniaUPC"/>
          <w:b/>
          <w:bCs/>
          <w:color w:val="E7E6E6" w:themeColor="background2"/>
          <w:sz w:val="32"/>
          <w:szCs w:val="32"/>
          <w:shd w:val="clear" w:color="auto" w:fill="002060"/>
          <w:cs/>
        </w:rPr>
        <w:t>ให้บริการ</w:t>
      </w:r>
      <w:r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                                                                     </w:t>
      </w:r>
      <w:r w:rsidR="000774BE" w:rsidRPr="00325093">
        <w:rPr>
          <w:rFonts w:ascii="DilleniaUPC" w:hAnsi="DilleniaUPC" w:cs="DilleniaUPC" w:hint="cs"/>
          <w:b/>
          <w:bCs/>
          <w:color w:val="E7E6E6" w:themeColor="background2"/>
          <w:sz w:val="32"/>
          <w:szCs w:val="32"/>
          <w:shd w:val="clear" w:color="auto" w:fill="002060"/>
          <w:cs/>
        </w:rPr>
        <w:t xml:space="preserve"> </w:t>
      </w:r>
      <w:r w:rsidRPr="00325093">
        <w:rPr>
          <w:rFonts w:ascii="DilleniaUPC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 xml:space="preserve"> </w:t>
      </w:r>
      <w:r w:rsidRPr="000774BE">
        <w:rPr>
          <w:rFonts w:ascii="DilleniaUPC" w:hAnsi="DilleniaUPC" w:cs="DilleniaUPC" w:hint="cs"/>
          <w:b/>
          <w:bCs/>
          <w:color w:val="002060"/>
          <w:sz w:val="32"/>
          <w:szCs w:val="32"/>
          <w:highlight w:val="darkBlue"/>
          <w:cs/>
        </w:rPr>
        <w:t>.</w:t>
      </w:r>
    </w:p>
    <w:p w14:paraId="487D30D0" w14:textId="0F09E991" w:rsidR="001602AD" w:rsidRPr="004D439C" w:rsidRDefault="001602AD" w:rsidP="004D439C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 xml:space="preserve">สำรองที่นั่งกรุณา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ชำระเงินเต็มจำนวน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ภายใน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2-3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30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05C6800C" w14:textId="3163B73E" w:rsidR="001602AD" w:rsidRPr="000774BE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</w:pP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lastRenderedPageBreak/>
        <w:t xml:space="preserve">                                                             </w:t>
      </w:r>
      <w:r w:rsidR="001602AD"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จำนวนคนในการออกเดินทาง</w:t>
      </w: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</w:t>
      </w:r>
      <w:r w:rsidRPr="00325093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.</w:t>
      </w:r>
    </w:p>
    <w:p w14:paraId="293B8239" w14:textId="2FA75BC1" w:rsidR="001602AD" w:rsidRPr="004D439C" w:rsidRDefault="001602AD" w:rsidP="004D439C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ผู้เดินทางน้อยกว่า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</w:rPr>
        <w:t xml:space="preserve"> 10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ท่าน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ซึ่งทำให้กรุ๊ปไม่สามารถออกเดินทางได้ โดยบริษัทฯจะแจ้งท่านล่วงหน้าอย่างน้อย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15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6AFF7B67" w14:textId="338FDED1" w:rsidR="001602AD" w:rsidRPr="000774BE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 </w:t>
      </w:r>
      <w:r w:rsidR="001602AD"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การรับการถูกดูแลเป็นพิเศษ</w:t>
      </w: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</w:t>
      </w:r>
      <w:r w:rsidRPr="00325093">
        <w:rPr>
          <w:rFonts w:ascii="DilleniaUPC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 xml:space="preserve">                                                   .</w:t>
      </w:r>
    </w:p>
    <w:p w14:paraId="10096627" w14:textId="7BDCEDEC" w:rsidR="001602AD" w:rsidRPr="004D439C" w:rsidRDefault="001602AD" w:rsidP="004D439C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7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Wheelchair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)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เด็ก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4-5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53A0A51B" w14:textId="5746008C" w:rsidR="001602AD" w:rsidRPr="00495094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color w:val="FFFFFF" w:themeColor="background1"/>
          <w:sz w:val="32"/>
          <w:szCs w:val="32"/>
          <w:cs/>
        </w:rPr>
      </w:pPr>
      <w:r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</w:t>
      </w:r>
      <w:r w:rsidR="001602AD"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การถูกปฏิเสธการเข้าหรือออกประเทศ</w:t>
      </w:r>
      <w:r w:rsidRPr="00325093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</w:t>
      </w:r>
      <w:r w:rsidRPr="000774BE">
        <w:rPr>
          <w:rFonts w:ascii="DilleniaUPC" w:hAnsi="DilleniaUPC" w:cs="DilleniaUPC" w:hint="cs"/>
          <w:color w:val="002060"/>
          <w:sz w:val="32"/>
          <w:szCs w:val="32"/>
          <w:highlight w:val="darkBlue"/>
          <w:cs/>
        </w:rPr>
        <w:t>.</w:t>
      </w:r>
    </w:p>
    <w:p w14:paraId="54EAECD3" w14:textId="77777777" w:rsidR="001602AD" w:rsidRPr="00495094" w:rsidRDefault="001602AD" w:rsidP="001602AD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  <w:u w:val="single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ริษัท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6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เดือนและมีหน้าแสตมป์ไม่น้อยกว่า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หน้ากระดาษ</w:t>
      </w:r>
    </w:p>
    <w:p w14:paraId="47F412D9" w14:textId="17B3D351" w:rsidR="001602AD" w:rsidRPr="004D439C" w:rsidRDefault="001602AD" w:rsidP="004D439C">
      <w:pPr>
        <w:numPr>
          <w:ilvl w:val="0"/>
          <w:numId w:val="13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u w:val="single"/>
          <w:cs/>
        </w:rPr>
        <w:t>การงดเว้นการร่วมทริปบางรายการ</w:t>
      </w:r>
      <w:r w:rsidRPr="00495094">
        <w:rPr>
          <w:rFonts w:ascii="DilleniaUPC" w:hAnsi="DilleniaUPC" w:cs="DilleniaUPC"/>
          <w:color w:val="002060"/>
          <w:sz w:val="32"/>
          <w:szCs w:val="32"/>
          <w:u w:val="single"/>
          <w:cs/>
        </w:rPr>
        <w:br/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-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7983D8DC" w14:textId="432B9E2C" w:rsidR="001602AD" w:rsidRPr="000774BE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</w:t>
      </w:r>
      <w:r w:rsidR="001602AD" w:rsidRPr="00325093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เงื่อนไขการยกเลิกการจอง</w:t>
      </w:r>
      <w:r w:rsidRPr="00325093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     </w:t>
      </w:r>
      <w:r w:rsidRPr="000774BE">
        <w:rPr>
          <w:rFonts w:ascii="DilleniaUPC" w:hAnsi="DilleniaUPC" w:cs="DilleniaUPC" w:hint="cs"/>
          <w:b/>
          <w:bCs/>
          <w:color w:val="002060"/>
          <w:sz w:val="32"/>
          <w:szCs w:val="32"/>
          <w:highlight w:val="darkBlue"/>
          <w:cs/>
        </w:rPr>
        <w:t>.</w:t>
      </w:r>
    </w:p>
    <w:p w14:paraId="5B789AAD" w14:textId="77777777" w:rsidR="00191093" w:rsidRPr="00003AFE" w:rsidRDefault="00191093" w:rsidP="00191093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b/>
          <w:bCs/>
          <w:color w:val="1F3864" w:themeColor="accent1" w:themeShade="80"/>
          <w:sz w:val="32"/>
          <w:szCs w:val="32"/>
          <w:cs/>
        </w:rPr>
        <w:t xml:space="preserve">ยกเลิกการเดินทางไม่สามารถยกเลิกได้เพราะเป็นตั๋วโปรโมชั่น </w:t>
      </w: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3CD2C7BF" w14:textId="77777777" w:rsidR="00191093" w:rsidRPr="00003AFE" w:rsidRDefault="00191093" w:rsidP="00191093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D45CF9D" w14:textId="77777777" w:rsidR="00191093" w:rsidRPr="00003AFE" w:rsidRDefault="00191093" w:rsidP="00191093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7A3AA315" w14:textId="77777777" w:rsidR="00191093" w:rsidRPr="00003AFE" w:rsidRDefault="00191093" w:rsidP="00191093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32FABF5F" w14:textId="0BAAD8BD" w:rsidR="00191093" w:rsidRPr="00E91FFE" w:rsidRDefault="00191093" w:rsidP="00E91FFE">
      <w:pPr>
        <w:numPr>
          <w:ilvl w:val="0"/>
          <w:numId w:val="15"/>
        </w:numPr>
        <w:spacing w:after="0" w:line="20" w:lineRule="atLeast"/>
        <w:ind w:left="709" w:hanging="425"/>
        <w:contextualSpacing/>
        <w:jc w:val="thaiDistribute"/>
        <w:rPr>
          <w:rFonts w:ascii="DilleniaUPC" w:hAnsi="DilleniaUPC" w:cs="DilleniaUPC"/>
          <w:color w:val="1F3864" w:themeColor="accent1" w:themeShade="80"/>
          <w:sz w:val="32"/>
          <w:szCs w:val="32"/>
        </w:rPr>
      </w:pP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</w:rPr>
        <w:t xml:space="preserve">30 </w:t>
      </w:r>
      <w:r w:rsidRPr="00003AFE">
        <w:rPr>
          <w:rFonts w:ascii="DilleniaUPC" w:hAnsi="DilleniaUPC" w:cs="DilleniaUPC"/>
          <w:color w:val="1F3864" w:themeColor="accent1" w:themeShade="8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4CC386E3" w14:textId="1566B2A4" w:rsidR="001602AD" w:rsidRPr="000774BE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</w:pPr>
      <w:r w:rsidRPr="004D439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  </w:t>
      </w:r>
      <w:r w:rsidR="001602AD" w:rsidRPr="004D439C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การออกตั๋วโดยสารภายในประเทศ</w:t>
      </w:r>
      <w:r w:rsidRPr="004D439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          </w:t>
      </w:r>
      <w:r w:rsidRPr="004D439C">
        <w:rPr>
          <w:rFonts w:ascii="DilleniaUPC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>.</w:t>
      </w:r>
    </w:p>
    <w:p w14:paraId="53F38E87" w14:textId="60AC6C34" w:rsidR="007D3075" w:rsidRPr="00E91FFE" w:rsidRDefault="001602AD" w:rsidP="00E91FFE">
      <w:pPr>
        <w:numPr>
          <w:ilvl w:val="0"/>
          <w:numId w:val="14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  <w:cs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495094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7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4AB6DE7" w14:textId="1FDFF327" w:rsidR="001602AD" w:rsidRPr="00495094" w:rsidRDefault="000774BE" w:rsidP="000774BE">
      <w:pPr>
        <w:shd w:val="clear" w:color="auto" w:fill="FFFFFF" w:themeFill="background1"/>
        <w:ind w:left="-1418" w:right="-589" w:firstLine="1418"/>
        <w:contextualSpacing/>
        <w:rPr>
          <w:rFonts w:ascii="DilleniaUPC" w:hAnsi="DilleniaUPC" w:cs="DilleniaUPC"/>
          <w:color w:val="FFFFFF" w:themeColor="background1"/>
          <w:sz w:val="32"/>
          <w:szCs w:val="32"/>
          <w:cs/>
        </w:rPr>
      </w:pPr>
      <w:r w:rsidRPr="004D439C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 </w:t>
      </w:r>
      <w:r w:rsidR="001602AD" w:rsidRPr="004D439C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หากกรุ๊ปคอนเฟิร์มแล้วไม่สามารถเลื่อนการเดินทางได้</w:t>
      </w:r>
      <w:r w:rsidRPr="004D439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4D439C">
        <w:rPr>
          <w:rFonts w:ascii="DilleniaUPC" w:hAnsi="DilleniaUPC" w:cs="DilleniaUPC" w:hint="cs"/>
          <w:color w:val="FFFFFF" w:themeColor="background1"/>
          <w:sz w:val="32"/>
          <w:szCs w:val="32"/>
          <w:shd w:val="clear" w:color="auto" w:fill="002060"/>
          <w:cs/>
        </w:rPr>
        <w:t xml:space="preserve">                                              </w:t>
      </w:r>
      <w:r w:rsidRPr="000774BE">
        <w:rPr>
          <w:rFonts w:ascii="DilleniaUPC" w:hAnsi="DilleniaUPC" w:cs="DilleniaUPC" w:hint="cs"/>
          <w:color w:val="002060"/>
          <w:sz w:val="32"/>
          <w:szCs w:val="32"/>
          <w:highlight w:val="darkBlue"/>
          <w:cs/>
        </w:rPr>
        <w:t>.</w:t>
      </w:r>
    </w:p>
    <w:p w14:paraId="1FA4346D" w14:textId="77777777" w:rsidR="001602AD" w:rsidRPr="00495094" w:rsidRDefault="001602AD" w:rsidP="001602AD">
      <w:pPr>
        <w:numPr>
          <w:ilvl w:val="0"/>
          <w:numId w:val="14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เฟิร์มข</w:t>
      </w:r>
      <w:proofErr w:type="spellEnd"/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797BF696" w14:textId="77777777" w:rsidR="001602AD" w:rsidRPr="00495094" w:rsidRDefault="001602AD" w:rsidP="001602AD">
      <w:pPr>
        <w:numPr>
          <w:ilvl w:val="0"/>
          <w:numId w:val="14"/>
        </w:numPr>
        <w:spacing w:after="0" w:line="240" w:lineRule="auto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495094">
        <w:rPr>
          <w:rFonts w:ascii="DilleniaUPC" w:hAnsi="DilleniaUPC" w:cs="DilleniaUPC"/>
          <w:color w:val="002060"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-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br/>
        <w:t>-</w:t>
      </w:r>
      <w:r w:rsidRPr="00495094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การยกเลิกเที่ยวบิน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 xml:space="preserve"> การประท้วง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การนัดหยุดงาน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การก่อการจลาจล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อุบัติภัยทางธรรมชาติ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495094">
        <w:rPr>
          <w:rFonts w:ascii="DilleniaUPC" w:hAnsi="DilleniaUPC" w:cs="DilleniaUPC"/>
          <w:color w:val="002060"/>
          <w:sz w:val="32"/>
          <w:szCs w:val="32"/>
        </w:rPr>
        <w:t>,</w:t>
      </w:r>
      <w:r w:rsidRPr="00495094">
        <w:rPr>
          <w:rFonts w:ascii="DilleniaUPC" w:hAnsi="DilleniaUPC" w:cs="DilleniaUPC"/>
          <w:color w:val="002060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23AFD327" w14:textId="77777777" w:rsidR="001602AD" w:rsidRDefault="001602AD" w:rsidP="001602AD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highlight w:val="yellow"/>
          <w:cs/>
        </w:rPr>
        <w:t>**สำคัญ**สำเนาหน้าพาสปอร์ตผู้เดินทาง</w:t>
      </w:r>
      <w:r w:rsidRPr="000774B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24228712" w14:textId="3787B50D" w:rsidR="00E72B38" w:rsidRPr="00E72B38" w:rsidRDefault="00E72B38" w:rsidP="00E72B38">
      <w:pPr>
        <w:spacing w:after="0"/>
        <w:jc w:val="center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72B38">
        <w:rPr>
          <w:rFonts w:ascii="DilleniaUPC" w:hAnsi="DilleniaUPC" w:cs="DilleniaUPC"/>
          <w:b/>
          <w:bCs/>
          <w:color w:val="EE0000"/>
          <w:sz w:val="32"/>
          <w:szCs w:val="32"/>
        </w:rPr>
        <w:t>**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กรุณาระบ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ุป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ระเภทเตียงท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ี่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ท่านต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้อง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การตอนจอง หากท่านไม่ได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้มี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การแจ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้งเรื่อง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ประเภทเตียงตอนท</w:t>
      </w:r>
      <w:r w:rsidRPr="00E72B38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ำ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การจองทางทัวร์จะใส่เป็นเตียง 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</w:rPr>
        <w:t>TWN</w:t>
      </w:r>
    </w:p>
    <w:p w14:paraId="0AFF9611" w14:textId="7C5EFE06" w:rsidR="00E72B38" w:rsidRPr="00E72B38" w:rsidRDefault="00E72B38" w:rsidP="00E72B38">
      <w:pPr>
        <w:spacing w:after="0"/>
        <w:jc w:val="center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72B38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(2 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เตียงเล็ก ใน 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</w:rPr>
        <w:t>1</w:t>
      </w:r>
      <w:r w:rsidR="00CD6FFD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ห้อง) หากท่านจะท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ำ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การเปลี่ยนประเภทเตียงหน้างานหรือภายหลังทางทัวร์ขอท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ำ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การเช็คกับทางโรงแรมก่อนเบ</w:t>
      </w:r>
      <w:r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ื้อง</w:t>
      </w:r>
      <w:r w:rsidRPr="00E72B3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ตน</w:t>
      </w:r>
    </w:p>
    <w:p w14:paraId="461E260E" w14:textId="2B41B1CC" w:rsidR="004876CA" w:rsidRPr="006B5314" w:rsidRDefault="004876CA" w:rsidP="000774BE">
      <w:pPr>
        <w:shd w:val="clear" w:color="auto" w:fill="FFFFFF" w:themeFill="background1"/>
        <w:spacing w:after="0" w:line="240" w:lineRule="auto"/>
        <w:rPr>
          <w:rFonts w:ascii="Angsana New" w:eastAsia="Calibri" w:hAnsi="Angsana New" w:cs="Angsana New"/>
          <w:color w:val="002060"/>
          <w:sz w:val="32"/>
          <w:szCs w:val="32"/>
        </w:rPr>
      </w:pPr>
    </w:p>
    <w:sectPr w:rsidR="004876CA" w:rsidRPr="006B5314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56084" w14:textId="77777777" w:rsidR="00EF1BDA" w:rsidRDefault="00EF1BDA" w:rsidP="00D00560">
      <w:pPr>
        <w:spacing w:after="0" w:line="240" w:lineRule="auto"/>
      </w:pPr>
      <w:r>
        <w:separator/>
      </w:r>
    </w:p>
  </w:endnote>
  <w:endnote w:type="continuationSeparator" w:id="0">
    <w:p w14:paraId="3DE243DC" w14:textId="77777777" w:rsidR="00EF1BDA" w:rsidRDefault="00EF1BDA" w:rsidP="00D0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343C4" w14:textId="77777777" w:rsidR="00EF1BDA" w:rsidRDefault="00EF1BDA" w:rsidP="00D00560">
      <w:pPr>
        <w:spacing w:after="0" w:line="240" w:lineRule="auto"/>
      </w:pPr>
      <w:r>
        <w:separator/>
      </w:r>
    </w:p>
  </w:footnote>
  <w:footnote w:type="continuationSeparator" w:id="0">
    <w:p w14:paraId="246A8864" w14:textId="77777777" w:rsidR="00EF1BDA" w:rsidRDefault="00EF1BDA" w:rsidP="00D00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3F3D"/>
    <w:multiLevelType w:val="hybridMultilevel"/>
    <w:tmpl w:val="3BEA02DC"/>
    <w:lvl w:ilvl="0" w:tplc="86DC4CDE">
      <w:start w:val="14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4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09F0706"/>
    <w:multiLevelType w:val="hybridMultilevel"/>
    <w:tmpl w:val="4000D3D6"/>
    <w:lvl w:ilvl="0" w:tplc="C22E1574">
      <w:start w:val="14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13"/>
  </w:num>
  <w:num w:numId="2" w16cid:durableId="2098015322">
    <w:abstractNumId w:val="1"/>
  </w:num>
  <w:num w:numId="3" w16cid:durableId="873814689">
    <w:abstractNumId w:val="4"/>
  </w:num>
  <w:num w:numId="4" w16cid:durableId="1595243719">
    <w:abstractNumId w:val="6"/>
  </w:num>
  <w:num w:numId="5" w16cid:durableId="1991980257">
    <w:abstractNumId w:val="9"/>
  </w:num>
  <w:num w:numId="6" w16cid:durableId="1915387330">
    <w:abstractNumId w:val="5"/>
  </w:num>
  <w:num w:numId="7" w16cid:durableId="369502469">
    <w:abstractNumId w:val="7"/>
  </w:num>
  <w:num w:numId="8" w16cid:durableId="932400615">
    <w:abstractNumId w:val="12"/>
  </w:num>
  <w:num w:numId="9" w16cid:durableId="1488932837">
    <w:abstractNumId w:val="10"/>
  </w:num>
  <w:num w:numId="10" w16cid:durableId="831139780">
    <w:abstractNumId w:val="2"/>
  </w:num>
  <w:num w:numId="11" w16cid:durableId="1420298946">
    <w:abstractNumId w:val="8"/>
  </w:num>
  <w:num w:numId="12" w16cid:durableId="1385564712">
    <w:abstractNumId w:val="16"/>
  </w:num>
  <w:num w:numId="13" w16cid:durableId="882867589">
    <w:abstractNumId w:val="3"/>
  </w:num>
  <w:num w:numId="14" w16cid:durableId="924993125">
    <w:abstractNumId w:val="11"/>
  </w:num>
  <w:num w:numId="15" w16cid:durableId="17331198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2319428">
    <w:abstractNumId w:val="0"/>
  </w:num>
  <w:num w:numId="17" w16cid:durableId="13944324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07C19"/>
    <w:rsid w:val="000101D1"/>
    <w:rsid w:val="00012D8F"/>
    <w:rsid w:val="0001703D"/>
    <w:rsid w:val="0002013D"/>
    <w:rsid w:val="00020E88"/>
    <w:rsid w:val="00046DED"/>
    <w:rsid w:val="00050433"/>
    <w:rsid w:val="00051EAC"/>
    <w:rsid w:val="00063DED"/>
    <w:rsid w:val="00067AC9"/>
    <w:rsid w:val="0007635B"/>
    <w:rsid w:val="000774BE"/>
    <w:rsid w:val="00083EF5"/>
    <w:rsid w:val="0008774A"/>
    <w:rsid w:val="000A7337"/>
    <w:rsid w:val="000A7DE4"/>
    <w:rsid w:val="000B066B"/>
    <w:rsid w:val="000B50F1"/>
    <w:rsid w:val="000B5D3A"/>
    <w:rsid w:val="000C140E"/>
    <w:rsid w:val="000C1EDF"/>
    <w:rsid w:val="000C4DDC"/>
    <w:rsid w:val="000D5A44"/>
    <w:rsid w:val="001000E5"/>
    <w:rsid w:val="001037AA"/>
    <w:rsid w:val="00115644"/>
    <w:rsid w:val="00141013"/>
    <w:rsid w:val="0015370D"/>
    <w:rsid w:val="001602AD"/>
    <w:rsid w:val="00162BD5"/>
    <w:rsid w:val="00166078"/>
    <w:rsid w:val="001730F8"/>
    <w:rsid w:val="001776DF"/>
    <w:rsid w:val="00191093"/>
    <w:rsid w:val="001916C5"/>
    <w:rsid w:val="00191934"/>
    <w:rsid w:val="001A3DDA"/>
    <w:rsid w:val="001B4A1C"/>
    <w:rsid w:val="001C3C67"/>
    <w:rsid w:val="001E384A"/>
    <w:rsid w:val="002037BF"/>
    <w:rsid w:val="00204135"/>
    <w:rsid w:val="00206805"/>
    <w:rsid w:val="002153A8"/>
    <w:rsid w:val="00215AFC"/>
    <w:rsid w:val="0021784C"/>
    <w:rsid w:val="00225FC0"/>
    <w:rsid w:val="00242008"/>
    <w:rsid w:val="002439F3"/>
    <w:rsid w:val="00255900"/>
    <w:rsid w:val="00260252"/>
    <w:rsid w:val="00271B96"/>
    <w:rsid w:val="002959FA"/>
    <w:rsid w:val="002C11AF"/>
    <w:rsid w:val="002C41E2"/>
    <w:rsid w:val="002F08A1"/>
    <w:rsid w:val="002F2612"/>
    <w:rsid w:val="002F6363"/>
    <w:rsid w:val="0031104F"/>
    <w:rsid w:val="00320E58"/>
    <w:rsid w:val="00325093"/>
    <w:rsid w:val="00334E0C"/>
    <w:rsid w:val="00347A69"/>
    <w:rsid w:val="003510D4"/>
    <w:rsid w:val="00354D77"/>
    <w:rsid w:val="0036278B"/>
    <w:rsid w:val="00366468"/>
    <w:rsid w:val="00374155"/>
    <w:rsid w:val="0037541E"/>
    <w:rsid w:val="0038330F"/>
    <w:rsid w:val="00385F6A"/>
    <w:rsid w:val="003971D4"/>
    <w:rsid w:val="003A6DB8"/>
    <w:rsid w:val="003B3B9D"/>
    <w:rsid w:val="003C5387"/>
    <w:rsid w:val="003C647D"/>
    <w:rsid w:val="003E03B7"/>
    <w:rsid w:val="003E320D"/>
    <w:rsid w:val="003F27A2"/>
    <w:rsid w:val="003F5AA4"/>
    <w:rsid w:val="0041565F"/>
    <w:rsid w:val="004211C0"/>
    <w:rsid w:val="00434648"/>
    <w:rsid w:val="004373CE"/>
    <w:rsid w:val="00437EBC"/>
    <w:rsid w:val="004573B7"/>
    <w:rsid w:val="00463FD6"/>
    <w:rsid w:val="00475DDA"/>
    <w:rsid w:val="004876CA"/>
    <w:rsid w:val="00490E4F"/>
    <w:rsid w:val="004A347E"/>
    <w:rsid w:val="004A392D"/>
    <w:rsid w:val="004B186D"/>
    <w:rsid w:val="004B4215"/>
    <w:rsid w:val="004D2FD3"/>
    <w:rsid w:val="004D439C"/>
    <w:rsid w:val="004D7E3F"/>
    <w:rsid w:val="004F3EE1"/>
    <w:rsid w:val="004F76C6"/>
    <w:rsid w:val="00501160"/>
    <w:rsid w:val="005057F3"/>
    <w:rsid w:val="00514FE0"/>
    <w:rsid w:val="00525518"/>
    <w:rsid w:val="00534247"/>
    <w:rsid w:val="0054506A"/>
    <w:rsid w:val="00545608"/>
    <w:rsid w:val="00580815"/>
    <w:rsid w:val="00592B19"/>
    <w:rsid w:val="005B1154"/>
    <w:rsid w:val="005B4383"/>
    <w:rsid w:val="005E0D36"/>
    <w:rsid w:val="005F1C98"/>
    <w:rsid w:val="005F2D40"/>
    <w:rsid w:val="00610E74"/>
    <w:rsid w:val="0061542C"/>
    <w:rsid w:val="006221D7"/>
    <w:rsid w:val="00633A9E"/>
    <w:rsid w:val="00637896"/>
    <w:rsid w:val="0065408E"/>
    <w:rsid w:val="00661137"/>
    <w:rsid w:val="00663552"/>
    <w:rsid w:val="00681E95"/>
    <w:rsid w:val="006A236D"/>
    <w:rsid w:val="006A2EB9"/>
    <w:rsid w:val="006A538C"/>
    <w:rsid w:val="006A5931"/>
    <w:rsid w:val="006B16B3"/>
    <w:rsid w:val="006B5314"/>
    <w:rsid w:val="006D0450"/>
    <w:rsid w:val="006D2CC0"/>
    <w:rsid w:val="006D4417"/>
    <w:rsid w:val="006D70F5"/>
    <w:rsid w:val="006E38C8"/>
    <w:rsid w:val="006E7957"/>
    <w:rsid w:val="00717A37"/>
    <w:rsid w:val="00724B7D"/>
    <w:rsid w:val="00727216"/>
    <w:rsid w:val="00730FF7"/>
    <w:rsid w:val="007341B9"/>
    <w:rsid w:val="00736923"/>
    <w:rsid w:val="00746F74"/>
    <w:rsid w:val="00747E99"/>
    <w:rsid w:val="0075125E"/>
    <w:rsid w:val="0076319E"/>
    <w:rsid w:val="00767040"/>
    <w:rsid w:val="007678DA"/>
    <w:rsid w:val="00785D4B"/>
    <w:rsid w:val="00794F76"/>
    <w:rsid w:val="007A379A"/>
    <w:rsid w:val="007C1FA4"/>
    <w:rsid w:val="007C358A"/>
    <w:rsid w:val="007D3075"/>
    <w:rsid w:val="007E0FA0"/>
    <w:rsid w:val="007E2426"/>
    <w:rsid w:val="007F5A75"/>
    <w:rsid w:val="00803C12"/>
    <w:rsid w:val="0084624B"/>
    <w:rsid w:val="008466B1"/>
    <w:rsid w:val="008470E7"/>
    <w:rsid w:val="00852EF4"/>
    <w:rsid w:val="0085707A"/>
    <w:rsid w:val="008620AD"/>
    <w:rsid w:val="00872591"/>
    <w:rsid w:val="0087515E"/>
    <w:rsid w:val="00880B02"/>
    <w:rsid w:val="00883134"/>
    <w:rsid w:val="00892FB8"/>
    <w:rsid w:val="0089613E"/>
    <w:rsid w:val="008A46C8"/>
    <w:rsid w:val="008B2D07"/>
    <w:rsid w:val="008C30C0"/>
    <w:rsid w:val="008D3319"/>
    <w:rsid w:val="008D5344"/>
    <w:rsid w:val="008E466D"/>
    <w:rsid w:val="008E4FFE"/>
    <w:rsid w:val="008E6201"/>
    <w:rsid w:val="008E6BEB"/>
    <w:rsid w:val="008F1E8A"/>
    <w:rsid w:val="008F24E2"/>
    <w:rsid w:val="008F5697"/>
    <w:rsid w:val="009061F9"/>
    <w:rsid w:val="00907EE1"/>
    <w:rsid w:val="00916AE0"/>
    <w:rsid w:val="00917E85"/>
    <w:rsid w:val="00922EF1"/>
    <w:rsid w:val="00923992"/>
    <w:rsid w:val="009325E3"/>
    <w:rsid w:val="00940AC5"/>
    <w:rsid w:val="009439EB"/>
    <w:rsid w:val="009553A1"/>
    <w:rsid w:val="009603DB"/>
    <w:rsid w:val="00963BE9"/>
    <w:rsid w:val="00971970"/>
    <w:rsid w:val="0097441B"/>
    <w:rsid w:val="00981F15"/>
    <w:rsid w:val="0099719A"/>
    <w:rsid w:val="009A5280"/>
    <w:rsid w:val="009B76D1"/>
    <w:rsid w:val="009C4132"/>
    <w:rsid w:val="009D1B22"/>
    <w:rsid w:val="009D53D6"/>
    <w:rsid w:val="009E4BBF"/>
    <w:rsid w:val="009F63E0"/>
    <w:rsid w:val="00A17518"/>
    <w:rsid w:val="00A21D2A"/>
    <w:rsid w:val="00A25052"/>
    <w:rsid w:val="00A32E31"/>
    <w:rsid w:val="00A3691E"/>
    <w:rsid w:val="00A42675"/>
    <w:rsid w:val="00A467CA"/>
    <w:rsid w:val="00A54FA1"/>
    <w:rsid w:val="00A66F7E"/>
    <w:rsid w:val="00A82450"/>
    <w:rsid w:val="00A84D6A"/>
    <w:rsid w:val="00A86062"/>
    <w:rsid w:val="00AB5B1A"/>
    <w:rsid w:val="00AE16F8"/>
    <w:rsid w:val="00AE44CA"/>
    <w:rsid w:val="00AF4D7D"/>
    <w:rsid w:val="00AF5A88"/>
    <w:rsid w:val="00AF6DD4"/>
    <w:rsid w:val="00AF7381"/>
    <w:rsid w:val="00B13DE8"/>
    <w:rsid w:val="00B322BB"/>
    <w:rsid w:val="00B32328"/>
    <w:rsid w:val="00B34EA0"/>
    <w:rsid w:val="00B367A7"/>
    <w:rsid w:val="00B46FA0"/>
    <w:rsid w:val="00B50F9A"/>
    <w:rsid w:val="00B61013"/>
    <w:rsid w:val="00B62350"/>
    <w:rsid w:val="00B819E1"/>
    <w:rsid w:val="00B900A8"/>
    <w:rsid w:val="00BA2813"/>
    <w:rsid w:val="00BA5CE8"/>
    <w:rsid w:val="00BA757E"/>
    <w:rsid w:val="00BB4202"/>
    <w:rsid w:val="00BB64D9"/>
    <w:rsid w:val="00BC2617"/>
    <w:rsid w:val="00BD574F"/>
    <w:rsid w:val="00C01AB5"/>
    <w:rsid w:val="00C16FDF"/>
    <w:rsid w:val="00C27979"/>
    <w:rsid w:val="00C36838"/>
    <w:rsid w:val="00C64685"/>
    <w:rsid w:val="00C819F6"/>
    <w:rsid w:val="00CB63A0"/>
    <w:rsid w:val="00CD580F"/>
    <w:rsid w:val="00CD6FFD"/>
    <w:rsid w:val="00CD7B97"/>
    <w:rsid w:val="00CE08A2"/>
    <w:rsid w:val="00CE1C6E"/>
    <w:rsid w:val="00CE3044"/>
    <w:rsid w:val="00CE633C"/>
    <w:rsid w:val="00D00560"/>
    <w:rsid w:val="00D07307"/>
    <w:rsid w:val="00D10C37"/>
    <w:rsid w:val="00D146F7"/>
    <w:rsid w:val="00D17AC6"/>
    <w:rsid w:val="00D2719D"/>
    <w:rsid w:val="00D30BBE"/>
    <w:rsid w:val="00D5233E"/>
    <w:rsid w:val="00D57FA5"/>
    <w:rsid w:val="00D66B47"/>
    <w:rsid w:val="00D726E9"/>
    <w:rsid w:val="00D81D01"/>
    <w:rsid w:val="00D855E9"/>
    <w:rsid w:val="00D85702"/>
    <w:rsid w:val="00D91B40"/>
    <w:rsid w:val="00D9313E"/>
    <w:rsid w:val="00D97F68"/>
    <w:rsid w:val="00DA03D5"/>
    <w:rsid w:val="00DA4444"/>
    <w:rsid w:val="00DA650E"/>
    <w:rsid w:val="00DE75FB"/>
    <w:rsid w:val="00DF2142"/>
    <w:rsid w:val="00DF727E"/>
    <w:rsid w:val="00E00878"/>
    <w:rsid w:val="00E03C22"/>
    <w:rsid w:val="00E04F47"/>
    <w:rsid w:val="00E10412"/>
    <w:rsid w:val="00E11909"/>
    <w:rsid w:val="00E12887"/>
    <w:rsid w:val="00E12BD3"/>
    <w:rsid w:val="00E14A96"/>
    <w:rsid w:val="00E17992"/>
    <w:rsid w:val="00E20A63"/>
    <w:rsid w:val="00E212D9"/>
    <w:rsid w:val="00E23271"/>
    <w:rsid w:val="00E30CF1"/>
    <w:rsid w:val="00E466F0"/>
    <w:rsid w:val="00E5097A"/>
    <w:rsid w:val="00E63FED"/>
    <w:rsid w:val="00E72B38"/>
    <w:rsid w:val="00E75185"/>
    <w:rsid w:val="00E84219"/>
    <w:rsid w:val="00E860F2"/>
    <w:rsid w:val="00E87561"/>
    <w:rsid w:val="00E91219"/>
    <w:rsid w:val="00E91FFE"/>
    <w:rsid w:val="00E93B42"/>
    <w:rsid w:val="00E95D81"/>
    <w:rsid w:val="00E96B68"/>
    <w:rsid w:val="00E9766B"/>
    <w:rsid w:val="00EA7958"/>
    <w:rsid w:val="00EB6254"/>
    <w:rsid w:val="00EB787B"/>
    <w:rsid w:val="00ED1ADE"/>
    <w:rsid w:val="00EF1BDA"/>
    <w:rsid w:val="00EF5DC1"/>
    <w:rsid w:val="00F04C68"/>
    <w:rsid w:val="00F21AFC"/>
    <w:rsid w:val="00F22B2D"/>
    <w:rsid w:val="00F237C8"/>
    <w:rsid w:val="00F27E37"/>
    <w:rsid w:val="00F42A02"/>
    <w:rsid w:val="00F453C3"/>
    <w:rsid w:val="00F560A8"/>
    <w:rsid w:val="00F634F7"/>
    <w:rsid w:val="00F63A1C"/>
    <w:rsid w:val="00F653E4"/>
    <w:rsid w:val="00F822DA"/>
    <w:rsid w:val="00F8705B"/>
    <w:rsid w:val="00FA3290"/>
    <w:rsid w:val="00FC5689"/>
    <w:rsid w:val="00FE0AE4"/>
    <w:rsid w:val="00FE666B"/>
    <w:rsid w:val="00FF232E"/>
    <w:rsid w:val="00FF4B5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0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560"/>
    <w:rPr>
      <w:kern w:val="0"/>
      <w:sz w:val="22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560"/>
    <w:rPr>
      <w:kern w:val="0"/>
      <w:sz w:val="22"/>
      <w:szCs w:val="28"/>
      <w14:ligatures w14:val="none"/>
    </w:rPr>
  </w:style>
  <w:style w:type="character" w:styleId="Strong">
    <w:name w:val="Strong"/>
    <w:basedOn w:val="DefaultParagraphFont"/>
    <w:uiPriority w:val="22"/>
    <w:qFormat/>
    <w:rsid w:val="001C3C67"/>
    <w:rPr>
      <w:b/>
      <w:bCs/>
    </w:rPr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1602AD"/>
    <w:pPr>
      <w:spacing w:after="0" w:line="240" w:lineRule="auto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602A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03C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sv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2F10A-20F9-40E7-86DF-A18429A9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2997</Words>
  <Characters>17084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6</cp:revision>
  <cp:lastPrinted>2026-08-10T05:39:00Z</cp:lastPrinted>
  <dcterms:created xsi:type="dcterms:W3CDTF">2026-08-10T05:39:00Z</dcterms:created>
  <dcterms:modified xsi:type="dcterms:W3CDTF">2026-08-10T06:18:00Z</dcterms:modified>
</cp:coreProperties>
</file>