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D715C" w14:textId="03710808" w:rsidR="0054506A" w:rsidRDefault="00A82450" w:rsidP="00A82450">
      <w:pPr>
        <w:spacing w:line="240" w:lineRule="auto"/>
        <w:ind w:right="-11"/>
        <w:rPr>
          <w:rFonts w:ascii="DilleniaUPC" w:eastAsia="Calibri" w:hAnsi="DilleniaUPC" w:cs="DilleniaUPC" w:hint="cs"/>
          <w:color w:val="385623" w:themeColor="accent6" w:themeShade="80"/>
          <w:sz w:val="36"/>
          <w:szCs w:val="36"/>
        </w:rPr>
      </w:pPr>
      <w:r>
        <w:rPr>
          <w:noProof/>
          <w:cs/>
        </w:rPr>
        <w:drawing>
          <wp:inline distT="0" distB="0" distL="0" distR="0" wp14:anchorId="6A8F4A09" wp14:editId="449B3D18">
            <wp:extent cx="6858000" cy="6858000"/>
            <wp:effectExtent l="0" t="0" r="0" b="0"/>
            <wp:docPr id="3899215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CF5CE" w14:textId="5DCC6B37" w:rsidR="00A82450" w:rsidRDefault="00A82450" w:rsidP="00A82450">
      <w:pPr>
        <w:spacing w:line="240" w:lineRule="auto"/>
        <w:ind w:right="-11"/>
        <w:jc w:val="center"/>
        <w:rPr>
          <w:rFonts w:ascii="DilleniaUPC" w:eastAsia="Calibri" w:hAnsi="DilleniaUPC" w:cs="DilleniaUPC"/>
          <w:b/>
          <w:bCs/>
          <w:color w:val="7030A0"/>
          <w:sz w:val="52"/>
          <w:szCs w:val="52"/>
        </w:rPr>
      </w:pPr>
      <w:r w:rsidRPr="00A82450">
        <w:rPr>
          <w:rFonts w:ascii="DilleniaUPC" w:eastAsia="Calibri" w:hAnsi="DilleniaUPC" w:cs="DilleniaUPC"/>
          <w:b/>
          <w:bCs/>
          <w:color w:val="7030A0"/>
          <w:sz w:val="52"/>
          <w:szCs w:val="52"/>
          <w:cs/>
        </w:rPr>
        <w:t>ท่องพิภพ มหานที ฮ่องกง เซ</w:t>
      </w:r>
      <w:proofErr w:type="spellStart"/>
      <w:r w:rsidRPr="00A82450">
        <w:rPr>
          <w:rFonts w:ascii="DilleniaUPC" w:eastAsia="Calibri" w:hAnsi="DilleniaUPC" w:cs="DilleniaUPC"/>
          <w:b/>
          <w:bCs/>
          <w:color w:val="7030A0"/>
          <w:sz w:val="52"/>
          <w:szCs w:val="52"/>
          <w:cs/>
        </w:rPr>
        <w:t>ิน</w:t>
      </w:r>
      <w:proofErr w:type="spellEnd"/>
      <w:r w:rsidRPr="00A82450">
        <w:rPr>
          <w:rFonts w:ascii="DilleniaUPC" w:eastAsia="Calibri" w:hAnsi="DilleniaUPC" w:cs="DilleniaUPC"/>
          <w:b/>
          <w:bCs/>
          <w:color w:val="7030A0"/>
          <w:sz w:val="52"/>
          <w:szCs w:val="52"/>
          <w:cs/>
        </w:rPr>
        <w:t>เจ</w:t>
      </w:r>
      <w:proofErr w:type="spellStart"/>
      <w:r w:rsidRPr="00A82450">
        <w:rPr>
          <w:rFonts w:ascii="DilleniaUPC" w:eastAsia="Calibri" w:hAnsi="DilleniaUPC" w:cs="DilleniaUPC"/>
          <w:b/>
          <w:bCs/>
          <w:color w:val="7030A0"/>
          <w:sz w:val="52"/>
          <w:szCs w:val="52"/>
          <w:cs/>
        </w:rPr>
        <w:t>ิ้น</w:t>
      </w:r>
      <w:proofErr w:type="spellEnd"/>
      <w:r w:rsidRPr="00A82450">
        <w:rPr>
          <w:rFonts w:ascii="DilleniaUPC" w:eastAsia="Calibri" w:hAnsi="DilleniaUPC" w:cs="DilleniaUPC"/>
          <w:b/>
          <w:bCs/>
          <w:color w:val="7030A0"/>
          <w:sz w:val="52"/>
          <w:szCs w:val="52"/>
          <w:cs/>
        </w:rPr>
        <w:t xml:space="preserve"> </w:t>
      </w:r>
      <w:r w:rsidRPr="00A82450">
        <w:rPr>
          <w:rFonts w:ascii="DilleniaUPC" w:eastAsia="Calibri" w:hAnsi="DilleniaUPC" w:cs="DilleniaUPC"/>
          <w:b/>
          <w:bCs/>
          <w:color w:val="7030A0"/>
          <w:sz w:val="52"/>
          <w:szCs w:val="52"/>
        </w:rPr>
        <w:t>3</w:t>
      </w:r>
      <w:r w:rsidRPr="00A82450">
        <w:rPr>
          <w:rFonts w:ascii="DilleniaUPC" w:eastAsia="Calibri" w:hAnsi="DilleniaUPC" w:cs="DilleniaUPC"/>
          <w:b/>
          <w:bCs/>
          <w:color w:val="7030A0"/>
          <w:sz w:val="52"/>
          <w:szCs w:val="52"/>
          <w:cs/>
        </w:rPr>
        <w:t xml:space="preserve">วัน </w:t>
      </w:r>
      <w:r w:rsidRPr="00A82450">
        <w:rPr>
          <w:rFonts w:ascii="DilleniaUPC" w:eastAsia="Calibri" w:hAnsi="DilleniaUPC" w:cs="DilleniaUPC"/>
          <w:b/>
          <w:bCs/>
          <w:color w:val="7030A0"/>
          <w:sz w:val="52"/>
          <w:szCs w:val="52"/>
        </w:rPr>
        <w:t>2</w:t>
      </w:r>
      <w:r w:rsidRPr="00A82450">
        <w:rPr>
          <w:rFonts w:ascii="DilleniaUPC" w:eastAsia="Calibri" w:hAnsi="DilleniaUPC" w:cs="DilleniaUPC"/>
          <w:b/>
          <w:bCs/>
          <w:color w:val="7030A0"/>
          <w:sz w:val="52"/>
          <w:szCs w:val="52"/>
          <w:cs/>
        </w:rPr>
        <w:t>คืน</w:t>
      </w:r>
      <w:r w:rsidRPr="00A82450">
        <w:rPr>
          <w:rFonts w:ascii="DilleniaUPC" w:eastAsia="Calibri" w:hAnsi="DilleniaUPC" w:cs="DilleniaUPC" w:hint="cs"/>
          <w:b/>
          <w:bCs/>
          <w:color w:val="7030A0"/>
          <w:sz w:val="52"/>
          <w:szCs w:val="52"/>
          <w:cs/>
        </w:rPr>
        <w:t xml:space="preserve"> </w:t>
      </w:r>
      <w:r w:rsidRPr="00A82450">
        <w:rPr>
          <w:rFonts w:ascii="DilleniaUPC" w:eastAsia="Calibri" w:hAnsi="DilleniaUPC" w:cs="DilleniaUPC"/>
          <w:b/>
          <w:bCs/>
          <w:color w:val="7030A0"/>
          <w:sz w:val="52"/>
          <w:szCs w:val="52"/>
        </w:rPr>
        <w:t>Season 2</w:t>
      </w:r>
    </w:p>
    <w:p w14:paraId="677CF182" w14:textId="09059DA6" w:rsidR="00A82450" w:rsidRPr="00A82450" w:rsidRDefault="00A82450" w:rsidP="00A82450">
      <w:pPr>
        <w:spacing w:line="240" w:lineRule="auto"/>
        <w:ind w:right="-11"/>
        <w:jc w:val="center"/>
        <w:rPr>
          <w:rFonts w:ascii="DilleniaUPC" w:eastAsia="Calibri" w:hAnsi="DilleniaUPC" w:cs="DilleniaUPC" w:hint="cs"/>
          <w:b/>
          <w:bCs/>
          <w:color w:val="EE0000"/>
          <w:sz w:val="52"/>
          <w:szCs w:val="52"/>
        </w:rPr>
      </w:pPr>
      <w:r w:rsidRPr="00A82450">
        <w:rPr>
          <w:rFonts w:ascii="DilleniaUPC" w:eastAsia="Calibri" w:hAnsi="DilleniaUPC" w:cs="DilleniaUPC"/>
          <w:b/>
          <w:bCs/>
          <w:color w:val="EE0000"/>
          <w:sz w:val="52"/>
          <w:szCs w:val="52"/>
          <w:cs/>
        </w:rPr>
        <w:t>ก้าวข้ามขอบฟ้า ล่องสู่โลกกว้าง สัมผัสความงดงามของหลากหลายดินแดน</w:t>
      </w:r>
    </w:p>
    <w:p w14:paraId="790EB866" w14:textId="7766165F" w:rsidR="00A82450" w:rsidRPr="00A82450" w:rsidRDefault="00A82450" w:rsidP="00A82450">
      <w:pPr>
        <w:spacing w:line="240" w:lineRule="auto"/>
        <w:ind w:right="-11"/>
        <w:rPr>
          <w:rFonts w:ascii="DilleniaUPC" w:eastAsia="Calibri" w:hAnsi="DilleniaUPC" w:cs="DilleniaUPC" w:hint="cs"/>
          <w:color w:val="385623" w:themeColor="accent6" w:themeShade="80"/>
          <w:sz w:val="36"/>
          <w:szCs w:val="36"/>
        </w:rPr>
      </w:pPr>
    </w:p>
    <w:p w14:paraId="5F04A255" w14:textId="77777777" w:rsidR="00A82450" w:rsidRDefault="00A82450" w:rsidP="008B2D07">
      <w:pPr>
        <w:spacing w:line="240" w:lineRule="auto"/>
        <w:ind w:right="-11"/>
        <w:rPr>
          <w:rFonts w:ascii="DilleniaUPC" w:eastAsia="Calibri" w:hAnsi="DilleniaUPC" w:cs="DilleniaUPC"/>
          <w:color w:val="385623" w:themeColor="accent6" w:themeShade="80"/>
          <w:sz w:val="36"/>
          <w:szCs w:val="36"/>
        </w:rPr>
      </w:pPr>
    </w:p>
    <w:p w14:paraId="2096D8E2" w14:textId="77777777" w:rsidR="00A82450" w:rsidRPr="007D3075" w:rsidRDefault="00A82450" w:rsidP="008B2D07">
      <w:pPr>
        <w:spacing w:line="240" w:lineRule="auto"/>
        <w:ind w:right="-11"/>
        <w:rPr>
          <w:rFonts w:ascii="DilleniaUPC" w:eastAsia="Calibri" w:hAnsi="DilleniaUPC" w:cs="DilleniaUPC" w:hint="cs"/>
          <w:color w:val="385623" w:themeColor="accent6" w:themeShade="80"/>
          <w:sz w:val="36"/>
          <w:szCs w:val="36"/>
          <w:cs/>
        </w:rPr>
      </w:pPr>
    </w:p>
    <w:tbl>
      <w:tblPr>
        <w:tblStyle w:val="GridTable4-Accent2"/>
        <w:tblpPr w:leftFromText="180" w:rightFromText="180" w:vertAnchor="text" w:horzAnchor="margin" w:tblpY="158"/>
        <w:tblW w:w="10895" w:type="dxa"/>
        <w:tblLayout w:type="fixed"/>
        <w:tblLook w:val="04A0" w:firstRow="1" w:lastRow="0" w:firstColumn="1" w:lastColumn="0" w:noHBand="0" w:noVBand="1"/>
      </w:tblPr>
      <w:tblGrid>
        <w:gridCol w:w="661"/>
        <w:gridCol w:w="5669"/>
        <w:gridCol w:w="667"/>
        <w:gridCol w:w="941"/>
        <w:gridCol w:w="667"/>
        <w:gridCol w:w="2290"/>
      </w:tblGrid>
      <w:tr w:rsidR="00354D77" w:rsidRPr="00486166" w14:paraId="0FBDAC45" w14:textId="77777777" w:rsidTr="008028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002060"/>
          </w:tcPr>
          <w:p w14:paraId="6249E8A3" w14:textId="77777777" w:rsidR="00354D77" w:rsidRPr="00486166" w:rsidRDefault="00354D77" w:rsidP="008028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669" w:type="dxa"/>
            <w:shd w:val="clear" w:color="auto" w:fill="002060"/>
          </w:tcPr>
          <w:p w14:paraId="486EA2D6" w14:textId="77777777" w:rsidR="00354D77" w:rsidRPr="00486166" w:rsidRDefault="00354D77" w:rsidP="008028FD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667" w:type="dxa"/>
            <w:shd w:val="clear" w:color="auto" w:fill="002060"/>
          </w:tcPr>
          <w:p w14:paraId="5769BB9D" w14:textId="77777777" w:rsidR="00354D77" w:rsidRPr="00486166" w:rsidRDefault="00354D77" w:rsidP="008028FD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เช้า</w:t>
            </w:r>
          </w:p>
        </w:tc>
        <w:tc>
          <w:tcPr>
            <w:tcW w:w="941" w:type="dxa"/>
            <w:shd w:val="clear" w:color="auto" w:fill="002060"/>
          </w:tcPr>
          <w:p w14:paraId="0E4F6801" w14:textId="77777777" w:rsidR="00354D77" w:rsidRPr="00486166" w:rsidRDefault="00354D77" w:rsidP="008028FD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เที่ยง</w:t>
            </w:r>
          </w:p>
        </w:tc>
        <w:tc>
          <w:tcPr>
            <w:tcW w:w="667" w:type="dxa"/>
            <w:shd w:val="clear" w:color="auto" w:fill="002060"/>
          </w:tcPr>
          <w:p w14:paraId="1755AC68" w14:textId="77777777" w:rsidR="00354D77" w:rsidRPr="00486166" w:rsidRDefault="00354D77" w:rsidP="008028FD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เย็น</w:t>
            </w:r>
          </w:p>
        </w:tc>
        <w:tc>
          <w:tcPr>
            <w:tcW w:w="2290" w:type="dxa"/>
            <w:shd w:val="clear" w:color="auto" w:fill="002060"/>
          </w:tcPr>
          <w:p w14:paraId="4CC3D48B" w14:textId="77777777" w:rsidR="00354D77" w:rsidRPr="00486166" w:rsidRDefault="00354D77" w:rsidP="008028FD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โรงแรม</w:t>
            </w:r>
          </w:p>
        </w:tc>
      </w:tr>
      <w:tr w:rsidR="001C3C67" w:rsidRPr="00486166" w14:paraId="5F92A1B0" w14:textId="77777777" w:rsidTr="00802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  <w:vAlign w:val="center"/>
          </w:tcPr>
          <w:p w14:paraId="7A868963" w14:textId="77777777" w:rsidR="001C3C67" w:rsidRPr="007B6F59" w:rsidRDefault="001C3C67" w:rsidP="001C3C67">
            <w:pPr>
              <w:pStyle w:val="NoSpacing"/>
              <w:jc w:val="center"/>
              <w:rPr>
                <w:rFonts w:ascii="JasmineUPC" w:hAnsi="JasmineUPC" w:cs="JasmineUPC"/>
                <w:color w:val="002060"/>
                <w:sz w:val="30"/>
                <w:szCs w:val="30"/>
                <w:cs/>
              </w:rPr>
            </w:pPr>
            <w:r w:rsidRPr="007B6F59">
              <w:rPr>
                <w:rFonts w:ascii="JasmineUPC" w:hAnsi="JasmineUPC" w:cs="JasmineUPC"/>
                <w:color w:val="002060"/>
                <w:sz w:val="30"/>
                <w:szCs w:val="30"/>
              </w:rPr>
              <w:t>1</w:t>
            </w:r>
          </w:p>
        </w:tc>
        <w:tc>
          <w:tcPr>
            <w:tcW w:w="5669" w:type="dxa"/>
            <w:shd w:val="clear" w:color="auto" w:fill="BDD6EE" w:themeFill="accent5" w:themeFillTint="66"/>
            <w:vAlign w:val="center"/>
          </w:tcPr>
          <w:p w14:paraId="56ED6612" w14:textId="00400EFA" w:rsidR="00CD6FFD" w:rsidRDefault="001C3C67" w:rsidP="001C3C6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  <w:lang w:val="en-SG" w:eastAsia="en-SG"/>
              </w:rPr>
            </w:pP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  <w:lang w:val="en-SG" w:eastAsia="en-SG"/>
              </w:rPr>
              <w:t>กรุงเทพ</w:t>
            </w:r>
            <w:r w:rsidR="00CD6FFD">
              <w:rPr>
                <w:rFonts w:ascii="DilleniaUPC" w:hAnsi="DilleniaUPC" w:cs="DilleniaUPC"/>
                <w:color w:val="002060"/>
                <w:sz w:val="32"/>
                <w:szCs w:val="32"/>
                <w:lang w:val="en-SG" w:eastAsia="en-SG"/>
              </w:rPr>
              <w:t xml:space="preserve"> </w:t>
            </w: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  <w:lang w:val="en-SG" w:eastAsia="en-SG"/>
              </w:rPr>
              <w:t xml:space="preserve">(สนามบินสุวรรณภูมิ) – เมืองฮ่องกง – </w:t>
            </w:r>
            <w:r w:rsidR="00E03C22">
              <w:rPr>
                <w:rFonts w:ascii="DilleniaUPC" w:hAnsi="DilleniaUPC" w:cs="DilleniaUPC" w:hint="cs"/>
                <w:color w:val="002060"/>
                <w:sz w:val="32"/>
                <w:szCs w:val="32"/>
                <w:cs/>
                <w:lang w:val="en-SG" w:eastAsia="en-SG"/>
              </w:rPr>
              <w:t xml:space="preserve">กระเช้านองปิง </w:t>
            </w:r>
            <w:r w:rsidR="00CD6FFD">
              <w:rPr>
                <w:rFonts w:ascii="DilleniaUPC" w:hAnsi="DilleniaUPC" w:cs="DilleniaUPC"/>
                <w:color w:val="002060"/>
                <w:sz w:val="32"/>
                <w:szCs w:val="32"/>
                <w:cs/>
                <w:lang w:val="en-SG" w:eastAsia="en-SG"/>
              </w:rPr>
              <w:t>–</w:t>
            </w:r>
            <w:r w:rsidR="00730FF7">
              <w:rPr>
                <w:rFonts w:ascii="DilleniaUPC" w:hAnsi="DilleniaUPC" w:cs="DilleniaUPC" w:hint="cs"/>
                <w:color w:val="002060"/>
                <w:sz w:val="32"/>
                <w:szCs w:val="32"/>
                <w:cs/>
                <w:lang w:val="en-SG" w:eastAsia="en-SG"/>
              </w:rPr>
              <w:t xml:space="preserve"> </w:t>
            </w:r>
          </w:p>
          <w:p w14:paraId="1625A225" w14:textId="6C75DA2E" w:rsidR="00CD6FFD" w:rsidRDefault="00CD6FFD" w:rsidP="001C3C6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  <w:lang w:val="en-SG" w:eastAsia="en-SG"/>
              </w:rPr>
            </w:pPr>
            <w:r w:rsidRPr="00CD6FFD">
              <w:rPr>
                <w:rFonts w:ascii="DilleniaUPC" w:hAnsi="DilleniaUPC" w:cs="DilleniaUPC"/>
                <w:color w:val="002060"/>
                <w:sz w:val="30"/>
                <w:szCs w:val="30"/>
              </w:rPr>
              <w:t>Citygate Outlets</w:t>
            </w:r>
            <w:r w:rsidRPr="00CD6FFD">
              <w:rPr>
                <w:rFonts w:ascii="DilleniaUPC" w:hAnsi="DilleniaUPC" w:cs="DilleniaUPC" w:hint="cs"/>
                <w:color w:val="002060"/>
                <w:sz w:val="32"/>
                <w:szCs w:val="32"/>
                <w:cs/>
                <w:lang w:val="en-SG" w:eastAsia="en-SG"/>
              </w:rPr>
              <w:t xml:space="preserve"> </w:t>
            </w:r>
            <w:r w:rsidR="00730FF7">
              <w:rPr>
                <w:rFonts w:ascii="DilleniaUPC" w:hAnsi="DilleniaUPC" w:cs="DilleniaUPC" w:hint="cs"/>
                <w:color w:val="002060"/>
                <w:sz w:val="32"/>
                <w:szCs w:val="32"/>
                <w:cs/>
                <w:lang w:val="en-SG" w:eastAsia="en-SG"/>
              </w:rPr>
              <w:t>-</w:t>
            </w:r>
            <w:r w:rsidR="00E03C22">
              <w:rPr>
                <w:rFonts w:ascii="DilleniaUPC" w:hAnsi="DilleniaUPC" w:cs="DilleniaUPC" w:hint="cs"/>
                <w:color w:val="002060"/>
                <w:sz w:val="32"/>
                <w:szCs w:val="32"/>
                <w:cs/>
                <w:lang w:val="en-SG" w:eastAsia="en-SG"/>
              </w:rPr>
              <w:t xml:space="preserve"> </w:t>
            </w:r>
            <w:r w:rsidR="001C3C67"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  <w:lang w:val="en-SG" w:eastAsia="en-SG"/>
              </w:rPr>
              <w:t>เซ</w:t>
            </w:r>
            <w:proofErr w:type="spellStart"/>
            <w:r w:rsidR="001C3C67"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  <w:lang w:val="en-SG" w:eastAsia="en-SG"/>
              </w:rPr>
              <w:t>ิน</w:t>
            </w:r>
            <w:proofErr w:type="spellEnd"/>
            <w:r w:rsidR="001C3C67"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  <w:lang w:val="en-SG" w:eastAsia="en-SG"/>
              </w:rPr>
              <w:t>เจ</w:t>
            </w:r>
            <w:proofErr w:type="spellStart"/>
            <w:r w:rsidR="001C3C67"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  <w:lang w:val="en-SG" w:eastAsia="en-SG"/>
              </w:rPr>
              <w:t>ิ้น</w:t>
            </w:r>
            <w:bookmarkStart w:id="0" w:name="_Hlk166767942"/>
            <w:proofErr w:type="spellEnd"/>
            <w:r w:rsidR="001C3C67"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  <w:lang w:val="en-SG" w:eastAsia="en-SG"/>
              </w:rPr>
              <w:t xml:space="preserve"> </w:t>
            </w:r>
            <w:r w:rsidR="00E03C22">
              <w:rPr>
                <w:rFonts w:ascii="DilleniaUPC" w:hAnsi="DilleniaUPC" w:cs="DilleniaUPC" w:hint="cs"/>
                <w:color w:val="002060"/>
                <w:sz w:val="32"/>
                <w:szCs w:val="32"/>
                <w:cs/>
                <w:lang w:val="en-SG" w:eastAsia="en-SG"/>
              </w:rPr>
              <w:t xml:space="preserve"> </w:t>
            </w:r>
          </w:p>
          <w:p w14:paraId="16518F42" w14:textId="307E1D4B" w:rsidR="001C3C67" w:rsidRPr="007B6F59" w:rsidRDefault="001C3C67" w:rsidP="001C3C6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30"/>
                <w:szCs w:val="30"/>
                <w:cs/>
              </w:rPr>
            </w:pP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  <w:lang w:val="en-SG" w:eastAsia="en-SG"/>
              </w:rPr>
              <w:t xml:space="preserve"> </w:t>
            </w:r>
            <w:r w:rsidR="00E03C22" w:rsidRPr="00CD6FFD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lang w:eastAsia="en-SG"/>
              </w:rPr>
              <w:t>TG600</w:t>
            </w: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  <w:lang w:eastAsia="en-SG"/>
              </w:rPr>
              <w:t xml:space="preserve"> </w:t>
            </w:r>
            <w:r w:rsidRPr="0036646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lang w:eastAsia="en-SG"/>
              </w:rPr>
              <w:t xml:space="preserve">BKK-HKG </w:t>
            </w:r>
            <w:bookmarkEnd w:id="0"/>
            <w:r w:rsidR="00E03C2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08</w:t>
            </w:r>
            <w:r w:rsidRPr="0036646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.00</w:t>
            </w:r>
            <w:r w:rsidR="00366468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36646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-</w:t>
            </w:r>
            <w:r w:rsidR="00E03C2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11</w:t>
            </w:r>
            <w:r w:rsidRPr="0036646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.45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51F186DB" w14:textId="0DFC830D" w:rsidR="001C3C67" w:rsidRPr="007B6F59" w:rsidRDefault="001C3C67" w:rsidP="001C3C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30"/>
                <w:szCs w:val="30"/>
              </w:rPr>
            </w:pP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39CF5C05" w14:textId="2BB90293" w:rsidR="001C3C67" w:rsidRPr="007B6F59" w:rsidRDefault="00E03C22" w:rsidP="001C3C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30"/>
                <w:szCs w:val="30"/>
              </w:rPr>
            </w:pPr>
            <w:r w:rsidRPr="00495094">
              <w:rPr>
                <w:rFonts w:ascii="DilleniaUPC" w:hAnsi="DilleniaUPC" w:cs="DilleniaUPC"/>
                <w:noProof/>
                <w:color w:val="002060"/>
                <w:sz w:val="32"/>
                <w:szCs w:val="32"/>
              </w:rPr>
              <w:drawing>
                <wp:anchor distT="0" distB="0" distL="114300" distR="114300" simplePos="0" relativeHeight="251703296" behindDoc="1" locked="0" layoutInCell="1" allowOverlap="1" wp14:anchorId="73A481EA" wp14:editId="6A04F13A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-121920</wp:posOffset>
                  </wp:positionV>
                  <wp:extent cx="238125" cy="271145"/>
                  <wp:effectExtent l="2540" t="0" r="0" b="0"/>
                  <wp:wrapTopAndBottom/>
                  <wp:docPr id="1908301681" name="Picture 190830168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8125" cy="27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95094">
              <w:rPr>
                <w:rFonts w:ascii="DilleniaUPC" w:hAnsi="DilleniaUPC" w:cs="DilleniaUPC"/>
                <w:noProof/>
                <w:color w:val="002060"/>
                <w:sz w:val="32"/>
                <w:szCs w:val="32"/>
              </w:rPr>
              <w:drawing>
                <wp:anchor distT="0" distB="0" distL="114300" distR="114300" simplePos="0" relativeHeight="251701248" behindDoc="1" locked="0" layoutInCell="1" allowOverlap="1" wp14:anchorId="5B12EF09" wp14:editId="193DEE0A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-245110</wp:posOffset>
                  </wp:positionV>
                  <wp:extent cx="241300" cy="241300"/>
                  <wp:effectExtent l="0" t="0" r="0" b="0"/>
                  <wp:wrapTopAndBottom/>
                  <wp:docPr id="545393009" name="Picture 545393009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630A0B33" w14:textId="117B2AF7" w:rsidR="001C3C67" w:rsidRPr="007B6F59" w:rsidRDefault="00E03C22" w:rsidP="001C3C6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color w:val="002060"/>
                <w:sz w:val="30"/>
                <w:szCs w:val="30"/>
              </w:rPr>
            </w:pPr>
            <w:r w:rsidRPr="007B6F59">
              <w:rPr>
                <w:rFonts w:ascii="Segoe UI Symbol" w:hAnsi="Segoe UI Symbol" w:cs="Segoe UI Symbol"/>
                <w:b/>
                <w:bCs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2290" w:type="dxa"/>
            <w:shd w:val="clear" w:color="auto" w:fill="BDD6EE" w:themeFill="accent5" w:themeFillTint="66"/>
            <w:vAlign w:val="center"/>
          </w:tcPr>
          <w:p w14:paraId="135C8623" w14:textId="72649007" w:rsidR="001C3C67" w:rsidRPr="00354D77" w:rsidRDefault="001C3C67" w:rsidP="001C3C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24"/>
                <w:szCs w:val="24"/>
                <w:cs/>
              </w:rPr>
            </w:pP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</w:rPr>
              <w:t xml:space="preserve">VIENNA HOTEL                </w:t>
            </w: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</w:rPr>
              <w:br/>
              <w:t xml:space="preserve"> 4*</w:t>
            </w: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หรือระดับใกล้เคียงกัน</w:t>
            </w:r>
          </w:p>
        </w:tc>
      </w:tr>
      <w:tr w:rsidR="001C3C67" w:rsidRPr="00486166" w14:paraId="3F1FF2E4" w14:textId="77777777" w:rsidTr="008028F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1751C6E4" w14:textId="77777777" w:rsidR="001C3C67" w:rsidRPr="007B6F59" w:rsidRDefault="001C3C67" w:rsidP="001C3C67">
            <w:pPr>
              <w:pStyle w:val="NoSpacing"/>
              <w:jc w:val="center"/>
              <w:rPr>
                <w:rFonts w:ascii="JasmineUPC" w:hAnsi="JasmineUPC" w:cs="JasmineUPC"/>
                <w:color w:val="002060"/>
                <w:sz w:val="30"/>
                <w:szCs w:val="30"/>
                <w:cs/>
              </w:rPr>
            </w:pPr>
            <w:r w:rsidRPr="007B6F59">
              <w:rPr>
                <w:rFonts w:ascii="JasmineUPC" w:hAnsi="JasmineUPC" w:cs="JasmineUPC"/>
                <w:color w:val="002060"/>
                <w:sz w:val="30"/>
                <w:szCs w:val="30"/>
              </w:rPr>
              <w:t>2</w:t>
            </w:r>
          </w:p>
        </w:tc>
        <w:tc>
          <w:tcPr>
            <w:tcW w:w="5669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3747C629" w14:textId="33588FD6" w:rsidR="001C3C67" w:rsidRPr="007B6F59" w:rsidRDefault="001C3C67" w:rsidP="00610E7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30"/>
                <w:szCs w:val="30"/>
              </w:rPr>
            </w:pPr>
            <w:bookmarkStart w:id="1" w:name="_Hlk207206473"/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วัดกวนอู – ยาบัวหิมะ –</w:t>
            </w:r>
            <w:r w:rsidR="00610E74">
              <w:rPr>
                <w:rFonts w:ascii="DilleniaUPC" w:hAnsi="DilleniaUPC" w:cs="DilleniaUPC" w:hint="cs"/>
                <w:color w:val="002060"/>
                <w:sz w:val="32"/>
                <w:szCs w:val="32"/>
                <w:cs/>
              </w:rPr>
              <w:t xml:space="preserve"> </w:t>
            </w: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เมือง</w:t>
            </w:r>
            <w:r w:rsidR="00610E74">
              <w:rPr>
                <w:rFonts w:ascii="DilleniaUPC" w:hAnsi="DilleniaUPC" w:cs="DilleniaUPC" w:hint="cs"/>
                <w:color w:val="002060"/>
                <w:sz w:val="32"/>
                <w:szCs w:val="32"/>
                <w:cs/>
              </w:rPr>
              <w:t>โบราณ</w:t>
            </w: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หนานโถว – ร้านหยก -</w:t>
            </w:r>
            <w:r w:rsidR="00610E74"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 xml:space="preserve"> ตลาดตงเหมิน </w:t>
            </w:r>
            <w:r w:rsidR="00610E74">
              <w:rPr>
                <w:rFonts w:ascii="DilleniaUPC" w:hAnsi="DilleniaUPC" w:cs="DilleniaUPC" w:hint="cs"/>
                <w:color w:val="002060"/>
                <w:sz w:val="32"/>
                <w:szCs w:val="32"/>
                <w:cs/>
              </w:rPr>
              <w:t xml:space="preserve">- </w:t>
            </w:r>
            <w:r w:rsidR="00610E74" w:rsidRPr="00610E74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 xml:space="preserve">ร้านหนังสือ </w:t>
            </w:r>
            <w:proofErr w:type="spellStart"/>
            <w:r w:rsidR="00610E74" w:rsidRPr="00610E74">
              <w:rPr>
                <w:rFonts w:ascii="DilleniaUPC" w:hAnsi="DilleniaUPC" w:cs="DilleniaUPC"/>
                <w:color w:val="002060"/>
                <w:sz w:val="32"/>
                <w:szCs w:val="32"/>
              </w:rPr>
              <w:t>Zhongshuge</w:t>
            </w:r>
            <w:bookmarkEnd w:id="1"/>
            <w:proofErr w:type="spellEnd"/>
            <w:r w:rsidR="00610E74">
              <w:rPr>
                <w:rFonts w:ascii="DilleniaUPC" w:hAnsi="DilleniaUPC" w:cs="DilleniaUPC" w:hint="cs"/>
                <w:color w:val="002060"/>
                <w:sz w:val="32"/>
                <w:szCs w:val="32"/>
                <w:cs/>
              </w:rPr>
              <w:t xml:space="preserve"> </w:t>
            </w:r>
            <w:r w:rsidR="00610E74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–</w:t>
            </w:r>
            <w:r w:rsidR="00610E74">
              <w:rPr>
                <w:rFonts w:ascii="DilleniaUPC" w:hAnsi="DilleniaUPC" w:cs="DilleniaUPC" w:hint="cs"/>
                <w:color w:val="002060"/>
                <w:sz w:val="32"/>
                <w:szCs w:val="32"/>
                <w:cs/>
              </w:rPr>
              <w:t xml:space="preserve"> </w:t>
            </w:r>
            <w:r w:rsidR="00610E74">
              <w:rPr>
                <w:rFonts w:ascii="DilleniaUPC" w:hAnsi="DilleniaUPC" w:cs="DilleniaUPC"/>
                <w:color w:val="002060"/>
                <w:sz w:val="32"/>
                <w:szCs w:val="32"/>
              </w:rPr>
              <w:t>OH BAY</w:t>
            </w:r>
          </w:p>
        </w:tc>
        <w:tc>
          <w:tcPr>
            <w:tcW w:w="667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5789E89D" w14:textId="1F220D8D" w:rsidR="001C3C67" w:rsidRPr="007B6F59" w:rsidRDefault="001C3C67" w:rsidP="001C3C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30"/>
                <w:szCs w:val="30"/>
              </w:rPr>
            </w:pPr>
            <w:r w:rsidRPr="007B6F59">
              <w:rPr>
                <w:rFonts w:ascii="Segoe UI Symbol" w:hAnsi="Segoe UI Symbol" w:cs="Segoe UI Symbol"/>
                <w:b/>
                <w:bCs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941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60ADA114" w14:textId="01A1B67C" w:rsidR="001C3C67" w:rsidRPr="007B6F59" w:rsidRDefault="001C3C67" w:rsidP="001C3C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30"/>
                <w:szCs w:val="30"/>
                <w:cs/>
              </w:rPr>
            </w:pPr>
            <w:r w:rsidRPr="007B6F59">
              <w:rPr>
                <w:rFonts w:ascii="Segoe UI Symbol" w:hAnsi="Segoe UI Symbol" w:cs="Segoe UI Symbol"/>
                <w:b/>
                <w:bCs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667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00097880" w14:textId="600B1EA5" w:rsidR="001C3C67" w:rsidRPr="007B6F59" w:rsidRDefault="00E03C22" w:rsidP="001C3C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JasmineUPC" w:hAnsi="JasmineUPC" w:cs="JasmineUPC"/>
                <w:color w:val="002060"/>
                <w:sz w:val="30"/>
                <w:szCs w:val="30"/>
                <w:cs/>
              </w:rPr>
            </w:pP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X</w:t>
            </w:r>
          </w:p>
        </w:tc>
        <w:tc>
          <w:tcPr>
            <w:tcW w:w="2290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06608020" w14:textId="592A8C5D" w:rsidR="001C3C67" w:rsidRPr="00354D77" w:rsidRDefault="001C3C67" w:rsidP="001C3C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24"/>
                <w:szCs w:val="24"/>
              </w:rPr>
            </w:pP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</w:rPr>
              <w:t xml:space="preserve">VIENNA HOTEL                </w:t>
            </w: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</w:rPr>
              <w:br/>
              <w:t xml:space="preserve"> 4*</w:t>
            </w: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หรือระดับใกล้เคียงกัน</w:t>
            </w:r>
          </w:p>
        </w:tc>
      </w:tr>
      <w:tr w:rsidR="001C3C67" w:rsidRPr="00486166" w14:paraId="0F00AB64" w14:textId="77777777" w:rsidTr="00802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B5DCDA" w14:textId="77777777" w:rsidR="001C3C67" w:rsidRPr="007B6F59" w:rsidRDefault="001C3C67" w:rsidP="001C3C67">
            <w:pPr>
              <w:pStyle w:val="NoSpacing"/>
              <w:jc w:val="center"/>
              <w:rPr>
                <w:rFonts w:ascii="JasmineUPC" w:hAnsi="JasmineUPC" w:cs="JasmineUPC"/>
                <w:color w:val="002060"/>
                <w:sz w:val="30"/>
                <w:szCs w:val="30"/>
                <w:cs/>
              </w:rPr>
            </w:pPr>
            <w:r w:rsidRPr="007B6F59">
              <w:rPr>
                <w:rFonts w:ascii="JasmineUPC" w:hAnsi="JasmineUPC" w:cs="JasmineUPC"/>
                <w:color w:val="002060"/>
                <w:sz w:val="30"/>
                <w:szCs w:val="30"/>
              </w:rPr>
              <w:t>3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228C05" w14:textId="7CDF07B7" w:rsidR="001C3C67" w:rsidRPr="00495094" w:rsidRDefault="001C3C67" w:rsidP="001C3C6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eastAsia="Calibri" w:hAnsi="DilleniaUPC" w:cs="DilleniaUPC"/>
                <w:color w:val="002060"/>
                <w:sz w:val="32"/>
                <w:szCs w:val="32"/>
              </w:rPr>
            </w:pPr>
            <w:r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>ฮ่องกง - วัดแชกงหมิว -  โรงงาน</w:t>
            </w:r>
            <w:proofErr w:type="spellStart"/>
            <w:r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>จิวเวอร์</w:t>
            </w:r>
            <w:proofErr w:type="spellEnd"/>
            <w:r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>รี่ – วัดเจ้าแม่กวนอ</w:t>
            </w:r>
            <w:proofErr w:type="spellStart"/>
            <w:r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>ิม</w:t>
            </w:r>
            <w:proofErr w:type="spellEnd"/>
            <w:r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>ฮ่อง</w:t>
            </w:r>
            <w:proofErr w:type="spellStart"/>
            <w:r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>ฮำ</w:t>
            </w:r>
            <w:proofErr w:type="spellEnd"/>
            <w:r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 xml:space="preserve"> </w:t>
            </w:r>
            <w:r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</w:rPr>
              <w:t>–</w:t>
            </w:r>
            <w:r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 xml:space="preserve"> </w:t>
            </w:r>
            <w:r w:rsidR="00610E74">
              <w:rPr>
                <w:rFonts w:ascii="DilleniaUPC" w:eastAsia="Calibri" w:hAnsi="DilleniaUPC" w:cs="DilleniaUPC"/>
                <w:color w:val="002060"/>
                <w:sz w:val="32"/>
                <w:szCs w:val="32"/>
              </w:rPr>
              <w:t xml:space="preserve">- </w:t>
            </w:r>
            <w:proofErr w:type="spellStart"/>
            <w:r w:rsidR="00610E74">
              <w:rPr>
                <w:rFonts w:ascii="DilleniaUPC" w:eastAsia="Calibri" w:hAnsi="DilleniaUPC" w:cs="DilleniaUPC" w:hint="cs"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="00610E74">
              <w:rPr>
                <w:rFonts w:ascii="DilleniaUPC" w:eastAsia="Calibri" w:hAnsi="DilleniaUPC" w:cs="DilleniaUPC" w:hint="cs"/>
                <w:color w:val="002060"/>
                <w:sz w:val="32"/>
                <w:szCs w:val="32"/>
                <w:cs/>
              </w:rPr>
              <w:t>อปปิ้งจิมซาจุ</w:t>
            </w:r>
            <w:proofErr w:type="spellStart"/>
            <w:r w:rsidR="00610E74">
              <w:rPr>
                <w:rFonts w:ascii="DilleniaUPC" w:eastAsia="Calibri" w:hAnsi="DilleniaUPC" w:cs="DilleniaUPC" w:hint="cs"/>
                <w:color w:val="002060"/>
                <w:sz w:val="32"/>
                <w:szCs w:val="32"/>
                <w:cs/>
              </w:rPr>
              <w:t>่ย</w:t>
            </w:r>
            <w:proofErr w:type="spellEnd"/>
            <w:r w:rsidR="00610E74">
              <w:rPr>
                <w:rFonts w:ascii="DilleniaUPC" w:eastAsia="Calibri" w:hAnsi="DilleniaUPC" w:cs="DilleniaUPC" w:hint="cs"/>
                <w:color w:val="002060"/>
                <w:sz w:val="32"/>
                <w:szCs w:val="32"/>
                <w:cs/>
              </w:rPr>
              <w:t xml:space="preserve"> - </w:t>
            </w:r>
            <w:r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>สนามบินฮ่องกง - กรุงเทพฯ(สนามบินสุวรรณภูมิ)</w:t>
            </w:r>
          </w:p>
          <w:p w14:paraId="26E67E86" w14:textId="09A404A1" w:rsidR="001C3C67" w:rsidRPr="00366468" w:rsidRDefault="00E03C22" w:rsidP="001C3C6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30"/>
                <w:szCs w:val="30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lang w:eastAsia="en-SG"/>
              </w:rPr>
              <w:t>TG639</w:t>
            </w:r>
            <w:r w:rsidR="001C3C67" w:rsidRPr="0036646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lang w:eastAsia="en-SG"/>
              </w:rPr>
              <w:t xml:space="preserve"> HKG-BKK </w:t>
            </w: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lang w:eastAsia="en-SG"/>
              </w:rPr>
              <w:t>19</w:t>
            </w:r>
            <w:r w:rsidR="001C3C67" w:rsidRPr="0036646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lang w:eastAsia="en-SG"/>
              </w:rPr>
              <w:t>.0</w:t>
            </w: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lang w:eastAsia="en-SG"/>
              </w:rPr>
              <w:t>5</w:t>
            </w:r>
            <w:r w:rsidR="00366468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  <w:lang w:eastAsia="en-SG"/>
              </w:rPr>
              <w:t xml:space="preserve"> </w:t>
            </w:r>
            <w:r w:rsidR="001C3C67" w:rsidRPr="0036646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lang w:eastAsia="en-SG"/>
              </w:rPr>
              <w:t>-</w:t>
            </w:r>
            <w:r w:rsidR="00366468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  <w:lang w:eastAsia="en-SG"/>
              </w:rPr>
              <w:t xml:space="preserve"> </w:t>
            </w:r>
            <w:r w:rsidR="001C3C67" w:rsidRPr="0036646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lang w:eastAsia="en-SG"/>
              </w:rPr>
              <w:t>2</w:t>
            </w: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lang w:eastAsia="en-SG"/>
              </w:rPr>
              <w:t>0</w:t>
            </w:r>
            <w:r w:rsidR="001C3C67" w:rsidRPr="0036646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lang w:eastAsia="en-SG"/>
              </w:rPr>
              <w:t>.45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90A0A9" w14:textId="77777777" w:rsidR="001C3C67" w:rsidRPr="007B6F59" w:rsidRDefault="001C3C67" w:rsidP="001C3C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30"/>
                <w:szCs w:val="30"/>
              </w:rPr>
            </w:pPr>
            <w:r w:rsidRPr="007B6F59">
              <w:rPr>
                <w:rFonts w:ascii="Segoe UI Symbol" w:hAnsi="Segoe UI Symbol" w:cs="Segoe UI Symbol"/>
                <w:b/>
                <w:bCs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AD1005" w14:textId="77777777" w:rsidR="001C3C67" w:rsidRDefault="001C3C67" w:rsidP="001C3C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color w:val="002060"/>
                <w:sz w:val="30"/>
                <w:szCs w:val="30"/>
              </w:rPr>
            </w:pPr>
          </w:p>
          <w:p w14:paraId="0B68A0E8" w14:textId="1B60B92F" w:rsidR="001C3C67" w:rsidRDefault="001C3C67" w:rsidP="001C3C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color w:val="002060"/>
                <w:sz w:val="30"/>
                <w:szCs w:val="30"/>
              </w:rPr>
            </w:pPr>
            <w:r w:rsidRPr="007B6F59">
              <w:rPr>
                <w:rFonts w:ascii="Segoe UI Symbol" w:hAnsi="Segoe UI Symbol" w:cs="Segoe UI Symbol"/>
                <w:b/>
                <w:bCs/>
                <w:color w:val="002060"/>
                <w:sz w:val="30"/>
                <w:szCs w:val="30"/>
              </w:rPr>
              <w:t>🍽</w:t>
            </w:r>
          </w:p>
          <w:p w14:paraId="0E706643" w14:textId="4E04F0CB" w:rsidR="001C3C67" w:rsidRPr="001C3C67" w:rsidRDefault="00610E74" w:rsidP="001C3C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theme="minorBidi"/>
                <w:b/>
                <w:bCs/>
                <w:color w:val="002060"/>
                <w:sz w:val="30"/>
                <w:szCs w:val="30"/>
                <w:cs/>
              </w:rPr>
            </w:pPr>
            <w:r>
              <w:rPr>
                <w:rFonts w:ascii="JasmineUPC" w:hAnsi="JasmineUPC" w:cstheme="minorBidi" w:hint="cs"/>
                <w:b/>
                <w:bCs/>
                <w:color w:val="002060"/>
                <w:sz w:val="30"/>
                <w:szCs w:val="30"/>
                <w:cs/>
              </w:rPr>
              <w:t>บะหมี่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0FDD5A" w14:textId="39036E8A" w:rsidR="001C3C67" w:rsidRPr="007B6F59" w:rsidRDefault="001C3C67" w:rsidP="001C3C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color w:val="002060"/>
                <w:sz w:val="30"/>
                <w:szCs w:val="30"/>
              </w:rPr>
            </w:pPr>
            <w:r w:rsidRPr="00495094">
              <w:rPr>
                <w:rFonts w:ascii="DilleniaUPC" w:hAnsi="DilleniaUPC" w:cs="DilleniaUPC"/>
                <w:noProof/>
                <w:color w:val="002060"/>
                <w:sz w:val="32"/>
                <w:szCs w:val="32"/>
              </w:rPr>
              <w:drawing>
                <wp:anchor distT="0" distB="0" distL="114300" distR="114300" simplePos="0" relativeHeight="251695104" behindDoc="1" locked="0" layoutInCell="1" allowOverlap="1" wp14:anchorId="53B46DF0" wp14:editId="63A711BF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173355</wp:posOffset>
                  </wp:positionV>
                  <wp:extent cx="209550" cy="209550"/>
                  <wp:effectExtent l="0" t="0" r="0" b="0"/>
                  <wp:wrapTopAndBottom/>
                  <wp:docPr id="767517062" name="Picture 767517062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AB8456" w14:textId="17A1F73D" w:rsidR="001C3C67" w:rsidRPr="00354D77" w:rsidRDefault="001C3C67" w:rsidP="001C3C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24"/>
                <w:szCs w:val="24"/>
              </w:rPr>
            </w:pPr>
            <w:r w:rsidRPr="00354D77">
              <w:rPr>
                <w:rFonts w:ascii="JasmineUPC" w:hAnsi="JasmineUPC" w:cs="JasmineUPC" w:hint="cs"/>
                <w:b/>
                <w:bCs/>
                <w:color w:val="002060"/>
                <w:sz w:val="24"/>
                <w:szCs w:val="24"/>
                <w:cs/>
              </w:rPr>
              <w:t>เดินทางกลับประเทศไทย</w:t>
            </w:r>
          </w:p>
        </w:tc>
      </w:tr>
    </w:tbl>
    <w:p w14:paraId="2D1C7C38" w14:textId="03A5D1E2" w:rsidR="00E14A96" w:rsidRPr="001C3C67" w:rsidRDefault="001C3C67" w:rsidP="001C3C67">
      <w:pPr>
        <w:spacing w:line="256" w:lineRule="auto"/>
        <w:jc w:val="center"/>
        <w:rPr>
          <w:rFonts w:ascii="DilleniaUPC" w:eastAsia="Calibri" w:hAnsi="DilleniaUPC" w:cs="DilleniaUPC"/>
          <w:color w:val="002060"/>
          <w:sz w:val="32"/>
          <w:szCs w:val="32"/>
        </w:rPr>
      </w:pPr>
      <w:r w:rsidRPr="00495094">
        <w:rPr>
          <w:rFonts w:ascii="DilleniaUPC" w:eastAsia="Calibri" w:hAnsi="DilleniaUPC" w:cs="DilleniaUPC"/>
          <w:color w:val="002060"/>
          <w:sz w:val="32"/>
          <w:szCs w:val="32"/>
          <w:cs/>
        </w:rPr>
        <w:t xml:space="preserve">เดินทางโดยสายการบิน </w:t>
      </w:r>
      <w:r w:rsidR="00E03C22" w:rsidRPr="008B2D07">
        <w:rPr>
          <w:rFonts w:ascii="DilleniaUPC" w:eastAsia="Calibri" w:hAnsi="DilleniaUPC" w:cs="DilleniaUPC"/>
          <w:b/>
          <w:bCs/>
          <w:color w:val="7030A0"/>
          <w:sz w:val="32"/>
          <w:szCs w:val="32"/>
          <w:lang w:val="en-SG"/>
        </w:rPr>
        <w:t xml:space="preserve">Thai Airway (TG) 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cs/>
        </w:rPr>
        <w:t>น้ำหนักสัมภาระโหลดใต้ท้องเครื่อง</w:t>
      </w:r>
      <w:r w:rsidRPr="00495094">
        <w:rPr>
          <w:rFonts w:ascii="DilleniaUPC" w:eastAsia="Calibri" w:hAnsi="DilleniaUPC" w:cs="DilleniaUPC"/>
          <w:color w:val="002060"/>
          <w:sz w:val="32"/>
          <w:szCs w:val="32"/>
        </w:rPr>
        <w:t xml:space="preserve"> 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highlight w:val="yellow"/>
        </w:rPr>
        <w:t>1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highlight w:val="yellow"/>
          <w:cs/>
        </w:rPr>
        <w:t xml:space="preserve"> ใบ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highlight w:val="yellow"/>
        </w:rPr>
        <w:t xml:space="preserve"> 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highlight w:val="yellow"/>
          <w:cs/>
        </w:rPr>
        <w:t>ไม่เกิน</w:t>
      </w:r>
      <w:r w:rsidRPr="008F5697">
        <w:rPr>
          <w:rFonts w:ascii="DilleniaUPC" w:eastAsia="Calibri" w:hAnsi="DilleniaUPC" w:cs="DilleniaUPC"/>
          <w:color w:val="002060"/>
          <w:sz w:val="36"/>
          <w:szCs w:val="36"/>
          <w:highlight w:val="yellow"/>
          <w:cs/>
        </w:rPr>
        <w:t>2</w:t>
      </w:r>
      <w:r w:rsidR="00CD6FFD" w:rsidRPr="00CD6FFD">
        <w:rPr>
          <w:rFonts w:ascii="DilleniaUPC" w:eastAsia="Calibri" w:hAnsi="DilleniaUPC" w:cs="DilleniaUPC" w:hint="cs"/>
          <w:color w:val="002060"/>
          <w:sz w:val="36"/>
          <w:szCs w:val="36"/>
          <w:highlight w:val="yellow"/>
          <w:cs/>
        </w:rPr>
        <w:t>3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highlight w:val="yellow"/>
          <w:cs/>
        </w:rPr>
        <w:t xml:space="preserve"> 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highlight w:val="yellow"/>
        </w:rPr>
        <w:t>Kg</w:t>
      </w:r>
      <w:r w:rsidRPr="00495094">
        <w:rPr>
          <w:rFonts w:ascii="DilleniaUPC" w:eastAsia="Calibri" w:hAnsi="DilleniaUPC" w:cs="DilleniaUPC"/>
          <w:color w:val="002060"/>
          <w:sz w:val="32"/>
          <w:szCs w:val="32"/>
        </w:rPr>
        <w:t xml:space="preserve">. / 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highlight w:val="yellow"/>
        </w:rPr>
        <w:t xml:space="preserve">CARRY ON  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highlight w:val="yellow"/>
          <w:cs/>
        </w:rPr>
        <w:t xml:space="preserve">7 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highlight w:val="yellow"/>
        </w:rPr>
        <w:t>Kg</w:t>
      </w:r>
    </w:p>
    <w:p w14:paraId="5EAFC002" w14:textId="26FA33FF" w:rsidR="00785D4B" w:rsidRDefault="001C3C67" w:rsidP="00730FF7">
      <w:pPr>
        <w:shd w:val="clear" w:color="auto" w:fill="002060"/>
        <w:spacing w:after="0" w:line="240" w:lineRule="auto"/>
        <w:rPr>
          <w:rFonts w:ascii="FreesiaUPC" w:hAnsi="FreesiaUPC" w:cs="FreesiaUPC"/>
          <w:color w:val="000000" w:themeColor="text1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5093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วันที่หนึ่ง</w:t>
      </w:r>
      <w:r w:rsidRPr="00325093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ab/>
      </w:r>
      <w:r w:rsidR="00366468" w:rsidRPr="00325093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 </w:t>
      </w:r>
      <w:r w:rsidRPr="00325093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กรุงเทพ(สนามบินสุวรรณภูมิ) – เมืองฮ่องกง – </w:t>
      </w:r>
      <w:r w:rsidR="000B066B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>พระใหญ่</w:t>
      </w:r>
      <w:r w:rsidR="00730FF7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>กระเช้า</w:t>
      </w:r>
      <w:r w:rsidR="000B066B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>นองปิง -</w:t>
      </w:r>
      <w:r w:rsidR="00730FF7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="00CD6FFD" w:rsidRPr="00CD6FFD"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  <w:t>Citygate Outlets</w:t>
      </w:r>
      <w:r w:rsidR="00CD6FFD" w:rsidRPr="00CD6FFD">
        <w:rPr>
          <w:rFonts w:ascii="DilleniaUPC" w:hAnsi="DilleniaUPC" w:cs="DilleniaUPC" w:hint="cs"/>
          <w:color w:val="FFFFFF" w:themeColor="background1"/>
          <w:sz w:val="36"/>
          <w:szCs w:val="36"/>
          <w:cs/>
          <w:lang w:val="en-SG" w:eastAsia="en-SG"/>
        </w:rPr>
        <w:t xml:space="preserve"> </w:t>
      </w:r>
      <w:r w:rsidR="00730FF7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>-</w:t>
      </w:r>
      <w:r w:rsidR="000B066B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Pr="00325093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เซ</w:t>
      </w:r>
      <w:proofErr w:type="spellStart"/>
      <w:r w:rsidRPr="00325093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ิน</w:t>
      </w:r>
      <w:proofErr w:type="spellEnd"/>
      <w:r w:rsidRPr="00325093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เจ</w:t>
      </w:r>
      <w:proofErr w:type="spellStart"/>
      <w:r w:rsidRPr="00325093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ิ้น</w:t>
      </w:r>
      <w:proofErr w:type="spellEnd"/>
      <w:r w:rsidRPr="00325093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                </w:t>
      </w:r>
      <w:r w:rsidR="00366468" w:rsidRPr="00325093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           </w:t>
      </w:r>
      <w:r w:rsidRPr="00325093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</w:t>
      </w:r>
      <w:r w:rsidRPr="00325093">
        <w:rPr>
          <w:rFonts w:ascii="DilleniaUPC" w:hAnsi="DilleniaUPC" w:cs="DilleniaUPC"/>
          <w:b/>
          <w:bCs/>
          <w:color w:val="002060"/>
          <w:sz w:val="32"/>
          <w:szCs w:val="32"/>
          <w:shd w:val="clear" w:color="auto" w:fill="002060"/>
          <w:cs/>
        </w:rPr>
        <w:t xml:space="preserve"> </w:t>
      </w:r>
    </w:p>
    <w:p w14:paraId="67A7D5DE" w14:textId="1A144FD4" w:rsidR="001C3C67" w:rsidRPr="00495094" w:rsidRDefault="001C3C67" w:rsidP="001C3C67">
      <w:pPr>
        <w:ind w:left="567" w:hanging="1418"/>
        <w:contextualSpacing/>
        <w:jc w:val="thaiDistribute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>1</w:t>
      </w: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          </w:t>
      </w:r>
      <w:r w:rsidR="000B066B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05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.30 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น.</w:t>
      </w:r>
      <w:r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พร้อมกันที่ สนามบินสุวรรณภูมิ ชั้น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4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โดยมีเจ้าหน้าที่คอยอำนวยความสะดวกพร้อมแนะนำข้อมูลในการเดินทางให้แก่ท่าน</w:t>
      </w:r>
    </w:p>
    <w:p w14:paraId="2CC48363" w14:textId="3C9E7F65" w:rsidR="001C3C67" w:rsidRPr="00495094" w:rsidRDefault="000B066B" w:rsidP="008B2D07">
      <w:pPr>
        <w:contextualSpacing/>
        <w:jc w:val="thaiDistribute"/>
        <w:rPr>
          <w:rFonts w:ascii="DilleniaUPC" w:hAnsi="DilleniaUPC" w:cs="DilleniaUPC"/>
          <w:color w:val="002060"/>
          <w:sz w:val="32"/>
          <w:szCs w:val="32"/>
        </w:rPr>
      </w:pP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08</w:t>
      </w:r>
      <w:r w:rsidR="001C3C67"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>.0</w:t>
      </w: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0</w:t>
      </w:r>
      <w:r w:rsidR="001C3C67"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1C3C67" w:rsidRPr="00495094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น.</w:t>
      </w:r>
      <w:r w:rsidR="001C3C67"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นำท่านออกเดินทางสู่ สนามบินนานาชาติฮ่องกง เขตบริหารพิเศษฮ่องกงแห่งสาธารณรัฐประชาชนจีน โดยสายการบิน </w:t>
      </w:r>
      <w:r w:rsidR="008B2D07" w:rsidRPr="009061F9">
        <w:rPr>
          <w:rFonts w:ascii="DilleniaUPC" w:eastAsia="Calibri" w:hAnsi="DilleniaUPC" w:cs="DilleniaUPC"/>
          <w:b/>
          <w:bCs/>
          <w:color w:val="7030A0"/>
          <w:sz w:val="32"/>
          <w:szCs w:val="32"/>
          <w:lang w:val="en-SG"/>
        </w:rPr>
        <w:t>Thai Airway (TG)</w:t>
      </w:r>
      <w:r w:rsidR="008B2D07">
        <w:rPr>
          <w:rFonts w:ascii="DilleniaUPC" w:eastAsia="Calibri" w:hAnsi="DilleniaUPC" w:cs="DilleniaUPC"/>
          <w:b/>
          <w:bCs/>
          <w:color w:val="EE0000"/>
          <w:sz w:val="32"/>
          <w:szCs w:val="32"/>
          <w:lang w:val="en-SG"/>
        </w:rPr>
        <w:t xml:space="preserve"> </w:t>
      </w:r>
      <w:r w:rsidR="001C3C67" w:rsidRPr="00495094">
        <w:rPr>
          <w:rFonts w:ascii="DilleniaUPC" w:hAnsi="DilleniaUPC" w:cs="DilleniaUPC"/>
          <w:color w:val="002060"/>
          <w:sz w:val="32"/>
          <w:szCs w:val="32"/>
          <w:cs/>
        </w:rPr>
        <w:t>เที่ยวบินที่</w:t>
      </w:r>
      <w:r w:rsidR="001C3C67" w:rsidRPr="00495094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8B2D07">
        <w:rPr>
          <w:rFonts w:ascii="DilleniaUPC" w:hAnsi="DilleniaUPC" w:cs="DilleniaUPC"/>
          <w:color w:val="002060"/>
          <w:sz w:val="32"/>
          <w:szCs w:val="32"/>
        </w:rPr>
        <w:t>TG600</w:t>
      </w:r>
      <w:r w:rsidR="001C3C67" w:rsidRPr="00495094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1C3C67" w:rsidRPr="009061F9">
        <w:rPr>
          <w:rFonts w:ascii="DilleniaUPC" w:hAnsi="DilleniaUPC" w:cs="DilleniaUPC"/>
          <w:b/>
          <w:bCs/>
          <w:i/>
          <w:iCs/>
          <w:color w:val="EE0000"/>
          <w:sz w:val="32"/>
          <w:szCs w:val="32"/>
        </w:rPr>
        <w:t>(</w:t>
      </w:r>
      <w:r w:rsidR="001C3C67" w:rsidRPr="009061F9">
        <w:rPr>
          <w:rFonts w:ascii="DilleniaUPC" w:hAnsi="DilleniaUPC" w:cs="DilleniaUPC"/>
          <w:b/>
          <w:bCs/>
          <w:i/>
          <w:iCs/>
          <w:color w:val="EE0000"/>
          <w:sz w:val="32"/>
          <w:szCs w:val="32"/>
          <w:cs/>
        </w:rPr>
        <w:t xml:space="preserve">มีบริการอาหารและเครื่องดื่มบนเครื่อง) </w:t>
      </w:r>
      <w:r w:rsidR="001C3C67"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ใช้เวลาเดินทางประมาณ </w:t>
      </w:r>
      <w:r w:rsidR="001C3C67" w:rsidRPr="00495094">
        <w:rPr>
          <w:rFonts w:ascii="DilleniaUPC" w:hAnsi="DilleniaUPC" w:cs="DilleniaUPC"/>
          <w:color w:val="002060"/>
          <w:sz w:val="32"/>
          <w:szCs w:val="32"/>
        </w:rPr>
        <w:t xml:space="preserve">3 </w:t>
      </w:r>
      <w:r w:rsidR="001C3C67" w:rsidRPr="00495094">
        <w:rPr>
          <w:rFonts w:ascii="DilleniaUPC" w:hAnsi="DilleniaUPC" w:cs="DilleniaUPC"/>
          <w:color w:val="002060"/>
          <w:sz w:val="32"/>
          <w:szCs w:val="32"/>
          <w:cs/>
        </w:rPr>
        <w:t>ชั่วโมง</w:t>
      </w:r>
    </w:p>
    <w:p w14:paraId="3FF51D6F" w14:textId="77777777" w:rsidR="009061F9" w:rsidRDefault="001C3C67" w:rsidP="000B066B">
      <w:pPr>
        <w:ind w:left="720" w:hanging="1418"/>
        <w:contextualSpacing/>
        <w:jc w:val="thaiDistribute"/>
        <w:rPr>
          <w:rFonts w:ascii="DilleniaUPC" w:hAnsi="DilleniaUPC" w:cs="DilleniaUPC"/>
          <w:color w:val="002060"/>
          <w:sz w:val="32"/>
          <w:szCs w:val="32"/>
        </w:rPr>
      </w:pP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      </w:t>
      </w:r>
      <w:r w:rsidR="00F27E37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 </w:t>
      </w: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1</w:t>
      </w:r>
      <w:r w:rsidR="000B066B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1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>.</w:t>
      </w:r>
      <w:r w:rsidR="000B066B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4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5 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น.</w:t>
      </w:r>
      <w:r w:rsidR="00F27E37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ถึงสนามบินนานาชาติฮ่องกง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CHEK LAP KOK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หลังจากนั้นนำท่านผ่านขั้นตอนการตรวจคนเข้าเมือง รับสัมภาระ </w:t>
      </w:r>
    </w:p>
    <w:p w14:paraId="75604B39" w14:textId="267B2904" w:rsidR="000B066B" w:rsidRPr="000B066B" w:rsidRDefault="001C3C67" w:rsidP="009061F9">
      <w:pPr>
        <w:ind w:left="720" w:hanging="720"/>
        <w:contextualSpacing/>
        <w:jc w:val="thaiDistribute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(เวลาท้องถิ่นเร็ว</w:t>
      </w:r>
      <w:r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กว่าประเทศไทย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1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ชั่วโมง) หลังผ่านพิธีการตรวจคนเข้าเมือง </w:t>
      </w:r>
    </w:p>
    <w:p w14:paraId="7F563E83" w14:textId="693BCDBA" w:rsidR="00730FF7" w:rsidRDefault="009061F9" w:rsidP="00730FF7">
      <w:pPr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</w:pPr>
      <w:r>
        <w:rPr>
          <w:rFonts w:ascii="DilleniaUPC" w:hAnsi="DilleniaUPC" w:cs="DilleniaUPC" w:hint="cs"/>
          <w:color w:val="002060"/>
          <w:sz w:val="30"/>
          <w:szCs w:val="30"/>
          <w:cs/>
        </w:rPr>
        <w:t>จากนั้น</w:t>
      </w:r>
      <w:r w:rsidR="000B066B" w:rsidRPr="00A019FE">
        <w:rPr>
          <w:rFonts w:ascii="DilleniaUPC" w:hAnsi="DilleniaUPC" w:cs="DilleniaUPC"/>
          <w:color w:val="002060"/>
          <w:sz w:val="30"/>
          <w:szCs w:val="30"/>
          <w:cs/>
        </w:rPr>
        <w:t>นำท่านไหว้</w:t>
      </w:r>
      <w:r w:rsidR="000B066B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0B066B"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พระใหญ่เทียนถาน </w:t>
      </w:r>
      <w:r w:rsidR="000B066B" w:rsidRPr="00A019FE">
        <w:rPr>
          <w:rFonts w:ascii="DilleniaUPC" w:hAnsi="DilleniaUPC" w:cs="DilleniaUPC"/>
          <w:color w:val="002060"/>
          <w:sz w:val="30"/>
          <w:szCs w:val="30"/>
          <w:cs/>
        </w:rPr>
        <w:t>(</w:t>
      </w:r>
      <w:r w:rsidR="000B066B" w:rsidRPr="00A019FE">
        <w:rPr>
          <w:rFonts w:ascii="DilleniaUPC" w:hAnsi="DilleniaUPC" w:cs="DilleniaUPC"/>
          <w:color w:val="002060"/>
          <w:sz w:val="30"/>
          <w:szCs w:val="30"/>
        </w:rPr>
        <w:t xml:space="preserve">Tian Tan Buddha) </w:t>
      </w:r>
      <w:r w:rsidR="000B066B"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 นำท่านสักการระองค์พระใหญ่แห่งเกาะฮ่องกง ซึ่งเป็นจุดหมายที่นักท่องเที่ยวผู้มาเยือนฮ่องกงต้องปักหมุดไว้เป็นสถานที่ไม่ควรพลาด </w:t>
      </w:r>
      <w:r w:rsidR="000B066B" w:rsidRPr="00A019FE">
        <w:rPr>
          <w:rFonts w:ascii="DilleniaUPC" w:hAnsi="DilleniaUPC" w:cs="DilleniaUPC"/>
          <w:color w:val="002060"/>
          <w:sz w:val="30"/>
          <w:szCs w:val="30"/>
        </w:rPr>
        <w:t> </w:t>
      </w:r>
      <w:r w:rsidR="000B066B" w:rsidRPr="00A019FE">
        <w:rPr>
          <w:rFonts w:ascii="DilleniaUPC" w:hAnsi="DilleniaUPC" w:cs="DilleniaUPC"/>
          <w:color w:val="002060"/>
          <w:sz w:val="30"/>
          <w:szCs w:val="30"/>
          <w:cs/>
        </w:rPr>
        <w:t>ซึ่งมีสัญลักษณ์เด่น คือ องค์พระใหญ่ “เทียนถานพระพุทธรูปสัมฤทธิ์ปางนั่งขนาดใหญ่ที่สุดของฮ่องกง ตั้งอยู่ใน “หมู่บ้านนองปิง” (</w:t>
      </w:r>
      <w:r w:rsidR="000B066B" w:rsidRPr="00A019FE">
        <w:rPr>
          <w:rFonts w:ascii="DilleniaUPC" w:hAnsi="DilleniaUPC" w:cs="DilleniaUPC"/>
          <w:color w:val="002060"/>
          <w:sz w:val="30"/>
          <w:szCs w:val="30"/>
        </w:rPr>
        <w:t xml:space="preserve">Ngong Ping Village) </w:t>
      </w:r>
      <w:r w:rsidR="000B066B" w:rsidRPr="00A019FE">
        <w:rPr>
          <w:rFonts w:ascii="DilleniaUPC" w:hAnsi="DilleniaUPC" w:cs="DilleniaUPC"/>
          <w:color w:val="002060"/>
          <w:sz w:val="30"/>
          <w:szCs w:val="30"/>
          <w:cs/>
        </w:rPr>
        <w:t>เขตที่ราบสูงทางตะวันตกของเกาะลันเตา (</w:t>
      </w:r>
      <w:r w:rsidR="000B066B" w:rsidRPr="00A019FE">
        <w:rPr>
          <w:rFonts w:ascii="DilleniaUPC" w:hAnsi="DilleniaUPC" w:cs="DilleniaUPC"/>
          <w:color w:val="002060"/>
          <w:sz w:val="30"/>
          <w:szCs w:val="30"/>
        </w:rPr>
        <w:t xml:space="preserve">Lantau Island) </w:t>
      </w:r>
      <w:r w:rsidR="000B066B"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เกาะบริวารของฮ่องกง นักท่องเที่ยวสามารถขึ้นกระเช้าลอยฟ้าเพื่อเดินทางไปชมความยิ่งใหญ่ขององค์พระพุทธรูป ที่มีความสูง </w:t>
      </w:r>
      <w:r w:rsidR="000B066B" w:rsidRPr="00A019FE">
        <w:rPr>
          <w:rFonts w:ascii="DilleniaUPC" w:hAnsi="DilleniaUPC" w:cs="DilleniaUPC"/>
          <w:color w:val="002060"/>
          <w:sz w:val="30"/>
          <w:szCs w:val="30"/>
        </w:rPr>
        <w:t xml:space="preserve">26.4 </w:t>
      </w:r>
      <w:r w:rsidR="000B066B"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เมตร โดยหากรวมฐานดอกบัวขององค์พระด้วย นับว่ามีความสูงถึง </w:t>
      </w:r>
      <w:r w:rsidR="000B066B" w:rsidRPr="00A019FE">
        <w:rPr>
          <w:rFonts w:ascii="DilleniaUPC" w:hAnsi="DilleniaUPC" w:cs="DilleniaUPC"/>
          <w:color w:val="002060"/>
          <w:sz w:val="30"/>
          <w:szCs w:val="30"/>
        </w:rPr>
        <w:t xml:space="preserve">34 </w:t>
      </w:r>
      <w:r w:rsidR="000B066B"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เมตร </w:t>
      </w:r>
      <w:r w:rsidR="000B066B" w:rsidRPr="00A019FE">
        <w:rPr>
          <w:rFonts w:ascii="DilleniaUPC" w:hAnsi="DilleniaUPC" w:cs="DilleniaUPC"/>
          <w:color w:val="EE0000"/>
          <w:sz w:val="30"/>
          <w:szCs w:val="30"/>
          <w:cs/>
        </w:rPr>
        <w:t>(ในกรณีที่กระเช้าปิดปรับปรุง จะใช้เป็นรถบัสไพรเวทขึ้นแทน)</w:t>
      </w:r>
      <w:r w:rsidR="000B066B" w:rsidRPr="000B066B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t xml:space="preserve"> </w:t>
      </w:r>
      <w:r w:rsidR="000B066B" w:rsidRPr="00A019FE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1DB5B56C" wp14:editId="61FDF7BC">
            <wp:extent cx="6857365" cy="2438400"/>
            <wp:effectExtent l="0" t="0" r="635" b="0"/>
            <wp:docPr id="156296672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66728" name="Picture 15629667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900" cy="244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4AAA6" w14:textId="526C052E" w:rsidR="00730FF7" w:rsidRDefault="00730FF7" w:rsidP="00730FF7">
      <w:pPr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>แวะห้าง</w:t>
      </w:r>
      <w:r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A019FE">
        <w:rPr>
          <w:rFonts w:ascii="DilleniaUPC" w:hAnsi="DilleniaUPC" w:cs="DilleniaUPC"/>
          <w:b/>
          <w:bCs/>
          <w:color w:val="EE0000"/>
          <w:sz w:val="30"/>
          <w:szCs w:val="30"/>
        </w:rPr>
        <w:t>Citygate Outlets</w:t>
      </w:r>
      <w:r w:rsidRPr="00A019FE">
        <w:rPr>
          <w:rFonts w:ascii="DilleniaUPC" w:hAnsi="DilleniaUPC" w:cs="DilleniaUPC"/>
          <w:color w:val="EE0000"/>
          <w:sz w:val="30"/>
          <w:szCs w:val="30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เป็นแหล่งรวมร้านค้าตรงจากผู้ผลิตที่ใหญ่ที่สุดในฮ่องกง โดยรวบรวมกว่า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150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แบรนด์ระดับโลกไว้ในที่เดียว มีสินค้าลดราคาตลอดทั้งปี แวะ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ช้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อปแฟชั่นและเครื่องประดับ สินค้าเพื่อสุขภาพและความงาม </w:t>
      </w:r>
      <w:r w:rsidRPr="003777FD">
        <w:rPr>
          <w:rFonts w:ascii="DilleniaUPC" w:hAnsi="DilleniaUPC" w:cs="DilleniaUPC"/>
          <w:color w:val="002060"/>
          <w:sz w:val="30"/>
          <w:szCs w:val="30"/>
          <w:cs/>
        </w:rPr>
        <w:t>สินค้าอิเล็กทรอนิกส์</w:t>
      </w:r>
      <w:r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 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จิว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เวลรีและนาฬิกา เสื้อผ้าเด็ก กีฬาและกิจกรรมกลางแจ้ง ฯลฯ</w:t>
      </w:r>
    </w:p>
    <w:p w14:paraId="6D91523A" w14:textId="77777777" w:rsidR="00730FF7" w:rsidRDefault="00730FF7" w:rsidP="00730FF7">
      <w:pPr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645A81F8" wp14:editId="759EA3C7">
            <wp:extent cx="6856095" cy="1873250"/>
            <wp:effectExtent l="0" t="0" r="1905" b="0"/>
            <wp:docPr id="212873555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98382" name="Picture 191059838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721" cy="187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66B" w:rsidRPr="00A019FE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Pr="00A019FE">
        <w:rPr>
          <w:rFonts w:ascii="DilleniaUPC" w:hAnsi="DilleniaUPC" w:cs="DilleniaUPC"/>
          <w:color w:val="EE0000"/>
          <w:sz w:val="30"/>
          <w:szCs w:val="30"/>
          <w:cs/>
        </w:rPr>
        <w:t>จากนั้นนำท่านเดินทางข้ามด่าน</w:t>
      </w:r>
      <w:r w:rsidRPr="00A019FE">
        <w:rPr>
          <w:rFonts w:ascii="DilleniaUPC" w:hAnsi="DilleniaUPC" w:cs="DilleniaUPC"/>
          <w:color w:val="EE0000"/>
          <w:sz w:val="30"/>
          <w:szCs w:val="30"/>
          <w:cs/>
          <w:lang w:bidi="ar-SA"/>
        </w:rPr>
        <w:t xml:space="preserve">  </w:t>
      </w: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u w:val="single"/>
          <w:cs/>
        </w:rPr>
        <w:t>โดยรถ</w:t>
      </w:r>
      <w:r w:rsidRPr="00A019FE">
        <w:rPr>
          <w:rFonts w:ascii="DilleniaUPC" w:hAnsi="DilleniaUPC" w:cs="DilleniaUPC"/>
          <w:color w:val="EE0000"/>
          <w:sz w:val="30"/>
          <w:szCs w:val="30"/>
          <w:cs/>
          <w:lang w:bidi="ar-SA"/>
        </w:rPr>
        <w:t xml:space="preserve">  </w:t>
      </w:r>
      <w:r w:rsidRPr="00A019FE">
        <w:rPr>
          <w:rFonts w:ascii="DilleniaUPC" w:hAnsi="DilleniaUPC" w:cs="DilleniaUPC"/>
          <w:color w:val="EE0000"/>
          <w:sz w:val="30"/>
          <w:szCs w:val="30"/>
          <w:cs/>
        </w:rPr>
        <w:t>สู่</w:t>
      </w: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  <w:lang w:bidi="ar-SA"/>
        </w:rPr>
        <w:t xml:space="preserve"> </w:t>
      </w: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เมืองเซ</w:t>
      </w:r>
      <w:proofErr w:type="spellStart"/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ิน</w:t>
      </w:r>
      <w:proofErr w:type="spellEnd"/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เจ</w:t>
      </w:r>
      <w:proofErr w:type="spellStart"/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ิ้น</w:t>
      </w:r>
      <w:proofErr w:type="spellEnd"/>
      <w:r w:rsidRPr="00A019FE">
        <w:rPr>
          <w:rFonts w:ascii="DilleniaUPC" w:hAnsi="DilleniaUPC" w:cs="DilleniaUPC"/>
          <w:color w:val="EE0000"/>
          <w:sz w:val="30"/>
          <w:szCs w:val="30"/>
          <w:cs/>
          <w:lang w:bidi="ar-SA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เมืองที่มีความทันสมัย</w:t>
      </w:r>
      <w:r w:rsidRPr="00A019FE">
        <w:rPr>
          <w:rFonts w:ascii="DilleniaUPC" w:hAnsi="DilleniaUPC" w:cs="DilleniaUPC"/>
          <w:color w:val="002060"/>
          <w:sz w:val="30"/>
          <w:szCs w:val="30"/>
          <w:cs/>
          <w:lang w:bidi="ar-SA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ซึ่งเป็นเขตเศรษฐกิจพิเศษของจีน</w:t>
      </w:r>
      <w:r w:rsidRPr="00A019FE">
        <w:rPr>
          <w:rFonts w:ascii="DilleniaUPC" w:hAnsi="DilleniaUPC" w:cs="DilleniaUPC"/>
          <w:color w:val="002060"/>
          <w:sz w:val="30"/>
          <w:szCs w:val="30"/>
          <w:cs/>
          <w:lang w:bidi="ar-SA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ซึ่งเป็นเมืองใหม่ที่มีความสวยงามและมีการวางผังเมืองอย่างเป็นระเบียบรัฐบาลจีนมีความภูมิใจในเมืองใหม่แห่งนี้อย่างมาก</w:t>
      </w:r>
    </w:p>
    <w:p w14:paraId="5A534B04" w14:textId="4EF372DB" w:rsidR="00730FF7" w:rsidRPr="00730FF7" w:rsidRDefault="00730FF7" w:rsidP="00730FF7">
      <w:pPr>
        <w:spacing w:after="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730FF7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>เย็น</w:t>
      </w:r>
      <w:r w:rsidRPr="00730FF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</w:t>
      </w:r>
      <w:r w:rsidRPr="00730FF7">
        <w:rPr>
          <w:rFonts w:ascii="DilleniaUPC" w:hAnsi="DilleniaUPC" w:cs="DilleniaUPC"/>
          <w:b/>
          <w:bCs/>
          <w:color w:val="EE0000"/>
          <w:sz w:val="30"/>
          <w:szCs w:val="30"/>
        </w:rPr>
        <w:sym w:font="Webdings" w:char="F0E4"/>
      </w:r>
      <w:r w:rsidRPr="00730FF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บริการอาหาร</w:t>
      </w:r>
      <w:r w:rsidRPr="00730FF7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>เย็น</w:t>
      </w:r>
      <w:r w:rsidRPr="00730FF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ณ ภัตตาคาร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1C3C67" w:rsidRPr="006E38C8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  <w:cs/>
        </w:rPr>
        <w:t xml:space="preserve"> ที่พัก : </w:t>
      </w:r>
      <w:r w:rsidR="001C3C67" w:rsidRPr="006E38C8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</w:rPr>
        <w:t xml:space="preserve">VIENNA HOTEL  </w:t>
      </w:r>
      <w:r w:rsidR="001C3C67" w:rsidRPr="006E38C8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  <w:cs/>
        </w:rPr>
        <w:t>หรือเทียบเท่าระดับ 4</w:t>
      </w:r>
      <w:r w:rsidR="001C3C67" w:rsidRPr="006E38C8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</w:rPr>
        <w:t xml:space="preserve"> </w:t>
      </w:r>
      <w:r w:rsidR="001C3C67" w:rsidRPr="006E38C8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  <w:cs/>
        </w:rPr>
        <w:t>ดาวมาตรฐานจีน</w:t>
      </w:r>
    </w:p>
    <w:p w14:paraId="3EE27427" w14:textId="26F9DB00" w:rsidR="001C3C67" w:rsidRPr="00730FF7" w:rsidRDefault="001C3C67" w:rsidP="00730FF7">
      <w:pPr>
        <w:rPr>
          <w:rFonts w:ascii="DilleniaUPC" w:hAnsi="DilleniaUPC" w:cs="DilleniaUPC"/>
          <w:color w:val="002060"/>
          <w:sz w:val="30"/>
          <w:szCs w:val="30"/>
        </w:rPr>
      </w:pPr>
      <w:r w:rsidRPr="006E38C8">
        <w:rPr>
          <w:rFonts w:ascii="DilleniaUPC" w:eastAsia="Calibri" w:hAnsi="DilleniaUPC" w:cs="DilleniaUPC" w:hint="cs"/>
          <w:b/>
          <w:bCs/>
          <w:color w:val="002060"/>
          <w:kern w:val="2"/>
          <w:sz w:val="32"/>
          <w:szCs w:val="32"/>
          <w:cs/>
        </w:rPr>
        <w:t xml:space="preserve"> </w:t>
      </w:r>
      <w:r w:rsidRPr="006E38C8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  <w:lang w:val="en-SG"/>
        </w:rPr>
        <w:t>(</w:t>
      </w:r>
      <w:r w:rsidRPr="006E38C8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  <w:cs/>
        </w:rPr>
        <w:t xml:space="preserve">ชื่อโรงแรมที่ท่านพัก ทางบริษัทจะทำการแจ้งพร้อมใบนัดหมาย </w:t>
      </w:r>
      <w:r w:rsidRPr="006E38C8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  <w:lang w:val="en-SG"/>
        </w:rPr>
        <w:t>5-7</w:t>
      </w:r>
      <w:r w:rsidRPr="006E38C8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  <w:cs/>
        </w:rPr>
        <w:t xml:space="preserve"> วัน ก่อนวันเดินทาง)</w:t>
      </w:r>
    </w:p>
    <w:p w14:paraId="0D44A487" w14:textId="71BAED7E" w:rsidR="001C3C67" w:rsidRDefault="001C3C67" w:rsidP="00325093">
      <w:pPr>
        <w:shd w:val="clear" w:color="auto" w:fill="002060"/>
        <w:contextualSpacing/>
        <w:jc w:val="thaiDistribute"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325093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วันที่สอง </w:t>
      </w:r>
      <w:r w:rsidR="00AF6DD4" w:rsidRPr="00AF6DD4">
        <w:rPr>
          <w:rFonts w:ascii="DilleniaUPC" w:hAnsi="DilleniaUPC" w:cs="DilleniaUPC"/>
          <w:b/>
          <w:bCs/>
          <w:color w:val="E7E6E6" w:themeColor="background2"/>
          <w:sz w:val="32"/>
          <w:szCs w:val="32"/>
          <w:cs/>
        </w:rPr>
        <w:t>วัดกวนอู – ยาบัวหิมะ –</w:t>
      </w:r>
      <w:r w:rsidR="00AF6DD4" w:rsidRPr="00AF6DD4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cs/>
        </w:rPr>
        <w:t xml:space="preserve"> </w:t>
      </w:r>
      <w:r w:rsidR="00AF6DD4" w:rsidRPr="00AF6DD4">
        <w:rPr>
          <w:rFonts w:ascii="DilleniaUPC" w:hAnsi="DilleniaUPC" w:cs="DilleniaUPC"/>
          <w:b/>
          <w:bCs/>
          <w:color w:val="E7E6E6" w:themeColor="background2"/>
          <w:sz w:val="32"/>
          <w:szCs w:val="32"/>
          <w:cs/>
        </w:rPr>
        <w:t>เมือง</w:t>
      </w:r>
      <w:r w:rsidR="00AF6DD4" w:rsidRPr="00AF6DD4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cs/>
        </w:rPr>
        <w:t>โบราณ</w:t>
      </w:r>
      <w:r w:rsidR="00AF6DD4" w:rsidRPr="00AF6DD4">
        <w:rPr>
          <w:rFonts w:ascii="DilleniaUPC" w:hAnsi="DilleniaUPC" w:cs="DilleniaUPC"/>
          <w:b/>
          <w:bCs/>
          <w:color w:val="E7E6E6" w:themeColor="background2"/>
          <w:sz w:val="32"/>
          <w:szCs w:val="32"/>
          <w:cs/>
        </w:rPr>
        <w:t xml:space="preserve">หนานโถว – ร้านหยก - ตลาดตงเหมิน </w:t>
      </w:r>
      <w:r w:rsidR="00AF6DD4" w:rsidRPr="00AF6DD4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cs/>
        </w:rPr>
        <w:t xml:space="preserve">- </w:t>
      </w:r>
      <w:r w:rsidR="00AF6DD4" w:rsidRPr="00AF6DD4">
        <w:rPr>
          <w:rFonts w:ascii="DilleniaUPC" w:hAnsi="DilleniaUPC" w:cs="DilleniaUPC"/>
          <w:b/>
          <w:bCs/>
          <w:color w:val="E7E6E6" w:themeColor="background2"/>
          <w:sz w:val="32"/>
          <w:szCs w:val="32"/>
          <w:cs/>
        </w:rPr>
        <w:t xml:space="preserve">ร้านหนังสือ </w:t>
      </w:r>
      <w:proofErr w:type="spellStart"/>
      <w:r w:rsidR="00AF6DD4" w:rsidRPr="00AF6DD4">
        <w:rPr>
          <w:rFonts w:ascii="DilleniaUPC" w:hAnsi="DilleniaUPC" w:cs="DilleniaUPC"/>
          <w:b/>
          <w:bCs/>
          <w:color w:val="E7E6E6" w:themeColor="background2"/>
          <w:sz w:val="32"/>
          <w:szCs w:val="32"/>
        </w:rPr>
        <w:t>Zhongshuge</w:t>
      </w:r>
      <w:proofErr w:type="spellEnd"/>
      <w:r w:rsidR="00AF6DD4" w:rsidRPr="00AF6DD4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cs/>
        </w:rPr>
        <w:t xml:space="preserve"> </w:t>
      </w:r>
      <w:r w:rsidR="00AF6DD4" w:rsidRPr="00AF6DD4">
        <w:rPr>
          <w:rFonts w:ascii="DilleniaUPC" w:hAnsi="DilleniaUPC" w:cs="DilleniaUPC"/>
          <w:b/>
          <w:bCs/>
          <w:color w:val="E7E6E6" w:themeColor="background2"/>
          <w:sz w:val="32"/>
          <w:szCs w:val="32"/>
          <w:cs/>
        </w:rPr>
        <w:t>–</w:t>
      </w:r>
      <w:r w:rsidR="00AF6DD4" w:rsidRPr="00AF6DD4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cs/>
        </w:rPr>
        <w:t xml:space="preserve"> </w:t>
      </w:r>
      <w:r w:rsidR="00AF6DD4" w:rsidRPr="00AF6DD4">
        <w:rPr>
          <w:rFonts w:ascii="DilleniaUPC" w:hAnsi="DilleniaUPC" w:cs="DilleniaUPC"/>
          <w:b/>
          <w:bCs/>
          <w:color w:val="E7E6E6" w:themeColor="background2"/>
          <w:sz w:val="32"/>
          <w:szCs w:val="32"/>
        </w:rPr>
        <w:t>OH BAY</w:t>
      </w:r>
      <w:r w:rsidRPr="00AF6DD4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shd w:val="clear" w:color="auto" w:fill="002060"/>
          <w:cs/>
        </w:rPr>
        <w:t>.</w:t>
      </w:r>
      <w:r w:rsidRPr="00AF6DD4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cs/>
        </w:rPr>
        <w:t xml:space="preserve">                                             </w:t>
      </w:r>
    </w:p>
    <w:p w14:paraId="1D687808" w14:textId="41862E3C" w:rsidR="001C3C67" w:rsidRDefault="001C3C67" w:rsidP="001C3C67">
      <w:pPr>
        <w:ind w:left="567" w:hanging="567"/>
        <w:contextualSpacing/>
        <w:jc w:val="thaiDistribute"/>
        <w:rPr>
          <w:rFonts w:ascii="DilleniaUPC" w:hAnsi="DilleniaUPC" w:cs="DilleniaUPC"/>
          <w:b/>
          <w:bCs/>
          <w:color w:val="002060"/>
          <w:sz w:val="32"/>
          <w:szCs w:val="32"/>
        </w:rPr>
      </w:pP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เช้า</w:t>
      </w:r>
      <w:r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ab/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รับประทานอาหารเช้า ณ โรงแรม</w:t>
      </w:r>
    </w:p>
    <w:p w14:paraId="0D7C84E2" w14:textId="4A31ADFD" w:rsidR="00046DED" w:rsidRDefault="001C3C67" w:rsidP="001C3C67">
      <w:pPr>
        <w:contextualSpacing/>
        <w:rPr>
          <w:rFonts w:ascii="DilleniaUPC" w:eastAsia="Cordia New" w:hAnsi="DilleniaUPC" w:cs="DilleniaUPC"/>
          <w:color w:val="002060"/>
          <w:sz w:val="32"/>
          <w:szCs w:val="32"/>
        </w:rPr>
      </w:pPr>
      <w:r w:rsidRPr="00495094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 xml:space="preserve">จากนั้นนำท่านขอพร ณ </w:t>
      </w:r>
      <w:r w:rsidRPr="00495094">
        <w:rPr>
          <w:rFonts w:ascii="DilleniaUPC" w:eastAsia="Calibri" w:hAnsi="DilleniaUPC" w:cs="DilleniaUPC"/>
          <w:b/>
          <w:bCs/>
          <w:color w:val="EE0000"/>
          <w:kern w:val="2"/>
          <w:sz w:val="32"/>
          <w:szCs w:val="32"/>
          <w:cs/>
        </w:rPr>
        <w:t xml:space="preserve">วัดกวนอู </w:t>
      </w:r>
      <w:r w:rsidRPr="009061F9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>(</w:t>
      </w:r>
      <w:r w:rsidRPr="009061F9">
        <w:rPr>
          <w:rFonts w:ascii="DilleniaUPC" w:eastAsia="Calibri" w:hAnsi="DilleniaUPC" w:cs="DilleniaUPC"/>
          <w:color w:val="002060"/>
          <w:kern w:val="2"/>
          <w:sz w:val="32"/>
          <w:szCs w:val="32"/>
        </w:rPr>
        <w:t xml:space="preserve">GUAN YU TEMPLE) </w:t>
      </w:r>
      <w:r w:rsidRPr="00495094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>เป็นวัดอันศักดิ์สิทธิ์ที่คนเซ</w:t>
      </w:r>
      <w:proofErr w:type="spellStart"/>
      <w:r w:rsidRPr="00495094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>ิน</w:t>
      </w:r>
      <w:proofErr w:type="spellEnd"/>
      <w:r w:rsidRPr="00495094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>เจ</w:t>
      </w:r>
      <w:proofErr w:type="spellStart"/>
      <w:r w:rsidRPr="00495094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>ิ้น</w:t>
      </w:r>
      <w:proofErr w:type="spellEnd"/>
      <w:r w:rsidRPr="00495094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>นิยมมาไห้วขอพรในเรื่อง หน้าที่การงาน โดยเฉพาะข้าราชการ ซึ่งเทพเจ้ากวน</w:t>
      </w:r>
      <w:r w:rsidR="00325093">
        <w:rPr>
          <w:rFonts w:ascii="DilleniaUPC" w:eastAsia="Calibri" w:hAnsi="DilleniaUPC" w:cs="DilleniaUPC" w:hint="cs"/>
          <w:color w:val="002060"/>
          <w:kern w:val="2"/>
          <w:sz w:val="32"/>
          <w:szCs w:val="32"/>
          <w:cs/>
        </w:rPr>
        <w:t>อู</w:t>
      </w:r>
      <w:r w:rsidRPr="00495094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>เป็นสัญลักษณ์ของความซื่อสัตย์ ความจงรักภักดี ความกล้าหาญ โชคลาภ และยังเปรียบเสมื</w:t>
      </w:r>
      <w:r w:rsidR="00325093">
        <w:rPr>
          <w:rFonts w:ascii="DilleniaUPC" w:eastAsia="Calibri" w:hAnsi="DilleniaUPC" w:cs="DilleniaUPC" w:hint="cs"/>
          <w:color w:val="002060"/>
          <w:kern w:val="2"/>
          <w:sz w:val="32"/>
          <w:szCs w:val="32"/>
          <w:cs/>
        </w:rPr>
        <w:t>อน</w:t>
      </w:r>
      <w:r w:rsidRPr="00495094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 xml:space="preserve">เป็นตัวแทนของความเด็ดเดี่ยว ความเป็นธรรมและความกล้าหาญ กราบไหว้ขอพร เทพเจ้ากวนอู เพื่อความเป็นสิริมงคลต่อตัวท่านเอง และ ครอบครัวในทุกๆด้าน  </w:t>
      </w:r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>ชมสินค้ายาประจำบ้านของชาวจีน ยาบัวหิมะ สรรพคุณหลากหลายแก้น้ำร้อนลวก</w:t>
      </w:r>
      <w:r w:rsidRPr="00495094">
        <w:rPr>
          <w:rFonts w:ascii="DilleniaUPC" w:eastAsia="Cordia New" w:hAnsi="DilleniaUPC" w:cs="DilleniaUPC"/>
          <w:color w:val="002060"/>
          <w:sz w:val="32"/>
          <w:szCs w:val="32"/>
        </w:rPr>
        <w:t xml:space="preserve">, </w:t>
      </w:r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>แผลไฟไหม้</w:t>
      </w:r>
      <w:r w:rsidRPr="00495094">
        <w:rPr>
          <w:rFonts w:ascii="DilleniaUPC" w:eastAsia="Cordia New" w:hAnsi="DilleniaUPC" w:cs="DilleniaUPC"/>
          <w:color w:val="002060"/>
          <w:sz w:val="32"/>
          <w:szCs w:val="32"/>
        </w:rPr>
        <w:t xml:space="preserve">, </w:t>
      </w:r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 xml:space="preserve">แก้ริดสีดวงฮ่องกงฟุต </w:t>
      </w:r>
    </w:p>
    <w:p w14:paraId="7AFE556B" w14:textId="5557B212" w:rsidR="00E12BD3" w:rsidRPr="00730FF7" w:rsidRDefault="00730FF7" w:rsidP="00730FF7">
      <w:pPr>
        <w:contextualSpacing/>
        <w:rPr>
          <w:rFonts w:ascii="DilleniaUPC" w:eastAsia="Cordia New" w:hAnsi="DilleniaUPC" w:cs="DilleniaUPC"/>
          <w:color w:val="002060"/>
          <w:sz w:val="32"/>
          <w:szCs w:val="32"/>
        </w:rPr>
      </w:pPr>
      <w:r w:rsidRPr="00495094">
        <w:rPr>
          <w:rFonts w:ascii="DilleniaUPC" w:eastAsia="Calibri" w:hAnsi="DilleniaUPC" w:cs="DilleniaUPC"/>
          <w:noProof/>
          <w:color w:val="002060"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08224EC9" wp14:editId="3DFD4F70">
            <wp:simplePos x="0" y="0"/>
            <wp:positionH relativeFrom="margin">
              <wp:posOffset>-25400</wp:posOffset>
            </wp:positionH>
            <wp:positionV relativeFrom="paragraph">
              <wp:posOffset>290195</wp:posOffset>
            </wp:positionV>
            <wp:extent cx="6858000" cy="2286000"/>
            <wp:effectExtent l="0" t="0" r="0" b="0"/>
            <wp:wrapSquare wrapText="bothSides"/>
            <wp:docPr id="12261291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C67"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>ฯลฯ</w:t>
      </w:r>
    </w:p>
    <w:p w14:paraId="28119006" w14:textId="49FF9E5D" w:rsidR="001C3C67" w:rsidRPr="00495094" w:rsidRDefault="001C3C67" w:rsidP="001C3C67">
      <w:pPr>
        <w:ind w:left="567" w:hanging="1418"/>
        <w:contextualSpacing/>
        <w:jc w:val="thaiDistribute"/>
        <w:rPr>
          <w:rStyle w:val="Strong"/>
          <w:rFonts w:ascii="DilleniaUPC" w:hAnsi="DilleniaUPC" w:cs="DilleniaUPC"/>
          <w:b w:val="0"/>
          <w:bCs w:val="0"/>
          <w:color w:val="002060"/>
          <w:sz w:val="32"/>
          <w:szCs w:val="32"/>
          <w:shd w:val="clear" w:color="auto" w:fill="FFFFFF"/>
        </w:rPr>
      </w:pPr>
      <w:r w:rsidRPr="00495094">
        <w:rPr>
          <w:rFonts w:ascii="DilleniaUPC" w:eastAsia="Calibri" w:hAnsi="DilleniaUPC" w:cs="DilleniaUPC"/>
          <w:b/>
          <w:bCs/>
          <w:color w:val="002060"/>
          <w:sz w:val="32"/>
          <w:szCs w:val="32"/>
          <w:cs/>
        </w:rPr>
        <w:t>ก</w:t>
      </w:r>
      <w:r>
        <w:rPr>
          <w:rFonts w:ascii="DilleniaUPC" w:eastAsia="Calibri" w:hAnsi="DilleniaUPC" w:cs="DilleniaUPC" w:hint="cs"/>
          <w:b/>
          <w:bCs/>
          <w:color w:val="002060"/>
          <w:sz w:val="32"/>
          <w:szCs w:val="32"/>
          <w:cs/>
        </w:rPr>
        <w:t xml:space="preserve">    </w:t>
      </w:r>
      <w:r w:rsidR="00730FF7">
        <w:rPr>
          <w:rFonts w:ascii="DilleniaUPC" w:eastAsia="Calibri" w:hAnsi="DilleniaUPC" w:cs="DilleniaUPC" w:hint="cs"/>
          <w:b/>
          <w:bCs/>
          <w:color w:val="002060"/>
          <w:sz w:val="32"/>
          <w:szCs w:val="32"/>
          <w:cs/>
        </w:rPr>
        <w:t xml:space="preserve">      </w:t>
      </w:r>
      <w:r w:rsidRPr="00730FF7">
        <w:rPr>
          <w:rFonts w:ascii="DilleniaUPC" w:eastAsia="Calibri" w:hAnsi="DilleniaUPC" w:cs="DilleniaUPC" w:hint="cs"/>
          <w:b/>
          <w:bCs/>
          <w:color w:val="EE0000"/>
          <w:sz w:val="32"/>
          <w:szCs w:val="32"/>
          <w:cs/>
        </w:rPr>
        <w:t>ก</w:t>
      </w:r>
      <w:r w:rsidRPr="00730FF7">
        <w:rPr>
          <w:rFonts w:ascii="DilleniaUPC" w:eastAsia="Calibri" w:hAnsi="DilleniaUPC" w:cs="DilleniaUPC"/>
          <w:b/>
          <w:bCs/>
          <w:color w:val="EE0000"/>
          <w:sz w:val="32"/>
          <w:szCs w:val="32"/>
          <w:cs/>
        </w:rPr>
        <w:t>ลางวั</w:t>
      </w:r>
      <w:r w:rsidR="00F27E37" w:rsidRPr="00730FF7">
        <w:rPr>
          <w:rFonts w:ascii="DilleniaUPC" w:eastAsia="Calibri" w:hAnsi="DilleniaUPC" w:cs="DilleniaUPC" w:hint="cs"/>
          <w:b/>
          <w:bCs/>
          <w:color w:val="EE0000"/>
          <w:sz w:val="32"/>
          <w:szCs w:val="32"/>
          <w:cs/>
        </w:rPr>
        <w:t xml:space="preserve">น </w:t>
      </w:r>
      <w:r w:rsidRPr="00730FF7">
        <w:rPr>
          <w:rFonts w:ascii="DilleniaUPC" w:eastAsia="Calibri" w:hAnsi="DilleniaUPC" w:cs="DilleniaUPC" w:hint="cs"/>
          <w:b/>
          <w:bCs/>
          <w:color w:val="EE0000"/>
          <w:sz w:val="32"/>
          <w:szCs w:val="32"/>
          <w:cs/>
        </w:rPr>
        <w:t xml:space="preserve"> </w:t>
      </w:r>
      <w:r w:rsidRPr="00730FF7">
        <w:rPr>
          <w:rFonts w:ascii="DilleniaUPC" w:eastAsia="Calibri" w:hAnsi="DilleniaUPC" w:cs="DilleniaUPC"/>
          <w:b/>
          <w:bCs/>
          <w:color w:val="EE0000"/>
          <w:sz w:val="32"/>
          <w:szCs w:val="32"/>
          <w:cs/>
        </w:rPr>
        <w:t>รับประทานอาหารกลางวัน ณ ภัตตาคาร</w:t>
      </w:r>
      <w:r w:rsidRPr="00495094">
        <w:rPr>
          <w:rFonts w:ascii="DilleniaUPC" w:eastAsia="Calibri" w:hAnsi="DilleniaUPC" w:cs="DilleniaUPC"/>
          <w:b/>
          <w:bCs/>
          <w:color w:val="002060"/>
          <w:sz w:val="32"/>
          <w:szCs w:val="32"/>
        </w:rPr>
        <w:tab/>
      </w:r>
    </w:p>
    <w:p w14:paraId="44CF096D" w14:textId="00B58C64" w:rsidR="001C3C67" w:rsidRDefault="001C3C67" w:rsidP="00F27E37">
      <w:pPr>
        <w:contextualSpacing/>
        <w:jc w:val="thaiDistribute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Style w:val="Strong"/>
          <w:rFonts w:ascii="DilleniaUPC" w:hAnsi="DilleniaUPC" w:cs="DilleniaUPC"/>
          <w:b w:val="0"/>
          <w:bCs w:val="0"/>
          <w:color w:val="002060"/>
          <w:sz w:val="32"/>
          <w:szCs w:val="32"/>
          <w:shd w:val="clear" w:color="auto" w:fill="FFFFFF"/>
          <w:cs/>
        </w:rPr>
        <w:lastRenderedPageBreak/>
        <w:t xml:space="preserve">นำท่านเที่ยวชม </w:t>
      </w:r>
      <w:bookmarkStart w:id="2" w:name="_Hlk209450542"/>
      <w:r w:rsidRPr="00495094">
        <w:rPr>
          <w:rStyle w:val="Strong"/>
          <w:rFonts w:ascii="DilleniaUPC" w:hAnsi="DilleniaUPC" w:cs="DilleniaUPC"/>
          <w:color w:val="EE0000"/>
          <w:sz w:val="32"/>
          <w:szCs w:val="32"/>
          <w:shd w:val="clear" w:color="auto" w:fill="FFFFFF"/>
          <w:cs/>
        </w:rPr>
        <w:t>เมืองเก่าหนานโถว</w:t>
      </w:r>
      <w:r w:rsidRPr="00495094">
        <w:rPr>
          <w:rFonts w:ascii="DilleniaUPC" w:hAnsi="DilleniaUPC" w:cs="DilleniaUPC"/>
          <w:color w:val="EE0000"/>
          <w:sz w:val="32"/>
          <w:szCs w:val="32"/>
          <w:shd w:val="clear" w:color="auto" w:fill="FFFFFF"/>
        </w:rPr>
        <w:t> </w:t>
      </w:r>
      <w:r w:rsidRPr="00495094">
        <w:rPr>
          <w:rFonts w:ascii="DilleniaUPC" w:hAnsi="DilleniaUPC" w:cs="DilleniaUPC"/>
          <w:color w:val="EE0000"/>
          <w:sz w:val="32"/>
          <w:szCs w:val="32"/>
          <w:shd w:val="clear" w:color="auto" w:fill="FFFFFF"/>
          <w:cs/>
        </w:rPr>
        <w:t xml:space="preserve"> </w:t>
      </w:r>
      <w:bookmarkEnd w:id="2"/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  <w:cs/>
        </w:rPr>
        <w:t xml:space="preserve">ภายในเมืองเก่าแห่งนี้ยังคงอนุรักษ์อาคารประวัติศาสตร์และจุดสำคัญมากกว่า </w:t>
      </w:r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</w:rPr>
        <w:t xml:space="preserve">20 </w:t>
      </w:r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  <w:cs/>
        </w:rPr>
        <w:t>แห่ง เช่น ศาลบูชาตระกูลเหวินเพื่อรำลึกถึง “เหวินเทียนเซียง” วีรบุรุษแห่งราชวงศ์ซ่งตอนใต้</w:t>
      </w:r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</w:rPr>
        <w:t xml:space="preserve">, </w:t>
      </w:r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  <w:cs/>
        </w:rPr>
        <w:t>หอการค้าตงกวน</w:t>
      </w:r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</w:rPr>
        <w:t xml:space="preserve">, </w:t>
      </w:r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  <w:cs/>
        </w:rPr>
        <w:t>ซากประตูเมืองด้านใต้ และศาลเป้า</w:t>
      </w:r>
      <w:proofErr w:type="spellStart"/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  <w:cs/>
        </w:rPr>
        <w:t>เต๋อ</w:t>
      </w:r>
      <w:proofErr w:type="spellEnd"/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  <w:cs/>
        </w:rPr>
        <w:t xml:space="preserve"> เมืองเก่านี้มีประวัติยาวนานเกือบ </w:t>
      </w:r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</w:rPr>
        <w:t xml:space="preserve">1,700 </w:t>
      </w:r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  <w:cs/>
        </w:rPr>
        <w:t>ปี เคยเป็นที่ตั้งของรัฐบาลเขตเป่าอันก่อนจะมีการก่อตั้งเขตเศรษฐกิจพิเศษเซ</w:t>
      </w:r>
      <w:proofErr w:type="spellStart"/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  <w:cs/>
        </w:rPr>
        <w:t>ิน</w:t>
      </w:r>
      <w:proofErr w:type="spellEnd"/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  <w:cs/>
        </w:rPr>
        <w:t>เจ</w:t>
      </w:r>
      <w:proofErr w:type="spellStart"/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  <w:cs/>
        </w:rPr>
        <w:t>ิ้น</w:t>
      </w:r>
      <w:proofErr w:type="spellEnd"/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  <w:cs/>
        </w:rPr>
        <w:t xml:space="preserve"> เมืองแห่งนี้ถูกขนานนามว่าเป็น “รากเหง้าทางวัฒนธรรมของเซ</w:t>
      </w:r>
      <w:proofErr w:type="spellStart"/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  <w:cs/>
        </w:rPr>
        <w:t>ิน</w:t>
      </w:r>
      <w:proofErr w:type="spellEnd"/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  <w:cs/>
        </w:rPr>
        <w:t>เจ</w:t>
      </w:r>
      <w:proofErr w:type="spellStart"/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  <w:cs/>
        </w:rPr>
        <w:t>ิ้น</w:t>
      </w:r>
      <w:proofErr w:type="spellEnd"/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  <w:cs/>
        </w:rPr>
        <w:t>และฮ่องกง” รวมถึงเป็นจุดเริ่มต้นของเมืองเซ</w:t>
      </w:r>
      <w:proofErr w:type="spellStart"/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  <w:cs/>
        </w:rPr>
        <w:t>ิน</w:t>
      </w:r>
      <w:proofErr w:type="spellEnd"/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  <w:cs/>
        </w:rPr>
        <w:t>เจ</w:t>
      </w:r>
      <w:proofErr w:type="spellStart"/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  <w:cs/>
        </w:rPr>
        <w:t>ิ้น</w:t>
      </w:r>
      <w:proofErr w:type="spellEnd"/>
      <w:r w:rsidRPr="00495094">
        <w:rPr>
          <w:rFonts w:ascii="DilleniaUPC" w:hAnsi="DilleniaUPC" w:cs="DilleniaUPC"/>
          <w:color w:val="002060"/>
          <w:sz w:val="32"/>
          <w:szCs w:val="32"/>
          <w:shd w:val="clear" w:color="auto" w:fill="FFFFFF"/>
          <w:cs/>
        </w:rPr>
        <w:t>และสัญลักษณ์ของ “การย้ายกลับคืนสู่ศูนย์กลางเมือง”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สามารถเพลิดเพลินกับการเดินชมร้านค้าที่มีสไต</w:t>
      </w:r>
      <w:proofErr w:type="spellStart"/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ส์</w:t>
      </w:r>
      <w:proofErr w:type="spellEnd"/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และบรรยากาศที่น่ารัก รวมถึงร้านอาหารท้องถิ่นเพื่อสัมผัสกับรสชาต</w:t>
      </w:r>
      <w:r w:rsidR="00325093">
        <w:rPr>
          <w:rFonts w:ascii="DilleniaUPC" w:hAnsi="DilleniaUPC" w:cs="DilleniaUPC" w:hint="cs"/>
          <w:color w:val="002060"/>
          <w:sz w:val="32"/>
          <w:szCs w:val="32"/>
          <w:cs/>
        </w:rPr>
        <w:t>ิ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อาหารจีนดั้งเดิม</w:t>
      </w:r>
    </w:p>
    <w:p w14:paraId="5DB96A77" w14:textId="2D363C9C" w:rsidR="00AF6DD4" w:rsidRPr="00AF6DD4" w:rsidRDefault="00AF6DD4" w:rsidP="00AF6DD4">
      <w:pPr>
        <w:contextualSpacing/>
        <w:jc w:val="thaiDistribute"/>
        <w:rPr>
          <w:rFonts w:ascii="DilleniaUPC" w:eastAsia="Cordia New" w:hAnsi="DilleniaUPC" w:cs="DilleniaUPC"/>
          <w:color w:val="002060"/>
          <w:sz w:val="30"/>
          <w:szCs w:val="30"/>
          <w:cs/>
        </w:rPr>
      </w:pPr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จากนั้นพา</w:t>
      </w:r>
      <w:proofErr w:type="spellStart"/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ช้</w:t>
      </w:r>
      <w:proofErr w:type="spellEnd"/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อปปิ้ง</w:t>
      </w:r>
      <w:r>
        <w:rPr>
          <w:rFonts w:ascii="DilleniaUPC" w:eastAsia="Cordia New" w:hAnsi="DilleniaUPC" w:cs="DilleniaUPC"/>
          <w:color w:val="002060"/>
          <w:sz w:val="30"/>
          <w:szCs w:val="30"/>
        </w:rPr>
        <w:t xml:space="preserve"> </w:t>
      </w:r>
      <w:r w:rsidRPr="009061F9">
        <w:rPr>
          <w:rFonts w:ascii="DilleniaUPC" w:eastAsia="Cordia New" w:hAnsi="DilleniaUPC" w:cs="DilleniaUPC"/>
          <w:b/>
          <w:bCs/>
          <w:color w:val="538135" w:themeColor="accent6" w:themeShade="BF"/>
          <w:sz w:val="30"/>
          <w:szCs w:val="30"/>
          <w:cs/>
        </w:rPr>
        <w:t>ร้านหยก</w:t>
      </w:r>
      <w:r w:rsidRPr="009061F9">
        <w:rPr>
          <w:rFonts w:ascii="DilleniaUPC" w:eastAsia="Cordia New" w:hAnsi="DilleniaUPC" w:cs="DilleniaUPC"/>
          <w:color w:val="538135" w:themeColor="accent6" w:themeShade="BF"/>
          <w:sz w:val="30"/>
          <w:szCs w:val="30"/>
          <w:cs/>
        </w:rPr>
        <w:t xml:space="preserve"> </w:t>
      </w:r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 xml:space="preserve">สมบัติล้ำค่าของชาวจีน ใครได้ครอบครองจะมีสุขภาพแข็งแรงและโชคดี โดยหยกธรรมชาติจะมีหลายสีคือ สีขาว สีเขียว สีน้ำตาล สีเหลืองและสีม่วง </w:t>
      </w:r>
      <w:r w:rsidRPr="00A019FE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t>แวะ</w:t>
      </w:r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 xml:space="preserve">ชมสินค้ายาประจำบ้านของชาวจีน </w:t>
      </w:r>
      <w:bookmarkStart w:id="3" w:name="_Hlk207128936"/>
      <w:r w:rsidRPr="009061F9">
        <w:rPr>
          <w:rFonts w:ascii="DilleniaUPC" w:eastAsia="Cordia New" w:hAnsi="DilleniaUPC" w:cs="DilleniaUPC"/>
          <w:b/>
          <w:bCs/>
          <w:color w:val="2E74B5" w:themeColor="accent5" w:themeShade="BF"/>
          <w:sz w:val="30"/>
          <w:szCs w:val="30"/>
          <w:cs/>
        </w:rPr>
        <w:t>ร้านยาบัวหิมะ</w:t>
      </w:r>
      <w:r w:rsidRPr="009061F9">
        <w:rPr>
          <w:rFonts w:ascii="DilleniaUPC" w:eastAsia="Cordia New" w:hAnsi="DilleniaUPC" w:cs="DilleniaUPC"/>
          <w:color w:val="2E74B5" w:themeColor="accent5" w:themeShade="BF"/>
          <w:sz w:val="30"/>
          <w:szCs w:val="30"/>
          <w:cs/>
        </w:rPr>
        <w:t xml:space="preserve"> </w:t>
      </w:r>
      <w:bookmarkEnd w:id="3"/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สรรพคุณหลากหลายแก้น้ำร้อนลวก</w:t>
      </w:r>
      <w:r w:rsidRPr="00A019FE">
        <w:rPr>
          <w:rFonts w:ascii="DilleniaUPC" w:eastAsia="Cordia New" w:hAnsi="DilleniaUPC" w:cs="DilleniaUPC"/>
          <w:color w:val="002060"/>
          <w:sz w:val="30"/>
          <w:szCs w:val="30"/>
        </w:rPr>
        <w:t xml:space="preserve">, </w:t>
      </w:r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แผลไฟไหม้</w:t>
      </w:r>
      <w:r w:rsidRPr="00A019FE">
        <w:rPr>
          <w:rFonts w:ascii="DilleniaUPC" w:eastAsia="Cordia New" w:hAnsi="DilleniaUPC" w:cs="DilleniaUPC"/>
          <w:color w:val="002060"/>
          <w:sz w:val="30"/>
          <w:szCs w:val="30"/>
        </w:rPr>
        <w:t xml:space="preserve">, </w:t>
      </w:r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แก้ริดสีดวงฮ่องกง</w:t>
      </w:r>
    </w:p>
    <w:p w14:paraId="3D30FF9F" w14:textId="35047983" w:rsidR="00F27E37" w:rsidRDefault="00F27E37" w:rsidP="00F27E37">
      <w:pPr>
        <w:spacing w:after="0" w:line="240" w:lineRule="auto"/>
        <w:rPr>
          <w:rFonts w:ascii="JasmineUPC" w:hAnsi="JasmineUPC" w:cs="JasmineUPC"/>
          <w:color w:val="EE0000"/>
          <w:sz w:val="30"/>
          <w:szCs w:val="30"/>
        </w:rPr>
      </w:pPr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>จากนั้นนำท่าน</w:t>
      </w:r>
      <w:proofErr w:type="spellStart"/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>ช้</w:t>
      </w:r>
      <w:proofErr w:type="spellEnd"/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 xml:space="preserve">อปปิ้ง </w:t>
      </w:r>
      <w:r w:rsidRPr="00495094">
        <w:rPr>
          <w:rFonts w:ascii="DilleniaUPC" w:eastAsia="Cordia New" w:hAnsi="DilleniaUPC" w:cs="DilleniaUPC"/>
          <w:b/>
          <w:bCs/>
          <w:color w:val="EE0000"/>
          <w:sz w:val="32"/>
          <w:szCs w:val="32"/>
          <w:cs/>
        </w:rPr>
        <w:t>ถนนคนเดิน</w:t>
      </w:r>
      <w:bookmarkStart w:id="4" w:name="_Hlk207129106"/>
      <w:r w:rsidRPr="00495094">
        <w:rPr>
          <w:rFonts w:ascii="DilleniaUPC" w:eastAsia="Cordia New" w:hAnsi="DilleniaUPC" w:cs="DilleniaUPC"/>
          <w:b/>
          <w:bCs/>
          <w:color w:val="EE0000"/>
          <w:sz w:val="32"/>
          <w:szCs w:val="32"/>
          <w:cs/>
        </w:rPr>
        <w:t>ตลาดตงเหมิน</w:t>
      </w:r>
      <w:r w:rsidRPr="00495094">
        <w:rPr>
          <w:rFonts w:ascii="DilleniaUPC" w:eastAsia="Cordia New" w:hAnsi="DilleniaUPC" w:cs="DilleniaUPC"/>
          <w:color w:val="EE0000"/>
          <w:sz w:val="32"/>
          <w:szCs w:val="32"/>
          <w:cs/>
        </w:rPr>
        <w:t xml:space="preserve"> </w:t>
      </w:r>
      <w:bookmarkEnd w:id="4"/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>เมืองเซ</w:t>
      </w:r>
      <w:proofErr w:type="spellStart"/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>ิน</w:t>
      </w:r>
      <w:proofErr w:type="spellEnd"/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>เจ</w:t>
      </w:r>
      <w:proofErr w:type="spellStart"/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>ิ้น</w:t>
      </w:r>
      <w:proofErr w:type="spellEnd"/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 xml:space="preserve"> เป็นถนน</w:t>
      </w:r>
      <w:proofErr w:type="spellStart"/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>ช้</w:t>
      </w:r>
      <w:proofErr w:type="spellEnd"/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 xml:space="preserve">อปปิ้งที่มีความยาวเกือบ </w:t>
      </w:r>
      <w:r w:rsidRPr="00495094">
        <w:rPr>
          <w:rFonts w:ascii="DilleniaUPC" w:eastAsia="Cordia New" w:hAnsi="DilleniaUPC" w:cs="DilleniaUPC"/>
          <w:color w:val="002060"/>
          <w:sz w:val="32"/>
          <w:szCs w:val="32"/>
        </w:rPr>
        <w:t xml:space="preserve">2 </w:t>
      </w:r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>กิโลเมตร เป็นสถานที่ที่นักท่องเที่ยวเซ</w:t>
      </w:r>
      <w:proofErr w:type="spellStart"/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>ิน</w:t>
      </w:r>
      <w:proofErr w:type="spellEnd"/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>เจ</w:t>
      </w:r>
      <w:proofErr w:type="spellStart"/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>ิ้น</w:t>
      </w:r>
      <w:proofErr w:type="spellEnd"/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>นิยมมา</w:t>
      </w:r>
      <w:proofErr w:type="spellStart"/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>ช้</w:t>
      </w:r>
      <w:proofErr w:type="spellEnd"/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 xml:space="preserve">อปปิ้งเป็นอันดับสองรองจากห้าง </w:t>
      </w:r>
      <w:proofErr w:type="spellStart"/>
      <w:r w:rsidRPr="00495094">
        <w:rPr>
          <w:rFonts w:ascii="DilleniaUPC" w:eastAsia="Cordia New" w:hAnsi="DilleniaUPC" w:cs="DilleniaUPC"/>
          <w:color w:val="002060"/>
          <w:sz w:val="32"/>
          <w:szCs w:val="32"/>
        </w:rPr>
        <w:t>Lowu</w:t>
      </w:r>
      <w:proofErr w:type="spellEnd"/>
      <w:r w:rsidRPr="00495094">
        <w:rPr>
          <w:rFonts w:ascii="DilleniaUPC" w:eastAsia="Cordia New" w:hAnsi="DilleniaUPC" w:cs="DilleniaUPC"/>
          <w:color w:val="002060"/>
          <w:sz w:val="32"/>
          <w:szCs w:val="32"/>
        </w:rPr>
        <w:t xml:space="preserve">  </w:t>
      </w:r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>แต่จะแตกต่างกันตรงที่ ตลาดตงเหมินส่วนมากจะเน้นแฟชั่นวัยรุ่น วัยทำงาน อารมณ์ประมาณสยามเซ็น</w:t>
      </w:r>
      <w:proofErr w:type="spellStart"/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>เต</w:t>
      </w:r>
      <w:proofErr w:type="spellEnd"/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>อร์บ้านเรา จะเต็มไปด้วยห้างสรรพสินค้า และพลาซ่าเล็กๆ</w:t>
      </w:r>
      <w:r w:rsidRPr="00495094">
        <w:rPr>
          <w:rFonts w:ascii="DilleniaUPC" w:eastAsia="Cordia New" w:hAnsi="DilleniaUPC" w:cs="DilleniaUPC"/>
          <w:color w:val="002060"/>
          <w:sz w:val="32"/>
          <w:szCs w:val="32"/>
        </w:rPr>
        <w:t> </w:t>
      </w:r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>มีร้านค้าให้เลือกซื้อมากมาย ที่นี่จะต่อรองราคาไม่ได้มากเนื่องจากเป็นราคาที่</w:t>
      </w:r>
      <w:r w:rsidR="00325093">
        <w:rPr>
          <w:rFonts w:ascii="DilleniaUPC" w:eastAsia="Cordia New" w:hAnsi="DilleniaUPC" w:cs="DilleniaUPC" w:hint="cs"/>
          <w:color w:val="002060"/>
          <w:sz w:val="32"/>
          <w:szCs w:val="32"/>
          <w:cs/>
        </w:rPr>
        <w:t>ลด</w:t>
      </w:r>
      <w:r w:rsidRPr="00495094">
        <w:rPr>
          <w:rFonts w:ascii="DilleniaUPC" w:eastAsia="Cordia New" w:hAnsi="DilleniaUPC" w:cs="DilleniaUPC"/>
          <w:color w:val="002060"/>
          <w:sz w:val="32"/>
          <w:szCs w:val="32"/>
        </w:rPr>
        <w:t xml:space="preserve"> 15-20 % </w:t>
      </w:r>
      <w:r w:rsidRPr="00495094">
        <w:rPr>
          <w:rFonts w:ascii="DilleniaUPC" w:eastAsia="Cordia New" w:hAnsi="DilleniaUPC" w:cs="DilleniaUPC"/>
          <w:color w:val="002060"/>
          <w:sz w:val="32"/>
          <w:szCs w:val="32"/>
          <w:cs/>
        </w:rPr>
        <w:t>ให้ทุกห้างอยู่แล้ว ส่วนร้านค้าต่างๆ จะต่อได้อีกนิดหน่อย</w:t>
      </w:r>
    </w:p>
    <w:p w14:paraId="532C6E0F" w14:textId="77777777" w:rsidR="00F27E37" w:rsidRDefault="00F27E37" w:rsidP="00F27E37">
      <w:pPr>
        <w:pStyle w:val="NoSpacing"/>
        <w:rPr>
          <w:noProof/>
        </w:rPr>
      </w:pPr>
      <w:r>
        <w:rPr>
          <w:rFonts w:hint="cs"/>
          <w:noProof/>
          <w:cs/>
        </w:rPr>
        <w:t xml:space="preserve">  </w:t>
      </w:r>
      <w:r w:rsidRPr="00495094">
        <w:rPr>
          <w:noProof/>
        </w:rPr>
        <w:drawing>
          <wp:inline distT="0" distB="0" distL="0" distR="0" wp14:anchorId="25D87A54" wp14:editId="13B3D929">
            <wp:extent cx="6788150" cy="2400300"/>
            <wp:effectExtent l="0" t="0" r="0" b="0"/>
            <wp:docPr id="203648287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482872" name="Picture 2036482872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701" cy="2444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</w:t>
      </w:r>
    </w:p>
    <w:p w14:paraId="7106D1D3" w14:textId="77DD4A95" w:rsidR="00AF6DD4" w:rsidRDefault="00AF6DD4" w:rsidP="00AF6DD4">
      <w:pPr>
        <w:spacing w:after="0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noProof/>
          <w:color w:val="EE0000"/>
          <w:sz w:val="30"/>
          <w:szCs w:val="30"/>
          <w:lang w:val="th-TH"/>
          <w14:ligatures w14:val="standardContextual"/>
        </w:rPr>
        <w:drawing>
          <wp:anchor distT="0" distB="0" distL="114300" distR="114300" simplePos="0" relativeHeight="251705344" behindDoc="1" locked="0" layoutInCell="1" allowOverlap="1" wp14:anchorId="44BF443D" wp14:editId="2F4F63C9">
            <wp:simplePos x="0" y="0"/>
            <wp:positionH relativeFrom="margin">
              <wp:align>right</wp:align>
            </wp:positionH>
            <wp:positionV relativeFrom="paragraph">
              <wp:posOffset>802005</wp:posOffset>
            </wp:positionV>
            <wp:extent cx="6858000" cy="1993900"/>
            <wp:effectExtent l="0" t="0" r="0" b="6350"/>
            <wp:wrapTight wrapText="bothSides">
              <wp:wrapPolygon edited="0">
                <wp:start x="0" y="0"/>
                <wp:lineTo x="0" y="21462"/>
                <wp:lineTo x="21540" y="21462"/>
                <wp:lineTo x="21540" y="0"/>
                <wp:lineTo x="0" y="0"/>
              </wp:wrapPolygon>
            </wp:wrapTight>
            <wp:docPr id="17394239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423929" name="Picture 173942392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จากนั้นนำ</w:t>
      </w:r>
      <w:r w:rsidR="009061F9">
        <w:rPr>
          <w:rFonts w:ascii="DilleniaUPC" w:hAnsi="DilleniaUPC" w:cs="DilleniaUPC" w:hint="cs"/>
          <w:color w:val="002060"/>
          <w:sz w:val="30"/>
          <w:szCs w:val="30"/>
          <w:cs/>
        </w:rPr>
        <w:t>ท่าน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สู่ </w:t>
      </w:r>
      <w:r w:rsidRPr="00A019FE">
        <w:rPr>
          <w:rFonts w:ascii="DilleniaUPC" w:hAnsi="DilleniaUPC" w:cs="DilleniaUPC"/>
          <w:b/>
          <w:bCs/>
          <w:color w:val="EE0000"/>
          <w:sz w:val="30"/>
          <w:szCs w:val="30"/>
        </w:rPr>
        <w:t>Oh Bay</w:t>
      </w:r>
      <w:r w:rsidRPr="00A019FE">
        <w:rPr>
          <w:rFonts w:ascii="DilleniaUPC" w:hAnsi="DilleniaUPC" w:cs="DilleniaUPC"/>
          <w:color w:val="EE0000"/>
          <w:sz w:val="30"/>
          <w:szCs w:val="30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เป็นแลนด์มาร์คริมน้ำสุดทันสมัยในย่าน 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</w:rPr>
        <w:t>Bao'an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ที่รวมห้างสรรพสินค้า ศูนย์วัฒนธรรม และพื้นที่พักผ่อนหย่อนใจขนาดใหญ่ไว้ด้วยกัน ไฮ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ไลท์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เด็ดคือชิงช้าสวรรค์ "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Bay Glory"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สูง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128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เมตร</w:t>
      </w:r>
      <w:r w:rsidR="009061F9">
        <w:rPr>
          <w:rFonts w:ascii="DilleniaUPC" w:hAnsi="DilleniaUPC" w:cs="DilleniaUPC" w:hint="cs"/>
          <w:color w:val="002060"/>
          <w:sz w:val="30"/>
          <w:szCs w:val="30"/>
          <w:cs/>
        </w:rPr>
        <w:t>และแวะเช็คอินจุดถ่ายรูป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AF6DD4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ร้านหนังสือ </w:t>
      </w:r>
      <w:proofErr w:type="spellStart"/>
      <w:r w:rsidRPr="00AF6DD4">
        <w:rPr>
          <w:rFonts w:ascii="DilleniaUPC" w:hAnsi="DilleniaUPC" w:cs="DilleniaUPC"/>
          <w:b/>
          <w:bCs/>
          <w:color w:val="EE0000"/>
          <w:sz w:val="30"/>
          <w:szCs w:val="30"/>
        </w:rPr>
        <w:t>Zhongshuge</w:t>
      </w:r>
      <w:proofErr w:type="spellEnd"/>
      <w:r w:rsidRPr="00AF6DD4">
        <w:rPr>
          <w:rFonts w:ascii="DilleniaUPC" w:hAnsi="DilleniaUPC" w:cs="DilleniaUPC"/>
          <w:color w:val="EE0000"/>
          <w:sz w:val="30"/>
          <w:szCs w:val="30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ที่ดีไซน์ล้ำยุค และจุดชมวิวนั่ง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ชิลล์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ริมทะเลช่วงพระอาทิตย์ตก</w:t>
      </w:r>
    </w:p>
    <w:p w14:paraId="181EBAAD" w14:textId="5450802D" w:rsidR="00730FF7" w:rsidRDefault="00730FF7" w:rsidP="00730FF7">
      <w:pPr>
        <w:spacing w:after="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730FF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อิสระอาหารเย็นตามอัธยาศัย เพื่อสะดวกต่อการ</w:t>
      </w:r>
      <w:proofErr w:type="spellStart"/>
      <w:r w:rsidRPr="00730FF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ช้</w:t>
      </w:r>
      <w:proofErr w:type="spellEnd"/>
      <w:r w:rsidRPr="00730FF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อปปิ้ง</w:t>
      </w:r>
    </w:p>
    <w:p w14:paraId="434A8F48" w14:textId="1D649FB2" w:rsidR="00F27E37" w:rsidRPr="00325093" w:rsidRDefault="00F27E37" w:rsidP="00F27E37">
      <w:pPr>
        <w:pStyle w:val="NoSpacing"/>
        <w:rPr>
          <w:noProof/>
          <w:color w:val="002060"/>
        </w:rPr>
      </w:pPr>
      <w:r w:rsidRPr="00325093">
        <w:rPr>
          <w:rFonts w:ascii="DilleniaUPC" w:hAnsi="DilleniaUPC" w:cs="DilleniaUPC"/>
          <w:b/>
          <w:bCs/>
          <w:color w:val="002060"/>
          <w:kern w:val="2"/>
          <w:sz w:val="32"/>
          <w:szCs w:val="32"/>
          <w:cs/>
        </w:rPr>
        <w:t xml:space="preserve">ที่พัก : </w:t>
      </w:r>
      <w:r w:rsidRPr="00325093">
        <w:rPr>
          <w:rFonts w:ascii="DilleniaUPC" w:hAnsi="DilleniaUPC" w:cs="DilleniaUPC"/>
          <w:b/>
          <w:bCs/>
          <w:color w:val="002060"/>
          <w:kern w:val="2"/>
          <w:sz w:val="32"/>
          <w:szCs w:val="32"/>
        </w:rPr>
        <w:t xml:space="preserve">VIENNA HOTEL  </w:t>
      </w:r>
      <w:r w:rsidRPr="00325093">
        <w:rPr>
          <w:rFonts w:ascii="DilleniaUPC" w:hAnsi="DilleniaUPC" w:cs="DilleniaUPC"/>
          <w:b/>
          <w:bCs/>
          <w:color w:val="002060"/>
          <w:kern w:val="2"/>
          <w:sz w:val="32"/>
          <w:szCs w:val="32"/>
          <w:cs/>
        </w:rPr>
        <w:t>หรือเทียบเท่าระดับ 4</w:t>
      </w:r>
      <w:r w:rsidRPr="00325093">
        <w:rPr>
          <w:rFonts w:ascii="DilleniaUPC" w:hAnsi="DilleniaUPC" w:cs="DilleniaUPC"/>
          <w:b/>
          <w:bCs/>
          <w:color w:val="002060"/>
          <w:kern w:val="2"/>
          <w:sz w:val="32"/>
          <w:szCs w:val="32"/>
        </w:rPr>
        <w:t xml:space="preserve"> </w:t>
      </w:r>
      <w:r w:rsidRPr="00325093">
        <w:rPr>
          <w:rFonts w:ascii="DilleniaUPC" w:hAnsi="DilleniaUPC" w:cs="DilleniaUPC"/>
          <w:b/>
          <w:bCs/>
          <w:color w:val="002060"/>
          <w:kern w:val="2"/>
          <w:sz w:val="32"/>
          <w:szCs w:val="32"/>
          <w:cs/>
        </w:rPr>
        <w:t>ดาวมาตรฐานจีน</w:t>
      </w:r>
    </w:p>
    <w:p w14:paraId="1ED95BEE" w14:textId="384F2F34" w:rsidR="00730FF7" w:rsidRDefault="00F27E37" w:rsidP="00AF6DD4">
      <w:pPr>
        <w:contextualSpacing/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</w:rPr>
      </w:pPr>
      <w:r w:rsidRPr="00325093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  <w:lang w:val="en-SG"/>
        </w:rPr>
        <w:t>(</w:t>
      </w:r>
      <w:r w:rsidRPr="00325093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  <w:cs/>
        </w:rPr>
        <w:t xml:space="preserve">ชื่อโรงแรมที่ท่านพัก ทางบริษัทจะทำการแจ้งพร้อมใบนัดหมาย </w:t>
      </w:r>
      <w:r w:rsidRPr="00325093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  <w:lang w:val="en-SG"/>
        </w:rPr>
        <w:t>5-7</w:t>
      </w:r>
      <w:r w:rsidRPr="00325093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  <w:cs/>
        </w:rPr>
        <w:t xml:space="preserve"> วัน ก่อนวันเดินทาง)</w:t>
      </w:r>
    </w:p>
    <w:p w14:paraId="6B4BF249" w14:textId="5DAC09A0" w:rsidR="00E91FFE" w:rsidRDefault="00F27E37" w:rsidP="00F27E37">
      <w:pPr>
        <w:shd w:val="clear" w:color="auto" w:fill="002060"/>
        <w:spacing w:after="0" w:line="240" w:lineRule="auto"/>
        <w:rPr>
          <w:rFonts w:ascii="DilleniaUPC" w:eastAsia="Calibri" w:hAnsi="DilleniaUPC" w:cs="DilleniaUPC"/>
          <w:b/>
          <w:bCs/>
          <w:color w:val="E7E6E6" w:themeColor="background2"/>
          <w:sz w:val="32"/>
          <w:szCs w:val="32"/>
        </w:rPr>
      </w:pPr>
      <w:r w:rsidRPr="00880B02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lastRenderedPageBreak/>
        <w:t>วันที่</w:t>
      </w:r>
      <w:r w:rsidRPr="00E91FFE">
        <w:rPr>
          <w:rFonts w:ascii="DilleniaUPC" w:hAnsi="DilleniaUPC" w:cs="DilleniaUPC"/>
          <w:b/>
          <w:bCs/>
          <w:color w:val="E7E6E6" w:themeColor="background2"/>
          <w:sz w:val="32"/>
          <w:szCs w:val="32"/>
          <w:shd w:val="clear" w:color="auto" w:fill="002060"/>
          <w:cs/>
        </w:rPr>
        <w:t xml:space="preserve">สาม </w:t>
      </w:r>
      <w:r w:rsidR="00E91FFE" w:rsidRPr="00E91FFE">
        <w:rPr>
          <w:rFonts w:ascii="DilleniaUPC" w:eastAsia="Calibri" w:hAnsi="DilleniaUPC" w:cs="DilleniaUPC"/>
          <w:b/>
          <w:bCs/>
          <w:color w:val="E7E6E6" w:themeColor="background2"/>
          <w:sz w:val="32"/>
          <w:szCs w:val="32"/>
          <w:cs/>
        </w:rPr>
        <w:t>วัดแชกงหมิว -  โรงงาน</w:t>
      </w:r>
      <w:proofErr w:type="spellStart"/>
      <w:r w:rsidR="00E91FFE" w:rsidRPr="00E91FFE">
        <w:rPr>
          <w:rFonts w:ascii="DilleniaUPC" w:eastAsia="Calibri" w:hAnsi="DilleniaUPC" w:cs="DilleniaUPC"/>
          <w:b/>
          <w:bCs/>
          <w:color w:val="E7E6E6" w:themeColor="background2"/>
          <w:sz w:val="32"/>
          <w:szCs w:val="32"/>
          <w:cs/>
        </w:rPr>
        <w:t>จิวเวอร์</w:t>
      </w:r>
      <w:proofErr w:type="spellEnd"/>
      <w:r w:rsidR="00E91FFE" w:rsidRPr="00E91FFE">
        <w:rPr>
          <w:rFonts w:ascii="DilleniaUPC" w:eastAsia="Calibri" w:hAnsi="DilleniaUPC" w:cs="DilleniaUPC"/>
          <w:b/>
          <w:bCs/>
          <w:color w:val="E7E6E6" w:themeColor="background2"/>
          <w:sz w:val="32"/>
          <w:szCs w:val="32"/>
          <w:cs/>
        </w:rPr>
        <w:t>รี่ – วัดเจ้าแม่กวนอ</w:t>
      </w:r>
      <w:proofErr w:type="spellStart"/>
      <w:r w:rsidR="00E91FFE" w:rsidRPr="00E91FFE">
        <w:rPr>
          <w:rFonts w:ascii="DilleniaUPC" w:eastAsia="Calibri" w:hAnsi="DilleniaUPC" w:cs="DilleniaUPC"/>
          <w:b/>
          <w:bCs/>
          <w:color w:val="E7E6E6" w:themeColor="background2"/>
          <w:sz w:val="32"/>
          <w:szCs w:val="32"/>
          <w:cs/>
        </w:rPr>
        <w:t>ิม</w:t>
      </w:r>
      <w:proofErr w:type="spellEnd"/>
      <w:r w:rsidR="00E91FFE" w:rsidRPr="00E91FFE">
        <w:rPr>
          <w:rFonts w:ascii="DilleniaUPC" w:eastAsia="Calibri" w:hAnsi="DilleniaUPC" w:cs="DilleniaUPC"/>
          <w:b/>
          <w:bCs/>
          <w:color w:val="E7E6E6" w:themeColor="background2"/>
          <w:sz w:val="32"/>
          <w:szCs w:val="32"/>
          <w:cs/>
        </w:rPr>
        <w:t>ฮ่อง</w:t>
      </w:r>
      <w:proofErr w:type="spellStart"/>
      <w:r w:rsidR="00E91FFE" w:rsidRPr="00E91FFE">
        <w:rPr>
          <w:rFonts w:ascii="DilleniaUPC" w:eastAsia="Calibri" w:hAnsi="DilleniaUPC" w:cs="DilleniaUPC"/>
          <w:b/>
          <w:bCs/>
          <w:color w:val="E7E6E6" w:themeColor="background2"/>
          <w:sz w:val="32"/>
          <w:szCs w:val="32"/>
          <w:cs/>
        </w:rPr>
        <w:t>ฮำ</w:t>
      </w:r>
      <w:proofErr w:type="spellEnd"/>
      <w:r w:rsidR="00E91FFE" w:rsidRPr="00E91FFE">
        <w:rPr>
          <w:rFonts w:ascii="DilleniaUPC" w:eastAsia="Calibri" w:hAnsi="DilleniaUPC" w:cs="DilleniaUPC"/>
          <w:b/>
          <w:bCs/>
          <w:color w:val="E7E6E6" w:themeColor="background2"/>
          <w:sz w:val="32"/>
          <w:szCs w:val="32"/>
          <w:cs/>
        </w:rPr>
        <w:t xml:space="preserve"> </w:t>
      </w:r>
      <w:r w:rsidR="00E91FFE" w:rsidRPr="00E91FFE">
        <w:rPr>
          <w:rFonts w:ascii="DilleniaUPC" w:eastAsia="Calibri" w:hAnsi="DilleniaUPC" w:cs="DilleniaUPC"/>
          <w:b/>
          <w:bCs/>
          <w:color w:val="E7E6E6" w:themeColor="background2"/>
          <w:sz w:val="32"/>
          <w:szCs w:val="32"/>
        </w:rPr>
        <w:t xml:space="preserve">– </w:t>
      </w:r>
      <w:proofErr w:type="spellStart"/>
      <w:r w:rsidR="00E91FFE" w:rsidRPr="00E91FFE">
        <w:rPr>
          <w:rFonts w:ascii="DilleniaUPC" w:eastAsia="Calibri" w:hAnsi="DilleniaUPC" w:cs="DilleniaUPC" w:hint="cs"/>
          <w:b/>
          <w:bCs/>
          <w:color w:val="E7E6E6" w:themeColor="background2"/>
          <w:sz w:val="32"/>
          <w:szCs w:val="32"/>
          <w:cs/>
        </w:rPr>
        <w:t>ช้</w:t>
      </w:r>
      <w:proofErr w:type="spellEnd"/>
      <w:r w:rsidR="00E91FFE" w:rsidRPr="00E91FFE">
        <w:rPr>
          <w:rFonts w:ascii="DilleniaUPC" w:eastAsia="Calibri" w:hAnsi="DilleniaUPC" w:cs="DilleniaUPC" w:hint="cs"/>
          <w:b/>
          <w:bCs/>
          <w:color w:val="E7E6E6" w:themeColor="background2"/>
          <w:sz w:val="32"/>
          <w:szCs w:val="32"/>
          <w:cs/>
        </w:rPr>
        <w:t>อปปิ้งจิมซาจุ</w:t>
      </w:r>
      <w:proofErr w:type="spellStart"/>
      <w:r w:rsidR="00E91FFE" w:rsidRPr="00E91FFE">
        <w:rPr>
          <w:rFonts w:ascii="DilleniaUPC" w:eastAsia="Calibri" w:hAnsi="DilleniaUPC" w:cs="DilleniaUPC" w:hint="cs"/>
          <w:b/>
          <w:bCs/>
          <w:color w:val="E7E6E6" w:themeColor="background2"/>
          <w:sz w:val="32"/>
          <w:szCs w:val="32"/>
          <w:cs/>
        </w:rPr>
        <w:t>่ย</w:t>
      </w:r>
      <w:proofErr w:type="spellEnd"/>
      <w:r w:rsidR="00E91FFE" w:rsidRPr="00E91FFE">
        <w:rPr>
          <w:rFonts w:ascii="DilleniaUPC" w:eastAsia="Calibri" w:hAnsi="DilleniaUPC" w:cs="DilleniaUPC" w:hint="cs"/>
          <w:b/>
          <w:bCs/>
          <w:color w:val="E7E6E6" w:themeColor="background2"/>
          <w:sz w:val="32"/>
          <w:szCs w:val="32"/>
          <w:cs/>
        </w:rPr>
        <w:t xml:space="preserve"> - </w:t>
      </w:r>
      <w:r w:rsidR="00E91FFE" w:rsidRPr="00E91FFE">
        <w:rPr>
          <w:rFonts w:ascii="DilleniaUPC" w:eastAsia="Calibri" w:hAnsi="DilleniaUPC" w:cs="DilleniaUPC"/>
          <w:b/>
          <w:bCs/>
          <w:color w:val="E7E6E6" w:themeColor="background2"/>
          <w:sz w:val="32"/>
          <w:szCs w:val="32"/>
          <w:cs/>
        </w:rPr>
        <w:t xml:space="preserve">สนามบินฮ่องกง </w:t>
      </w:r>
      <w:r w:rsidR="00E91FFE">
        <w:rPr>
          <w:rFonts w:ascii="DilleniaUPC" w:eastAsia="Calibri" w:hAnsi="DilleniaUPC" w:cs="DilleniaUPC"/>
          <w:b/>
          <w:bCs/>
          <w:color w:val="E7E6E6" w:themeColor="background2"/>
          <w:sz w:val="32"/>
          <w:szCs w:val="32"/>
          <w:cs/>
        </w:rPr>
        <w:t>–</w:t>
      </w:r>
      <w:r w:rsidR="00E91FFE" w:rsidRPr="00E91FFE">
        <w:rPr>
          <w:rFonts w:ascii="DilleniaUPC" w:eastAsia="Calibri" w:hAnsi="DilleniaUPC" w:cs="DilleniaUPC"/>
          <w:b/>
          <w:bCs/>
          <w:color w:val="E7E6E6" w:themeColor="background2"/>
          <w:sz w:val="32"/>
          <w:szCs w:val="32"/>
          <w:cs/>
        </w:rPr>
        <w:t xml:space="preserve"> กรุงเทพฯ</w:t>
      </w:r>
    </w:p>
    <w:p w14:paraId="00602027" w14:textId="0D5E0755" w:rsidR="00637896" w:rsidRPr="00E91FFE" w:rsidRDefault="00E91FFE" w:rsidP="00F27E37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E7E6E6" w:themeColor="background2"/>
          <w:sz w:val="32"/>
          <w:szCs w:val="32"/>
        </w:rPr>
      </w:pPr>
      <w:r w:rsidRPr="00E91FFE">
        <w:rPr>
          <w:rFonts w:ascii="DilleniaUPC" w:eastAsia="Calibri" w:hAnsi="DilleniaUPC" w:cs="DilleniaUPC"/>
          <w:b/>
          <w:bCs/>
          <w:color w:val="E7E6E6" w:themeColor="background2"/>
          <w:sz w:val="32"/>
          <w:szCs w:val="32"/>
          <w:cs/>
        </w:rPr>
        <w:t>สนามบินสุวรรณภูมิ)</w:t>
      </w:r>
      <w:r w:rsidR="00637896" w:rsidRPr="00E91FFE">
        <w:rPr>
          <w:rFonts w:ascii="DilleniaUPC" w:hAnsi="DilleniaUPC" w:cs="DilleniaUPC"/>
          <w:b/>
          <w:bCs/>
          <w:color w:val="E7E6E6" w:themeColor="background2"/>
          <w:sz w:val="32"/>
          <w:szCs w:val="32"/>
          <w:cs/>
        </w:rPr>
        <w:tab/>
      </w:r>
      <w:r w:rsidR="00637896" w:rsidRPr="00E91FFE">
        <w:rPr>
          <w:rFonts w:ascii="DilleniaUPC" w:hAnsi="DilleniaUPC" w:cs="DilleniaUPC"/>
          <w:b/>
          <w:bCs/>
          <w:color w:val="E7E6E6" w:themeColor="background2"/>
          <w:sz w:val="32"/>
          <w:szCs w:val="32"/>
        </w:rPr>
        <w:t xml:space="preserve"> </w:t>
      </w:r>
    </w:p>
    <w:p w14:paraId="0B5C6EF7" w14:textId="7419AABB" w:rsidR="00730FF7" w:rsidRPr="00E91FFE" w:rsidRDefault="00F27E37" w:rsidP="00730FF7">
      <w:pPr>
        <w:contextualSpacing/>
        <w:jc w:val="thaiDistribute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E91FFE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เช้</w:t>
      </w:r>
      <w:r w:rsidRPr="00E91FFE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า</w:t>
      </w:r>
      <w:r w:rsidRPr="00E91FFE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   </w:t>
      </w:r>
      <w:r w:rsidRPr="00E91FFE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รับประทานอาหารเช้า ณ โรงแรม</w:t>
      </w:r>
    </w:p>
    <w:p w14:paraId="2ABDDD3C" w14:textId="77777777" w:rsidR="00E91FFE" w:rsidRDefault="00F27E37" w:rsidP="00730FF7">
      <w:pPr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eastAsia="Calibri" w:hAnsi="DilleniaUPC" w:cs="DilleniaUPC"/>
          <w:color w:val="002060"/>
          <w:sz w:val="32"/>
          <w:szCs w:val="32"/>
          <w:cs/>
        </w:rPr>
        <w:t xml:space="preserve">นำท่านเดินทางสู่ 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highlight w:val="yellow"/>
          <w:cs/>
        </w:rPr>
        <w:t>ฮ่องกงโดยรถบัส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cs/>
        </w:rPr>
        <w:t xml:space="preserve"> ใช้เวลาประมาณ 1 ชั่วโมง </w:t>
      </w:r>
      <w:r w:rsidR="00730FF7"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จากนั้นนำท่านเดินทางสู่ </w:t>
      </w:r>
      <w:r w:rsidR="00730FF7" w:rsidRPr="00495094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วัดเจ้าแม่กวนอ</w:t>
      </w:r>
      <w:proofErr w:type="spellStart"/>
      <w:r w:rsidR="00730FF7" w:rsidRPr="00495094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ิม</w:t>
      </w:r>
      <w:proofErr w:type="spellEnd"/>
      <w:r w:rsidR="00730FF7" w:rsidRPr="00495094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ฮ่อง</w:t>
      </w:r>
      <w:proofErr w:type="spellStart"/>
      <w:r w:rsidR="00730FF7" w:rsidRPr="00495094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ฮำ</w:t>
      </w:r>
      <w:proofErr w:type="spellEnd"/>
      <w:r w:rsidR="00730FF7"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(</w:t>
      </w:r>
      <w:r w:rsidR="00730FF7" w:rsidRPr="00495094">
        <w:rPr>
          <w:rFonts w:ascii="DilleniaUPC" w:hAnsi="DilleniaUPC" w:cs="DilleniaUPC"/>
          <w:color w:val="002060"/>
          <w:sz w:val="32"/>
          <w:szCs w:val="32"/>
        </w:rPr>
        <w:t>Hung Hom Kwun Yum Temple)</w:t>
      </w:r>
      <w:r w:rsidR="00730FF7"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วัดเจ้าแม่กวนอ</w:t>
      </w:r>
      <w:proofErr w:type="spellStart"/>
      <w:r w:rsidR="00730FF7" w:rsidRPr="00495094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730FF7" w:rsidRPr="00495094">
        <w:rPr>
          <w:rFonts w:ascii="DilleniaUPC" w:hAnsi="DilleniaUPC" w:cs="DilleniaUPC"/>
          <w:color w:val="002060"/>
          <w:sz w:val="32"/>
          <w:szCs w:val="32"/>
          <w:cs/>
        </w:rPr>
        <w:t>ฮ่อง</w:t>
      </w:r>
      <w:proofErr w:type="spellStart"/>
      <w:r w:rsidR="00730FF7" w:rsidRPr="00495094">
        <w:rPr>
          <w:rFonts w:ascii="DilleniaUPC" w:hAnsi="DilleniaUPC" w:cs="DilleniaUPC"/>
          <w:color w:val="002060"/>
          <w:sz w:val="32"/>
          <w:szCs w:val="32"/>
          <w:cs/>
        </w:rPr>
        <w:t>ฮำ</w:t>
      </w:r>
      <w:proofErr w:type="spellEnd"/>
      <w:r w:rsidR="00730FF7"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เป็นวัดเจ้าแม่กวนอ</w:t>
      </w:r>
      <w:proofErr w:type="spellStart"/>
      <w:r w:rsidR="00730FF7" w:rsidRPr="00495094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730FF7" w:rsidRPr="00495094">
        <w:rPr>
          <w:rFonts w:ascii="DilleniaUPC" w:hAnsi="DilleniaUPC" w:cs="DilleniaUPC"/>
          <w:color w:val="002060"/>
          <w:sz w:val="32"/>
          <w:szCs w:val="32"/>
          <w:cs/>
        </w:rPr>
        <w:t>เก่าแก่ คนนิยมมาขอเรื่องเงิน ในแต่ละปีจะมีผู้คนเดินทางมาสักการะขอพรเจ้าแม่กวนอ</w:t>
      </w:r>
      <w:proofErr w:type="spellStart"/>
      <w:r w:rsidR="00730FF7" w:rsidRPr="00495094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730FF7"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ที่ฮ่องกงเป็นจำนวนมาก โดยเฉพาะในช่วงวันเปิดทรัพย์ที่จัดขึ้นปีละครั้ง หลังจากวันตรุษจีน </w:t>
      </w:r>
      <w:r w:rsidR="00730FF7" w:rsidRPr="00495094">
        <w:rPr>
          <w:rFonts w:ascii="DilleniaUPC" w:hAnsi="DilleniaUPC" w:cs="DilleniaUPC"/>
          <w:color w:val="002060"/>
          <w:sz w:val="32"/>
          <w:szCs w:val="32"/>
        </w:rPr>
        <w:t xml:space="preserve">26 </w:t>
      </w:r>
      <w:r w:rsidR="00730FF7" w:rsidRPr="00495094">
        <w:rPr>
          <w:rFonts w:ascii="DilleniaUPC" w:hAnsi="DilleniaUPC" w:cs="DilleniaUPC"/>
          <w:color w:val="002060"/>
          <w:sz w:val="32"/>
          <w:szCs w:val="32"/>
          <w:cs/>
        </w:rPr>
        <w:t>วัน เพราะเชื่อว่าการขอพรเจ้าแม่กวนอ</w:t>
      </w:r>
      <w:proofErr w:type="spellStart"/>
      <w:r w:rsidR="00730FF7" w:rsidRPr="00495094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730FF7" w:rsidRPr="00495094">
        <w:rPr>
          <w:rFonts w:ascii="DilleniaUPC" w:hAnsi="DilleniaUPC" w:cs="DilleniaUPC"/>
          <w:color w:val="002060"/>
          <w:sz w:val="32"/>
          <w:szCs w:val="32"/>
          <w:cs/>
        </w:rPr>
        <w:t>ในวันเปิดทรัพย์ จะช่วยเสริมดวงด้านการเงินให้ร่ำรวยตลอดทั้งปี ให้เงินทองไหลมาเทมา ค้าขายเจริญรุ่งเรือง</w:t>
      </w:r>
      <w:r w:rsidR="00730FF7" w:rsidRPr="00495094">
        <w:rPr>
          <w:rFonts w:ascii="DilleniaUPC" w:hAnsi="DilleniaUPC" w:cs="DilleniaUPC"/>
          <w:noProof/>
          <w:color w:val="002060"/>
          <w:sz w:val="32"/>
          <w:szCs w:val="32"/>
        </w:rPr>
        <w:drawing>
          <wp:inline distT="0" distB="0" distL="0" distR="0" wp14:anchorId="4170CE9F" wp14:editId="62AD5980">
            <wp:extent cx="6858000" cy="1885950"/>
            <wp:effectExtent l="0" t="0" r="0" b="0"/>
            <wp:docPr id="1846266983" name="Picture 25" descr="The image depicts a vibrant, colorful display with decorations, including a red lantern, a statue, and a small box, all set against a backdrop of cultural significance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21898" name="Picture 25" descr="The image depicts a vibrant, colorful display with decorations, including a red lantern, a statue, and a small box, all set against a backdrop of cultural significance.&#10;&#10;เนื้อหาที่สร้างโดย AI อาจไม่ถูกต้อง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6DD4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กลางวัน </w:t>
      </w:r>
      <w:r w:rsidR="00AF6DD4" w:rsidRPr="00E11B80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="00AF6DD4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บริการอาหารกลางวัน เมนูบะหมี่สไตล์ฮ่องกง</w:t>
      </w:r>
      <w:r w:rsidR="00AF6DD4" w:rsidRPr="006168CF"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6136F615" wp14:editId="624A97C5">
            <wp:extent cx="6855460" cy="2063750"/>
            <wp:effectExtent l="0" t="0" r="2540" b="0"/>
            <wp:docPr id="147709765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097657" name="Picture 1477097657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966" cy="2069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30FF7"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นำท่านเยี่ยมชม </w:t>
      </w:r>
      <w:r w:rsidR="00730FF7" w:rsidRPr="00495094">
        <w:rPr>
          <w:rFonts w:ascii="DilleniaUPC" w:hAnsi="DilleniaUPC" w:cs="DilleniaUPC"/>
          <w:b/>
          <w:bCs/>
          <w:color w:val="FF0066"/>
          <w:sz w:val="32"/>
          <w:szCs w:val="32"/>
          <w:cs/>
        </w:rPr>
        <w:t>ศูนย์ฮวงจุ้ย</w:t>
      </w:r>
      <w:r w:rsidR="00730FF7">
        <w:rPr>
          <w:rFonts w:ascii="DilleniaUPC" w:hAnsi="DilleniaUPC" w:cs="DilleniaUPC" w:hint="cs"/>
          <w:b/>
          <w:bCs/>
          <w:color w:val="FF0066"/>
          <w:sz w:val="32"/>
          <w:szCs w:val="32"/>
          <w:cs/>
        </w:rPr>
        <w:t>และศูนย์ปีเซียะ</w:t>
      </w:r>
      <w:r w:rsidR="00730FF7" w:rsidRPr="00495094">
        <w:rPr>
          <w:rFonts w:ascii="DilleniaUPC" w:hAnsi="DilleniaUPC" w:cs="DilleniaUPC"/>
          <w:b/>
          <w:bCs/>
          <w:color w:val="FF0066"/>
          <w:sz w:val="32"/>
          <w:szCs w:val="32"/>
          <w:cs/>
        </w:rPr>
        <w:t xml:space="preserve"> </w:t>
      </w:r>
      <w:r w:rsidR="00730FF7" w:rsidRPr="00495094">
        <w:rPr>
          <w:rFonts w:ascii="DilleniaUPC" w:hAnsi="DilleniaUPC" w:cs="DilleniaUPC"/>
          <w:color w:val="002060"/>
          <w:sz w:val="32"/>
          <w:szCs w:val="32"/>
          <w:cs/>
        </w:rPr>
        <w:t>ที่ขึ้นชื่อของฮ่องกงพบกับงานดีไชน์ยอดเยี่ยมทันสมัย สวมใส่เพื่อใช้ในการเสริมดวงเรื่อง ฮวงจุ้ยนำความโชคดี มั่ง</w:t>
      </w:r>
      <w:r w:rsidR="00730FF7">
        <w:rPr>
          <w:rFonts w:ascii="DilleniaUPC" w:hAnsi="DilleniaUPC" w:cs="DilleniaUPC" w:hint="cs"/>
          <w:color w:val="002060"/>
          <w:sz w:val="32"/>
          <w:szCs w:val="32"/>
          <w:cs/>
        </w:rPr>
        <w:t>คั่ง</w:t>
      </w:r>
      <w:r w:rsidR="00730FF7" w:rsidRPr="00495094">
        <w:rPr>
          <w:rFonts w:ascii="DilleniaUPC" w:hAnsi="DilleniaUPC" w:cs="DilleniaUPC"/>
          <w:color w:val="002060"/>
          <w:sz w:val="32"/>
          <w:szCs w:val="32"/>
          <w:cs/>
        </w:rPr>
        <w:t>แก่ผู้สวมใส่ ซึ่งเชื่อกันว่าจะนำสั่งดีๆ ปัดเป่าสิ่งชั่วร้ายให้กับบุคคลที่สวมใส่ ซึ่งจะมีมากมายหลายชนิด เช่น</w:t>
      </w:r>
      <w:r w:rsidR="00730FF7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="00730FF7" w:rsidRPr="00495094">
        <w:rPr>
          <w:rFonts w:ascii="DilleniaUPC" w:hAnsi="DilleniaUPC" w:cs="DilleniaUPC"/>
          <w:color w:val="002060"/>
          <w:sz w:val="32"/>
          <w:szCs w:val="32"/>
          <w:cs/>
        </w:rPr>
        <w:t>จี้กังหัน แหวนรุ่</w:t>
      </w:r>
      <w:r w:rsidR="00730FF7">
        <w:rPr>
          <w:rFonts w:ascii="DilleniaUPC" w:hAnsi="DilleniaUPC" w:cs="DilleniaUPC" w:hint="cs"/>
          <w:color w:val="002060"/>
          <w:sz w:val="32"/>
          <w:szCs w:val="32"/>
          <w:cs/>
        </w:rPr>
        <w:t>น</w:t>
      </w:r>
      <w:r w:rsidR="00730FF7" w:rsidRPr="00495094">
        <w:rPr>
          <w:rFonts w:ascii="DilleniaUPC" w:hAnsi="DilleniaUPC" w:cs="DilleniaUPC"/>
          <w:color w:val="002060"/>
          <w:sz w:val="32"/>
          <w:szCs w:val="32"/>
          <w:cs/>
        </w:rPr>
        <w:t>ต่างๆ นาฬิกาข้อมือ (ซึ่งผู้สวมใส่จะได้รับการดูลายมือจากซินแซประจำร้าน เพื่อแนะนำวิธีการเสริมดวงในการสวมใส่โดยไม่คิดค่าบริการ)</w:t>
      </w:r>
    </w:p>
    <w:p w14:paraId="0DBBBAB1" w14:textId="40E6EBC0" w:rsidR="00730FF7" w:rsidRDefault="00730FF7" w:rsidP="00730FF7">
      <w:pPr>
        <w:rPr>
          <w:rFonts w:ascii="DilleniaUPC" w:hAnsi="DilleniaUPC" w:cs="DilleniaUPC"/>
          <w:noProof/>
          <w:sz w:val="32"/>
          <w:szCs w:val="32"/>
        </w:rPr>
      </w:pPr>
      <w:r w:rsidRPr="00495094">
        <w:rPr>
          <w:rFonts w:ascii="DilleniaUPC" w:hAnsi="DilleniaUPC" w:cs="DilleniaUPC"/>
          <w:noProof/>
          <w:sz w:val="32"/>
          <w:szCs w:val="32"/>
        </w:rPr>
        <w:drawing>
          <wp:inline distT="0" distB="0" distL="0" distR="0" wp14:anchorId="154C41DB" wp14:editId="0D1463F0">
            <wp:extent cx="6823710" cy="1917700"/>
            <wp:effectExtent l="0" t="0" r="0" b="6350"/>
            <wp:docPr id="1525805259" name="Picture 27" descr="The image depicts a luxurious, modern jewelry store with an ornate display case featuring a gold necklace and an elegant chandelier hanging above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00884" name="Picture 27" descr="The image depicts a luxurious, modern jewelry store with an ornate display case featuring a gold necklace and an elegant chandelier hanging above.&#10;&#10;เนื้อหาที่สร้างโดย AI อาจไม่ถูกต้อง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5775" cy="1932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FADDE" w14:textId="559D4A17" w:rsidR="00F27E37" w:rsidRPr="00730FF7" w:rsidRDefault="00F27E37" w:rsidP="00730FF7">
      <w:pPr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CD6FFD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นำท่านเดินทางสู่</w:t>
      </w:r>
      <w:r w:rsidR="00CD6FFD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 </w:t>
      </w:r>
      <w:r w:rsidRPr="00495094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วัดแชกงหมิว </w:t>
      </w:r>
      <w:r w:rsidRPr="009061F9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Pr="009061F9">
        <w:rPr>
          <w:rFonts w:ascii="DilleniaUPC" w:hAnsi="DilleniaUPC" w:cs="DilleniaUPC"/>
          <w:color w:val="002060"/>
          <w:sz w:val="32"/>
          <w:szCs w:val="32"/>
        </w:rPr>
        <w:t>Che Kung temple)</w:t>
      </w:r>
      <w:r w:rsidRPr="009061F9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หรือ วัดกังหัน มีชื่อเสียงด้านความศักดิ์สิทธิ์ในการขอพรเกี่ยวกับโชคลาภ เงินทอง ความสำเร็จ ความเจริญรุ่งเรือง และปัดเป่าสิ่งไม่ดีออกจากชีวิต โดยองค์เทพเจ้าที่ประดิษฐานอยู่ภายในวัดแชกงหมิว คือ เทพเจ้าแชกง ซึ่งเป็นเทพเจ้าแห่งสงครามและความสำเร็จ เชื่อกันว่าท่านมีเมตตา คอยช่วยเหลือผู้ที่มีความทุกข์ยากให้พ้นภัยและช่วยให้ประสบความสำเร็จในชีวิต  มีความเชื่ออีกว่าหากไปแล้วหมุนกังหันที่วัดนี้แล้ว จะช่วยปัดเป่าสิ่งชั่วร้ายออกไป ดึงดูดแต่สิ่งดีๆเข้ามาในชีวิต</w:t>
      </w:r>
    </w:p>
    <w:p w14:paraId="6651F58A" w14:textId="3892FFC5" w:rsidR="00F27E37" w:rsidRPr="00F27E37" w:rsidRDefault="00F27E37" w:rsidP="00F27E37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ความหมายของ "กังหัน" 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4 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ใบ มีดังนี้</w:t>
      </w:r>
    </w:p>
    <w:p w14:paraId="71459A21" w14:textId="77777777" w:rsidR="00F27E37" w:rsidRPr="00495094" w:rsidRDefault="00F27E37" w:rsidP="00F27E37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>1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 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เดินทางปลอดภัย แคล้วคลาดจากอันตราย</w:t>
      </w:r>
    </w:p>
    <w:p w14:paraId="1636D7FB" w14:textId="77777777" w:rsidR="00F27E37" w:rsidRPr="00495094" w:rsidRDefault="00F27E37" w:rsidP="00F27E37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>2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 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อายุยืนนาน สุขภาพร่างกายแข็งแรง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 </w:t>
      </w:r>
    </w:p>
    <w:p w14:paraId="5108728D" w14:textId="77777777" w:rsidR="00F27E37" w:rsidRPr="00495094" w:rsidRDefault="00F27E37" w:rsidP="00F27E37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>3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 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เงินทองไหลมาเทมา เฮง ปัง โชคลาภมาไม่ขาดสาย</w:t>
      </w:r>
    </w:p>
    <w:p w14:paraId="358EA8E6" w14:textId="6D6EF10A" w:rsidR="00A3691E" w:rsidRDefault="00F27E37" w:rsidP="00AE16F8">
      <w:pPr>
        <w:pStyle w:val="NoSpacing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495094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>4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 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สมปรารถนาตามที่ใจหวังทุกประการ</w:t>
      </w:r>
      <w:r w:rsidR="00AE16F8" w:rsidRPr="00AE16F8">
        <w:rPr>
          <w:rFonts w:ascii="JasmineUPC" w:hAnsi="JasmineUPC" w:cs="JasmineUPC"/>
          <w:b/>
          <w:bCs/>
          <w:color w:val="EE0000"/>
          <w:sz w:val="32"/>
          <w:szCs w:val="32"/>
          <w:cs/>
        </w:rPr>
        <w:br/>
      </w:r>
      <w:r w:rsidRPr="00495094">
        <w:rPr>
          <w:rFonts w:ascii="DilleniaUPC" w:hAnsi="DilleniaUPC" w:cs="DilleniaUPC"/>
          <w:noProof/>
          <w:color w:val="002060"/>
          <w:sz w:val="32"/>
          <w:szCs w:val="32"/>
        </w:rPr>
        <w:drawing>
          <wp:inline distT="0" distB="0" distL="0" distR="0" wp14:anchorId="0BF50323" wp14:editId="6F2D872A">
            <wp:extent cx="6965950" cy="2108200"/>
            <wp:effectExtent l="0" t="0" r="6350" b="6350"/>
            <wp:docPr id="279457834" name="รูปภาพ 9" descr="The image showcases a vibrant red Chinese gate adorned with intricate carvings, a statue of a person, and a series of decorative gold plaques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57834" name="รูปภาพ 9" descr="The image showcases a vibrant red Chinese gate adorned with intricate carvings, a statue of a person, and a series of decorative gold plaques.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281" cy="2140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8987EF" w14:textId="7D2BE3BB" w:rsidR="00AF6DD4" w:rsidRPr="00D164CB" w:rsidRDefault="00AF6DD4" w:rsidP="00AF6DD4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จากนั้นนำท่านสู่ย่าน </w:t>
      </w:r>
      <w:proofErr w:type="spellStart"/>
      <w:r w:rsidRPr="00D164CB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ช้</w:t>
      </w:r>
      <w:proofErr w:type="spellEnd"/>
      <w:r w:rsidRPr="00D164CB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อปปิ้งจิมซาจุ</w:t>
      </w:r>
      <w:proofErr w:type="spellStart"/>
      <w:r w:rsidRPr="00D164CB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่ย</w:t>
      </w:r>
      <w:proofErr w:type="spellEnd"/>
      <w:r w:rsidRPr="00D164CB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>บนฝั่ง เกาล</w:t>
      </w:r>
      <w:proofErr w:type="spellStart"/>
      <w:r w:rsidRPr="00D164CB">
        <w:rPr>
          <w:rFonts w:ascii="DilleniaUPC" w:hAnsi="DilleniaUPC" w:cs="DilleniaUPC"/>
          <w:color w:val="002060"/>
          <w:sz w:val="32"/>
          <w:szCs w:val="32"/>
          <w:cs/>
        </w:rPr>
        <w:t>ูน</w:t>
      </w:r>
      <w:proofErr w:type="spellEnd"/>
      <w:r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 ถือเป็นแหล่ง</w:t>
      </w:r>
      <w:proofErr w:type="spellStart"/>
      <w:r w:rsidRPr="00D164CB">
        <w:rPr>
          <w:rFonts w:ascii="DilleniaUPC" w:hAnsi="DilleniaUPC" w:cs="DilleniaUPC"/>
          <w:color w:val="002060"/>
          <w:sz w:val="32"/>
          <w:szCs w:val="32"/>
          <w:cs/>
        </w:rPr>
        <w:t>ช้</w:t>
      </w:r>
      <w:proofErr w:type="spellEnd"/>
      <w:r w:rsidRPr="00D164CB">
        <w:rPr>
          <w:rFonts w:ascii="DilleniaUPC" w:hAnsi="DilleniaUPC" w:cs="DilleniaUPC"/>
          <w:color w:val="002060"/>
          <w:sz w:val="32"/>
          <w:szCs w:val="32"/>
          <w:cs/>
        </w:rPr>
        <w:t>อปแห่งแรกของเกาะฮ่องกงที่ทันสมัยที่สุด มีร้านค้าไว้เกือบทุกประเภทรวมทั้งโรงแรมนับสิบ และห้างสรรพสินค้าขนาดใหญ่ที่มีสินค้าแบรนด์เนมมากมายจากทุกมุมโลก ล้ำสมัยสุดๆ แปลกใหม่ หลากหลายประเภทให้จับจ่าย ไม่ว่าจะเป็น เสื้อผ้า กระเป๋า รองเท้า เครื่องใช้ไฟฟ้า เชิญเลือกชมซื้อสินค้าแฟชั่นที่มีเอกลักษณ์เป็นของ นับเป็น สวรรค์ของนักท่องเที่ยวอย่างแท้จริง</w:t>
      </w:r>
      <w:r w:rsidRPr="00D164CB">
        <w:rPr>
          <w:rFonts w:ascii="DilleniaUPC" w:hAnsi="DilleniaUPC" w:cs="DilleniaUPC"/>
          <w:noProof/>
          <w:color w:val="002060"/>
          <w:sz w:val="32"/>
          <w:szCs w:val="32"/>
          <w:lang w:val="th-TH"/>
          <w14:ligatures w14:val="standardContextual"/>
        </w:rPr>
        <w:drawing>
          <wp:inline distT="0" distB="0" distL="0" distR="0" wp14:anchorId="17CC6815" wp14:editId="7E974A90">
            <wp:extent cx="6858000" cy="2209800"/>
            <wp:effectExtent l="0" t="0" r="0" b="0"/>
            <wp:docPr id="166480384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803849" name="Picture 166480384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77FC8" w14:textId="06A4BE8A" w:rsidR="00D66B47" w:rsidRPr="00880B02" w:rsidRDefault="00AE16F8" w:rsidP="00AE16F8">
      <w:pPr>
        <w:spacing w:after="0"/>
        <w:rPr>
          <w:rFonts w:ascii="DilleniaUPC" w:hAnsi="DilleniaUPC" w:cs="DilleniaUPC"/>
          <w:b/>
          <w:bCs/>
          <w:color w:val="002060"/>
          <w:sz w:val="36"/>
          <w:szCs w:val="36"/>
          <w:cs/>
        </w:rPr>
      </w:pPr>
      <w:r w:rsidRPr="00880B02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>สมควรแก่เวลานำท่านเดินทางสู่สนามบิน</w:t>
      </w:r>
    </w:p>
    <w:p w14:paraId="1169E4C7" w14:textId="0E30486C" w:rsidR="001602AD" w:rsidRPr="001602AD" w:rsidRDefault="001602AD" w:rsidP="001602AD">
      <w:pPr>
        <w:ind w:left="-851" w:right="118"/>
        <w:contextualSpacing/>
        <w:rPr>
          <w:rFonts w:ascii="DilleniaUPC" w:eastAsia="Calibri" w:hAnsi="DilleniaUPC" w:cs="DilleniaUPC"/>
          <w:color w:val="002060"/>
          <w:sz w:val="32"/>
          <w:szCs w:val="32"/>
          <w:cs/>
          <w:lang w:eastAsia="en-SG"/>
        </w:rPr>
      </w:pPr>
      <w:r w:rsidRPr="00495094">
        <w:rPr>
          <w:rFonts w:ascii="DilleniaUPC" w:eastAsia="Cordia New" w:hAnsi="DilleniaUPC" w:cs="DilleniaUPC"/>
          <w:b/>
          <w:bCs/>
          <w:color w:val="002060"/>
          <w:sz w:val="32"/>
          <w:szCs w:val="32"/>
        </w:rPr>
        <w:t>2</w:t>
      </w:r>
      <w:r>
        <w:rPr>
          <w:rFonts w:ascii="DilleniaUPC" w:eastAsia="Cordia New" w:hAnsi="DilleniaUPC" w:cs="DilleniaUPC"/>
          <w:b/>
          <w:bCs/>
          <w:color w:val="002060"/>
          <w:sz w:val="32"/>
          <w:szCs w:val="32"/>
          <w:cs/>
        </w:rPr>
        <w:tab/>
      </w:r>
      <w:r>
        <w:rPr>
          <w:rFonts w:ascii="DilleniaUPC" w:eastAsia="Cordia New" w:hAnsi="DilleniaUPC" w:cs="DilleniaUPC"/>
          <w:b/>
          <w:bCs/>
          <w:color w:val="002060"/>
          <w:sz w:val="32"/>
          <w:szCs w:val="32"/>
          <w:cs/>
        </w:rPr>
        <w:tab/>
      </w:r>
      <w:r>
        <w:rPr>
          <w:rFonts w:ascii="DilleniaUPC" w:eastAsia="Cordia New" w:hAnsi="DilleniaUPC" w:cs="DilleniaUPC" w:hint="cs"/>
          <w:b/>
          <w:bCs/>
          <w:color w:val="002060"/>
          <w:sz w:val="32"/>
          <w:szCs w:val="32"/>
          <w:cs/>
        </w:rPr>
        <w:t xml:space="preserve">         </w:t>
      </w:r>
      <w:r w:rsidR="008B2D07">
        <w:rPr>
          <w:rFonts w:ascii="DilleniaUPC" w:eastAsia="Cordia New" w:hAnsi="DilleniaUPC" w:cs="DilleniaUPC" w:hint="cs"/>
          <w:b/>
          <w:bCs/>
          <w:color w:val="002060"/>
          <w:sz w:val="36"/>
          <w:szCs w:val="36"/>
          <w:cs/>
        </w:rPr>
        <w:t>19</w:t>
      </w:r>
      <w:r w:rsidRPr="00880B02">
        <w:rPr>
          <w:rFonts w:ascii="DilleniaUPC" w:eastAsia="Cordia New" w:hAnsi="DilleniaUPC" w:cs="DilleniaUPC"/>
          <w:b/>
          <w:bCs/>
          <w:color w:val="002060"/>
          <w:sz w:val="36"/>
          <w:szCs w:val="36"/>
        </w:rPr>
        <w:t>.0</w:t>
      </w:r>
      <w:r w:rsidR="008B2D07">
        <w:rPr>
          <w:rFonts w:ascii="DilleniaUPC" w:eastAsia="Cordia New" w:hAnsi="DilleniaUPC" w:cs="DilleniaUPC" w:hint="cs"/>
          <w:b/>
          <w:bCs/>
          <w:color w:val="002060"/>
          <w:sz w:val="36"/>
          <w:szCs w:val="36"/>
          <w:cs/>
        </w:rPr>
        <w:t>5</w:t>
      </w:r>
      <w:r w:rsidRPr="00880B02">
        <w:rPr>
          <w:rFonts w:ascii="DilleniaUPC" w:eastAsia="Cordia New" w:hAnsi="DilleniaUPC" w:cs="DilleniaUPC"/>
          <w:color w:val="002060"/>
          <w:sz w:val="36"/>
          <w:szCs w:val="36"/>
        </w:rPr>
        <w:t xml:space="preserve"> </w:t>
      </w:r>
      <w:r w:rsidRPr="00CD6FFD">
        <w:rPr>
          <w:rFonts w:ascii="DilleniaUPC" w:eastAsia="Cordia New" w:hAnsi="DilleniaUPC" w:cs="DilleniaUPC"/>
          <w:b/>
          <w:bCs/>
          <w:color w:val="002060"/>
          <w:sz w:val="32"/>
          <w:szCs w:val="32"/>
          <w:cs/>
        </w:rPr>
        <w:t>น</w:t>
      </w:r>
      <w:r w:rsidRPr="00CD6FFD">
        <w:rPr>
          <w:rFonts w:ascii="DilleniaUPC" w:eastAsia="Cordia New" w:hAnsi="DilleniaUPC" w:cs="DilleniaUPC"/>
          <w:b/>
          <w:bCs/>
          <w:color w:val="002060"/>
          <w:sz w:val="32"/>
          <w:szCs w:val="32"/>
        </w:rPr>
        <w:t>.</w:t>
      </w:r>
      <w:r w:rsidRPr="00495094">
        <w:rPr>
          <w:rFonts w:ascii="DilleniaUPC" w:eastAsia="Cordia New" w:hAnsi="DilleniaUPC" w:cs="DilleniaUPC"/>
          <w:color w:val="002060"/>
          <w:sz w:val="32"/>
          <w:szCs w:val="32"/>
        </w:rPr>
        <w:t xml:space="preserve"> 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ออกเดินทางสู่ กรุงเทพฯ โดย สายการบิน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8B2D07" w:rsidRPr="008B2D07">
        <w:rPr>
          <w:rFonts w:ascii="DilleniaUPC" w:eastAsia="Calibri" w:hAnsi="DilleniaUPC" w:cs="DilleniaUPC"/>
          <w:b/>
          <w:bCs/>
          <w:color w:val="7030A0"/>
          <w:sz w:val="32"/>
          <w:szCs w:val="32"/>
          <w:lang w:val="en-SG"/>
        </w:rPr>
        <w:t xml:space="preserve">Thai Airway (TG)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เที่ยวบินที่ </w:t>
      </w:r>
      <w:r w:rsidR="008B2D07" w:rsidRPr="009061F9">
        <w:rPr>
          <w:rFonts w:ascii="DilleniaUPC" w:eastAsia="Calibri" w:hAnsi="DilleniaUPC" w:cs="DilleniaUPC"/>
          <w:b/>
          <w:bCs/>
          <w:color w:val="7030A0"/>
          <w:sz w:val="32"/>
          <w:szCs w:val="32"/>
          <w:lang w:eastAsia="en-SG"/>
        </w:rPr>
        <w:t>TG639</w:t>
      </w:r>
      <w:r>
        <w:rPr>
          <w:rFonts w:ascii="DilleniaUPC" w:eastAsia="Calibri" w:hAnsi="DilleniaUPC" w:cs="DilleniaUPC"/>
          <w:color w:val="002060"/>
          <w:sz w:val="32"/>
          <w:szCs w:val="32"/>
          <w:lang w:eastAsia="en-SG"/>
        </w:rPr>
        <w:t xml:space="preserve"> </w:t>
      </w: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</w:t>
      </w:r>
      <w:r w:rsidRPr="00325093">
        <w:rPr>
          <w:rFonts w:ascii="DilleniaUPC" w:hAnsi="DilleniaUPC" w:cs="DilleniaUPC"/>
          <w:b/>
          <w:bCs/>
          <w:i/>
          <w:iCs/>
          <w:color w:val="EE0000"/>
          <w:sz w:val="32"/>
          <w:szCs w:val="32"/>
        </w:rPr>
        <w:t>(</w:t>
      </w:r>
      <w:r w:rsidRPr="00325093">
        <w:rPr>
          <w:rFonts w:ascii="DilleniaUPC" w:hAnsi="DilleniaUPC" w:cs="DilleniaUPC"/>
          <w:b/>
          <w:bCs/>
          <w:i/>
          <w:iCs/>
          <w:color w:val="EE0000"/>
          <w:sz w:val="32"/>
          <w:szCs w:val="32"/>
          <w:cs/>
        </w:rPr>
        <w:t>มีบริการอาหารและเครื่องดื่มบนเครื่อง)</w:t>
      </w:r>
    </w:p>
    <w:p w14:paraId="2CF5EEC6" w14:textId="16E2C91D" w:rsidR="008B2D07" w:rsidRDefault="001602AD" w:rsidP="0038330F">
      <w:pPr>
        <w:tabs>
          <w:tab w:val="left" w:pos="567"/>
        </w:tabs>
        <w:ind w:left="709" w:hanging="1560"/>
        <w:jc w:val="thaiDistribute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>2</w:t>
      </w:r>
      <w:r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         </w:t>
      </w:r>
      <w:r w:rsidRPr="00880B02">
        <w:rPr>
          <w:rFonts w:ascii="DilleniaUPC" w:hAnsi="DilleniaUPC" w:cs="DilleniaUPC"/>
          <w:b/>
          <w:bCs/>
          <w:color w:val="002060"/>
          <w:sz w:val="36"/>
          <w:szCs w:val="36"/>
        </w:rPr>
        <w:t>2</w:t>
      </w:r>
      <w:r w:rsidR="008B2D07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1</w:t>
      </w:r>
      <w:r w:rsidRPr="00880B02">
        <w:rPr>
          <w:rFonts w:ascii="DilleniaUPC" w:hAnsi="DilleniaUPC" w:cs="DilleniaUPC"/>
          <w:b/>
          <w:bCs/>
          <w:color w:val="002060"/>
          <w:sz w:val="36"/>
          <w:szCs w:val="36"/>
        </w:rPr>
        <w:t>.</w:t>
      </w:r>
      <w:r w:rsidR="008B2D07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4</w:t>
      </w:r>
      <w:r w:rsidRPr="00880B02">
        <w:rPr>
          <w:rFonts w:ascii="DilleniaUPC" w:hAnsi="DilleniaUPC" w:cs="DilleniaUPC"/>
          <w:b/>
          <w:bCs/>
          <w:color w:val="002060"/>
          <w:sz w:val="36"/>
          <w:szCs w:val="36"/>
        </w:rPr>
        <w:t>5</w:t>
      </w:r>
      <w:r w:rsidRPr="00880B02">
        <w:rPr>
          <w:rFonts w:ascii="DilleniaUPC" w:hAnsi="DilleniaUPC" w:cs="DilleniaUPC"/>
          <w:color w:val="002060"/>
          <w:sz w:val="36"/>
          <w:szCs w:val="36"/>
        </w:rPr>
        <w:t xml:space="preserve"> </w:t>
      </w:r>
      <w:r w:rsidRPr="00CD6FFD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น.</w:t>
      </w:r>
      <w:r>
        <w:rPr>
          <w:rFonts w:ascii="DilleniaUPC" w:hAnsi="DilleniaUPC" w:cs="DilleniaUPC"/>
          <w:color w:val="002060"/>
          <w:sz w:val="32"/>
          <w:szCs w:val="32"/>
        </w:rPr>
        <w:t xml:space="preserve"> 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เดินทางถึง สนามบินสุวรรณภูมิโดย</w:t>
      </w:r>
      <w:proofErr w:type="spellStart"/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สวั</w:t>
      </w:r>
      <w:proofErr w:type="spellEnd"/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สดิภาพ</w:t>
      </w:r>
    </w:p>
    <w:p w14:paraId="2B2A1684" w14:textId="71D5F865" w:rsidR="008B2D07" w:rsidRPr="000774BE" w:rsidRDefault="000774BE" w:rsidP="008B2D07">
      <w:pPr>
        <w:ind w:left="2880" w:firstLine="720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</w:rPr>
        <w:lastRenderedPageBreak/>
        <w:sym w:font="Wingdings" w:char="F04A"/>
      </w:r>
      <w:r w:rsidRPr="00495094">
        <w:rPr>
          <w:rFonts w:ascii="DilleniaUPC" w:hAnsi="DilleniaUPC" w:cs="DilleniaUPC"/>
          <w:color w:val="002060"/>
          <w:sz w:val="32"/>
          <w:szCs w:val="32"/>
        </w:rPr>
        <w:sym w:font="Wingdings" w:char="F04A"/>
      </w:r>
      <w:r w:rsidRPr="00495094">
        <w:rPr>
          <w:rFonts w:ascii="DilleniaUPC" w:hAnsi="DilleniaUPC" w:cs="DilleniaUPC"/>
          <w:color w:val="002060"/>
          <w:sz w:val="32"/>
          <w:szCs w:val="32"/>
        </w:rPr>
        <w:sym w:font="Wingdings" w:char="F04A"/>
      </w:r>
      <w:r w:rsidRPr="00495094">
        <w:rPr>
          <w:rFonts w:ascii="DilleniaUPC" w:hAnsi="DilleniaUPC" w:cs="DilleniaUPC"/>
          <w:color w:val="002060"/>
          <w:sz w:val="32"/>
          <w:szCs w:val="32"/>
        </w:rPr>
        <w:sym w:font="Wingdings" w:char="F04A"/>
      </w:r>
      <w:r w:rsidRPr="00495094">
        <w:rPr>
          <w:rFonts w:ascii="DilleniaUPC" w:hAnsi="DilleniaUPC" w:cs="DilleniaUPC"/>
          <w:color w:val="002060"/>
          <w:sz w:val="32"/>
          <w:szCs w:val="32"/>
        </w:rPr>
        <w:sym w:font="Wingdings" w:char="F04A"/>
      </w:r>
      <w:r w:rsidRPr="00495094">
        <w:rPr>
          <w:rFonts w:ascii="DilleniaUPC" w:hAnsi="DilleniaUPC" w:cs="DilleniaUPC"/>
          <w:color w:val="002060"/>
          <w:sz w:val="32"/>
          <w:szCs w:val="32"/>
        </w:rPr>
        <w:sym w:font="Wingdings" w:char="F04A"/>
      </w:r>
      <w:r w:rsidRPr="00495094">
        <w:rPr>
          <w:rFonts w:ascii="DilleniaUPC" w:hAnsi="DilleniaUPC" w:cs="DilleniaUPC"/>
          <w:color w:val="002060"/>
          <w:sz w:val="32"/>
          <w:szCs w:val="32"/>
        </w:rPr>
        <w:sym w:font="Wingdings" w:char="F04A"/>
      </w:r>
      <w:r w:rsidRPr="00495094">
        <w:rPr>
          <w:rFonts w:ascii="DilleniaUPC" w:hAnsi="DilleniaUPC" w:cs="DilleniaUPC"/>
          <w:color w:val="002060"/>
          <w:sz w:val="32"/>
          <w:szCs w:val="32"/>
        </w:rPr>
        <w:sym w:font="Wingdings" w:char="F04A"/>
      </w:r>
      <w:r w:rsidRPr="00495094">
        <w:rPr>
          <w:rFonts w:ascii="DilleniaUPC" w:hAnsi="DilleniaUPC" w:cs="DilleniaUPC"/>
          <w:color w:val="002060"/>
          <w:sz w:val="32"/>
          <w:szCs w:val="32"/>
        </w:rPr>
        <w:sym w:font="Wingdings" w:char="F04A"/>
      </w:r>
    </w:p>
    <w:tbl>
      <w:tblPr>
        <w:tblStyle w:val="1-61"/>
        <w:tblW w:w="10916" w:type="dxa"/>
        <w:tblInd w:w="-5" w:type="dxa"/>
        <w:tblBorders>
          <w:top w:val="single" w:sz="4" w:space="0" w:color="E2EFD9"/>
          <w:left w:val="single" w:sz="4" w:space="0" w:color="E2EFD9"/>
          <w:bottom w:val="single" w:sz="4" w:space="0" w:color="E2EFD9"/>
          <w:right w:val="single" w:sz="4" w:space="0" w:color="E2EFD9"/>
          <w:insideH w:val="single" w:sz="4" w:space="0" w:color="E2EFD9"/>
          <w:insideV w:val="single" w:sz="4" w:space="0" w:color="E2EFD9"/>
        </w:tblBorders>
        <w:tblLook w:val="04A0" w:firstRow="1" w:lastRow="0" w:firstColumn="1" w:lastColumn="0" w:noHBand="0" w:noVBand="1"/>
      </w:tblPr>
      <w:tblGrid>
        <w:gridCol w:w="5476"/>
        <w:gridCol w:w="2002"/>
        <w:gridCol w:w="2002"/>
        <w:gridCol w:w="1436"/>
      </w:tblGrid>
      <w:tr w:rsidR="001602AD" w:rsidRPr="00495094" w14:paraId="7F4111B7" w14:textId="77777777" w:rsidTr="001602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vMerge w:val="restart"/>
            <w:tcBorders>
              <w:bottom w:val="none" w:sz="0" w:space="0" w:color="auto"/>
            </w:tcBorders>
            <w:shd w:val="clear" w:color="auto" w:fill="0D2BB8"/>
            <w:vAlign w:val="center"/>
          </w:tcPr>
          <w:p w14:paraId="183175C3" w14:textId="77777777" w:rsidR="001602AD" w:rsidRPr="00495094" w:rsidRDefault="001602AD" w:rsidP="00086DC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DilleniaUPC" w:hAnsi="DilleniaUPC" w:cs="DilleniaUPC"/>
                <w:color w:val="FFFFFF" w:themeColor="background1"/>
                <w:sz w:val="32"/>
                <w:szCs w:val="32"/>
              </w:rPr>
            </w:pPr>
            <w:r w:rsidRPr="00495094">
              <w:rPr>
                <w:rFonts w:ascii="DilleniaUPC" w:hAnsi="DilleniaUPC" w:cs="DilleniaUPC"/>
                <w:color w:val="FFFFFF" w:themeColor="background1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5440" w:type="dxa"/>
            <w:gridSpan w:val="3"/>
            <w:tcBorders>
              <w:bottom w:val="none" w:sz="0" w:space="0" w:color="auto"/>
            </w:tcBorders>
            <w:shd w:val="clear" w:color="auto" w:fill="0D2BB8"/>
          </w:tcPr>
          <w:p w14:paraId="3C7F6B38" w14:textId="77777777" w:rsidR="001602AD" w:rsidRPr="00495094" w:rsidRDefault="001602AD" w:rsidP="00086DCF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FFFFFF" w:themeColor="background1"/>
                <w:sz w:val="32"/>
                <w:szCs w:val="32"/>
              </w:rPr>
            </w:pPr>
            <w:r w:rsidRPr="00495094">
              <w:rPr>
                <w:rFonts w:ascii="DilleniaUPC" w:hAnsi="DilleniaUPC" w:cs="DilleniaUPC"/>
                <w:color w:val="FFFFFF" w:themeColor="background1"/>
                <w:sz w:val="32"/>
                <w:szCs w:val="32"/>
                <w:cs/>
              </w:rPr>
              <w:t>ราคา</w:t>
            </w:r>
          </w:p>
        </w:tc>
      </w:tr>
      <w:tr w:rsidR="001602AD" w:rsidRPr="00495094" w14:paraId="6F793AEC" w14:textId="77777777" w:rsidTr="001602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vMerge/>
            <w:tcBorders>
              <w:bottom w:val="single" w:sz="4" w:space="0" w:color="auto"/>
            </w:tcBorders>
            <w:shd w:val="clear" w:color="auto" w:fill="0D2BB8"/>
          </w:tcPr>
          <w:p w14:paraId="7E519988" w14:textId="77777777" w:rsidR="001602AD" w:rsidRPr="00495094" w:rsidRDefault="001602AD" w:rsidP="00086DC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DilleniaUPC" w:hAnsi="DilleniaUPC" w:cs="DilleniaUPC"/>
                <w:b w:val="0"/>
                <w:bCs w:val="0"/>
                <w:color w:val="002060"/>
                <w:sz w:val="32"/>
                <w:szCs w:val="32"/>
              </w:rPr>
            </w:pPr>
          </w:p>
        </w:tc>
        <w:tc>
          <w:tcPr>
            <w:tcW w:w="2002" w:type="dxa"/>
            <w:tcBorders>
              <w:bottom w:val="single" w:sz="4" w:space="0" w:color="auto"/>
            </w:tcBorders>
            <w:shd w:val="clear" w:color="auto" w:fill="FFC000"/>
          </w:tcPr>
          <w:p w14:paraId="1B7BE095" w14:textId="77777777" w:rsidR="001602AD" w:rsidRPr="00495094" w:rsidRDefault="001602AD" w:rsidP="00086DC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002" w:type="dxa"/>
            <w:tcBorders>
              <w:bottom w:val="single" w:sz="4" w:space="0" w:color="auto"/>
            </w:tcBorders>
            <w:shd w:val="clear" w:color="auto" w:fill="FFC000"/>
          </w:tcPr>
          <w:p w14:paraId="7A637670" w14:textId="77777777" w:rsidR="001602AD" w:rsidRPr="00495094" w:rsidRDefault="001602AD" w:rsidP="00086DC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เด็ก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FFC000"/>
          </w:tcPr>
          <w:p w14:paraId="54C39D5F" w14:textId="77777777" w:rsidR="001602AD" w:rsidRPr="00495094" w:rsidRDefault="001602AD" w:rsidP="00086DC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พักเดี่ยว</w:t>
            </w:r>
          </w:p>
        </w:tc>
      </w:tr>
      <w:tr w:rsidR="009061F9" w:rsidRPr="00495094" w14:paraId="1A750D4A" w14:textId="77777777" w:rsidTr="001602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DCB5B" w14:textId="258F6202" w:rsidR="009061F9" w:rsidRDefault="009061F9" w:rsidP="009061F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DilleniaUPC" w:eastAsia="MS Mincho" w:hAnsi="DilleniaUPC" w:cs="DilleniaUPC"/>
                <w:color w:val="002060"/>
                <w:sz w:val="40"/>
                <w:szCs w:val="40"/>
                <w:cs/>
              </w:rPr>
            </w:pPr>
            <w:r>
              <w:rPr>
                <w:rFonts w:ascii="DilleniaUPC" w:eastAsia="MS Mincho" w:hAnsi="DilleniaUPC" w:cs="DilleniaUPC" w:hint="cs"/>
                <w:color w:val="002060"/>
                <w:sz w:val="40"/>
                <w:szCs w:val="40"/>
                <w:cs/>
              </w:rPr>
              <w:t>1</w:t>
            </w:r>
            <w:r>
              <w:rPr>
                <w:rFonts w:ascii="DilleniaUPC" w:hAnsi="DilleniaUPC" w:cs="DilleniaUPC" w:hint="cs"/>
                <w:color w:val="002060"/>
                <w:sz w:val="40"/>
                <w:szCs w:val="40"/>
                <w:cs/>
              </w:rPr>
              <w:t>9</w:t>
            </w:r>
            <w:r w:rsidRPr="001602AD">
              <w:rPr>
                <w:rFonts w:ascii="DilleniaUPC" w:eastAsia="MS Mincho" w:hAnsi="DilleniaUPC" w:cs="DilleniaUPC"/>
                <w:color w:val="002060"/>
                <w:sz w:val="40"/>
                <w:szCs w:val="40"/>
              </w:rPr>
              <w:t xml:space="preserve"> – </w:t>
            </w:r>
            <w:r>
              <w:rPr>
                <w:rFonts w:ascii="DilleniaUPC" w:eastAsia="MS Mincho" w:hAnsi="DilleniaUPC" w:cs="DilleniaUPC" w:hint="cs"/>
                <w:color w:val="002060"/>
                <w:sz w:val="40"/>
                <w:szCs w:val="40"/>
                <w:cs/>
              </w:rPr>
              <w:t>21</w:t>
            </w:r>
            <w:r>
              <w:rPr>
                <w:rFonts w:ascii="DilleniaUPC" w:eastAsia="MS Mincho" w:hAnsi="DilleniaUPC" w:cs="DilleniaUPC"/>
                <w:color w:val="002060"/>
                <w:sz w:val="40"/>
                <w:szCs w:val="40"/>
              </w:rPr>
              <w:t xml:space="preserve"> </w:t>
            </w:r>
            <w:r>
              <w:rPr>
                <w:rFonts w:ascii="DilleniaUPC" w:eastAsia="MS Mincho" w:hAnsi="DilleniaUPC" w:cs="DilleniaUPC" w:hint="cs"/>
                <w:color w:val="002060"/>
                <w:sz w:val="40"/>
                <w:szCs w:val="40"/>
                <w:cs/>
              </w:rPr>
              <w:t>สิงหาคม 2569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F20A0" w14:textId="38898C5E" w:rsidR="009061F9" w:rsidRDefault="009061F9" w:rsidP="009061F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  <w:cs/>
              </w:rPr>
            </w:pPr>
            <w:r w:rsidRPr="00CD6FFD">
              <w:rPr>
                <w:rFonts w:ascii="DilleniaUPC" w:eastAsia="MS Mincho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11</w:t>
            </w:r>
            <w:r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999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3674E" w14:textId="56E4C530" w:rsidR="009061F9" w:rsidRDefault="009061F9" w:rsidP="009061F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  <w:cs/>
              </w:rPr>
            </w:pPr>
            <w:r w:rsidRPr="00CD6FFD">
              <w:rPr>
                <w:rFonts w:ascii="DilleniaUPC" w:eastAsia="MS Mincho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11</w:t>
            </w:r>
            <w:r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999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ED242" w14:textId="0361D1DB" w:rsidR="009061F9" w:rsidRPr="001602AD" w:rsidRDefault="009061F9" w:rsidP="009061F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  <w:cs/>
              </w:rPr>
            </w:pPr>
            <w:r w:rsidRPr="001602AD"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3</w:t>
            </w:r>
            <w:r w:rsidRPr="001602AD"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</w:rPr>
              <w:t>,</w:t>
            </w:r>
            <w:r w:rsidRPr="001602AD"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500</w:t>
            </w:r>
          </w:p>
        </w:tc>
      </w:tr>
      <w:tr w:rsidR="0089613E" w:rsidRPr="00495094" w14:paraId="527D3B50" w14:textId="77777777" w:rsidTr="001602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DDC92" w14:textId="3A16F9B5" w:rsidR="0089613E" w:rsidRPr="001602AD" w:rsidRDefault="00CD6FFD" w:rsidP="0089613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DilleniaUPC" w:eastAsia="MS Mincho" w:hAnsi="DilleniaUPC" w:cs="DilleniaUPC"/>
                <w:color w:val="002060"/>
                <w:sz w:val="40"/>
                <w:szCs w:val="40"/>
              </w:rPr>
            </w:pPr>
            <w:r>
              <w:rPr>
                <w:rFonts w:ascii="DilleniaUPC" w:eastAsia="MS Mincho" w:hAnsi="DilleniaUPC" w:cs="DilleniaUPC" w:hint="cs"/>
                <w:color w:val="002060"/>
                <w:sz w:val="40"/>
                <w:szCs w:val="40"/>
                <w:cs/>
              </w:rPr>
              <w:t>16</w:t>
            </w:r>
            <w:r w:rsidR="0089613E" w:rsidRPr="001602AD">
              <w:rPr>
                <w:rFonts w:ascii="DilleniaUPC" w:eastAsia="MS Mincho" w:hAnsi="DilleniaUPC" w:cs="DilleniaUPC"/>
                <w:color w:val="002060"/>
                <w:sz w:val="40"/>
                <w:szCs w:val="40"/>
              </w:rPr>
              <w:t xml:space="preserve"> – </w:t>
            </w:r>
            <w:r>
              <w:rPr>
                <w:rFonts w:ascii="DilleniaUPC" w:eastAsia="MS Mincho" w:hAnsi="DilleniaUPC" w:cs="DilleniaUPC" w:hint="cs"/>
                <w:color w:val="002060"/>
                <w:sz w:val="40"/>
                <w:szCs w:val="40"/>
                <w:cs/>
              </w:rPr>
              <w:t>18</w:t>
            </w:r>
            <w:r w:rsidR="0089613E" w:rsidRPr="001602AD">
              <w:rPr>
                <w:rFonts w:ascii="DilleniaUPC" w:eastAsia="MS Mincho" w:hAnsi="DilleniaUPC" w:cs="DilleniaUPC"/>
                <w:color w:val="002060"/>
                <w:sz w:val="40"/>
                <w:szCs w:val="40"/>
              </w:rPr>
              <w:t xml:space="preserve"> </w:t>
            </w:r>
            <w:r>
              <w:rPr>
                <w:rFonts w:ascii="DilleniaUPC" w:eastAsia="MS Mincho" w:hAnsi="DilleniaUPC" w:cs="DilleniaUPC" w:hint="cs"/>
                <w:color w:val="002060"/>
                <w:sz w:val="40"/>
                <w:szCs w:val="40"/>
                <w:cs/>
              </w:rPr>
              <w:t>กันยายน</w:t>
            </w:r>
            <w:r w:rsidR="0089613E">
              <w:rPr>
                <w:rFonts w:ascii="DilleniaUPC" w:eastAsia="MS Mincho" w:hAnsi="DilleniaUPC" w:cs="DilleniaUPC" w:hint="cs"/>
                <w:color w:val="002060"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3C2C1" w14:textId="03E62EEB" w:rsidR="0089613E" w:rsidRPr="001602AD" w:rsidRDefault="00CD6FFD" w:rsidP="0089613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  <w:cs/>
              </w:rPr>
            </w:pPr>
            <w:r w:rsidRPr="00CD6FFD">
              <w:rPr>
                <w:rFonts w:ascii="DilleniaUPC" w:eastAsia="MS Mincho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1</w:t>
            </w:r>
            <w:r w:rsidR="009061F9">
              <w:rPr>
                <w:rFonts w:ascii="DilleniaUPC" w:eastAsia="MS Mincho" w:hAnsi="DilleniaUPC" w:cs="DilleniaUPC"/>
                <w:b/>
                <w:bCs/>
                <w:color w:val="002060"/>
                <w:sz w:val="40"/>
                <w:szCs w:val="40"/>
              </w:rPr>
              <w:t>2</w:t>
            </w:r>
            <w:r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999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32761" w14:textId="6AED2BE6" w:rsidR="0089613E" w:rsidRPr="001602AD" w:rsidRDefault="00CD6FFD" w:rsidP="0089613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  <w:cs/>
              </w:rPr>
            </w:pPr>
            <w:r w:rsidRPr="00CD6FFD">
              <w:rPr>
                <w:rFonts w:ascii="DilleniaUPC" w:eastAsia="MS Mincho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1</w:t>
            </w:r>
            <w:r w:rsidR="009061F9">
              <w:rPr>
                <w:rFonts w:ascii="DilleniaUPC" w:eastAsia="MS Mincho" w:hAnsi="DilleniaUPC" w:cs="DilleniaUPC"/>
                <w:b/>
                <w:bCs/>
                <w:color w:val="002060"/>
                <w:sz w:val="40"/>
                <w:szCs w:val="40"/>
              </w:rPr>
              <w:t>2</w:t>
            </w:r>
            <w:r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999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A6FBC" w14:textId="0E83F969" w:rsidR="0089613E" w:rsidRPr="001602AD" w:rsidRDefault="0089613E" w:rsidP="0089613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  <w:cs/>
              </w:rPr>
            </w:pPr>
            <w:r w:rsidRPr="001602AD"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3</w:t>
            </w:r>
            <w:r w:rsidRPr="001602AD"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</w:rPr>
              <w:t>,</w:t>
            </w:r>
            <w:r w:rsidRPr="001602AD"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500</w:t>
            </w:r>
          </w:p>
        </w:tc>
      </w:tr>
    </w:tbl>
    <w:p w14:paraId="47A6B388" w14:textId="77777777" w:rsidR="00E91FFE" w:rsidRDefault="00E91FFE" w:rsidP="0038330F">
      <w:pPr>
        <w:spacing w:line="360" w:lineRule="exact"/>
        <w:ind w:left="1440" w:firstLine="720"/>
        <w:rPr>
          <w:rFonts w:ascii="DilleniaUPC" w:eastAsia="Wingdings" w:hAnsi="DilleniaUPC" w:cs="DilleniaUPC"/>
          <w:color w:val="002060"/>
          <w:sz w:val="32"/>
          <w:szCs w:val="32"/>
          <w:highlight w:val="yellow"/>
        </w:rPr>
      </w:pPr>
    </w:p>
    <w:p w14:paraId="54AB1BE0" w14:textId="1E268AC7" w:rsidR="001602AD" w:rsidRPr="00495094" w:rsidRDefault="001602AD" w:rsidP="0038330F">
      <w:pPr>
        <w:spacing w:line="360" w:lineRule="exact"/>
        <w:ind w:left="1440" w:firstLine="720"/>
        <w:rPr>
          <w:rFonts w:ascii="DilleniaUPC" w:eastAsia="Wingdings" w:hAnsi="DilleniaUPC" w:cs="DilleniaUPC"/>
          <w:color w:val="002060"/>
          <w:sz w:val="32"/>
          <w:szCs w:val="32"/>
          <w:cs/>
        </w:rPr>
      </w:pPr>
      <w:r w:rsidRPr="00495094">
        <w:rPr>
          <w:rFonts w:ascii="DilleniaUPC" w:eastAsia="Wingdings" w:hAnsi="DilleniaUPC" w:cs="DilleniaUPC"/>
          <w:color w:val="002060"/>
          <w:sz w:val="32"/>
          <w:szCs w:val="32"/>
          <w:highlight w:val="yellow"/>
          <w:cs/>
        </w:rPr>
        <w:t>อัตราค่าบริการ</w:t>
      </w:r>
      <w:proofErr w:type="spellStart"/>
      <w:r w:rsidRPr="00495094">
        <w:rPr>
          <w:rFonts w:ascii="DilleniaUPC" w:eastAsia="Wingdings" w:hAnsi="DilleniaUPC" w:cs="DilleniaUPC"/>
          <w:color w:val="002060"/>
          <w:sz w:val="32"/>
          <w:szCs w:val="32"/>
          <w:highlight w:val="yellow"/>
          <w:cs/>
        </w:rPr>
        <w:t>สําหรับ</w:t>
      </w:r>
      <w:proofErr w:type="spellEnd"/>
      <w:r w:rsidRPr="00495094">
        <w:rPr>
          <w:rFonts w:ascii="DilleniaUPC" w:eastAsia="Wingdings" w:hAnsi="DilleniaUPC" w:cs="DilleniaUPC"/>
          <w:color w:val="002060"/>
          <w:sz w:val="32"/>
          <w:szCs w:val="32"/>
          <w:highlight w:val="yellow"/>
          <w:cs/>
        </w:rPr>
        <w:t>เด็กอายุไม่เกิน 2 ปี ณ วันเดินทางกลับ (</w:t>
      </w:r>
      <w:r w:rsidRPr="00495094">
        <w:rPr>
          <w:rFonts w:ascii="DilleniaUPC" w:eastAsia="Wingdings" w:hAnsi="DilleniaUPC" w:cs="DilleniaUPC"/>
          <w:color w:val="002060"/>
          <w:sz w:val="32"/>
          <w:szCs w:val="32"/>
          <w:highlight w:val="yellow"/>
        </w:rPr>
        <w:t xml:space="preserve">Infant) </w:t>
      </w:r>
      <w:r w:rsidRPr="00495094">
        <w:rPr>
          <w:rFonts w:ascii="DilleniaUPC" w:eastAsia="Wingdings" w:hAnsi="DilleniaUPC" w:cs="DilleniaUPC"/>
          <w:color w:val="002060"/>
          <w:sz w:val="32"/>
          <w:szCs w:val="32"/>
          <w:highlight w:val="yellow"/>
          <w:cs/>
        </w:rPr>
        <w:t>ท่านละ 7</w:t>
      </w:r>
      <w:r w:rsidRPr="00495094">
        <w:rPr>
          <w:rFonts w:ascii="DilleniaUPC" w:eastAsia="Wingdings" w:hAnsi="DilleniaUPC" w:cs="DilleniaUPC"/>
          <w:color w:val="002060"/>
          <w:sz w:val="32"/>
          <w:szCs w:val="32"/>
          <w:highlight w:val="yellow"/>
        </w:rPr>
        <w:t>,</w:t>
      </w:r>
      <w:r w:rsidRPr="00495094">
        <w:rPr>
          <w:rFonts w:ascii="DilleniaUPC" w:eastAsia="Wingdings" w:hAnsi="DilleniaUPC" w:cs="DilleniaUPC"/>
          <w:color w:val="002060"/>
          <w:sz w:val="32"/>
          <w:szCs w:val="32"/>
          <w:highlight w:val="yellow"/>
          <w:cs/>
        </w:rPr>
        <w:t>000 บาท</w:t>
      </w:r>
    </w:p>
    <w:p w14:paraId="435935F1" w14:textId="3ABE0D6E" w:rsidR="001602AD" w:rsidRPr="00495094" w:rsidRDefault="001602AD" w:rsidP="009D1B22">
      <w:pPr>
        <w:spacing w:line="360" w:lineRule="exact"/>
        <w:jc w:val="center"/>
        <w:rPr>
          <w:rFonts w:ascii="DilleniaUPC" w:hAnsi="DilleniaUPC" w:cs="DilleniaUPC"/>
          <w:color w:val="002060"/>
          <w:sz w:val="32"/>
          <w:szCs w:val="32"/>
          <w:u w:val="single"/>
        </w:rPr>
      </w:pP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</w:p>
    <w:p w14:paraId="50774906" w14:textId="74CAB356" w:rsidR="001602AD" w:rsidRPr="00495094" w:rsidRDefault="001602AD" w:rsidP="009D1B22">
      <w:pPr>
        <w:spacing w:line="360" w:lineRule="exact"/>
        <w:jc w:val="center"/>
        <w:rPr>
          <w:rFonts w:ascii="DilleniaUPC" w:hAnsi="DilleniaUPC" w:cs="DilleniaUPC"/>
          <w:color w:val="002060"/>
          <w:sz w:val="32"/>
          <w:szCs w:val="32"/>
          <w:highlight w:val="yellow"/>
        </w:rPr>
      </w:pP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>อัตรานี้ไม่รวม ค่าทิปคนขับรถ และไกด์ท้องถิ่นตามธรรมเนียม</w:t>
      </w:r>
    </w:p>
    <w:p w14:paraId="0B39494B" w14:textId="72E325BC" w:rsidR="001602AD" w:rsidRDefault="001602AD" w:rsidP="009D1B22">
      <w:pPr>
        <w:spacing w:line="360" w:lineRule="exact"/>
        <w:jc w:val="center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 xml:space="preserve">(ชำระทุกท่านยกเว้น ทารกอายุไม่เกิน 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</w:rPr>
        <w:t>2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>ปี)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br/>
        <w:t xml:space="preserve">ขอเก็บค่าทิปคนขับรถและไกด์ท้องถิ่น ณ สนามบินวันเช็คอิน ท่านละ 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</w:rPr>
        <w:t xml:space="preserve">2,000 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>บาท ต่อท่าน/ทริป</w:t>
      </w:r>
    </w:p>
    <w:p w14:paraId="12DCFBBE" w14:textId="25006AAF" w:rsidR="001602AD" w:rsidRDefault="009D1B22" w:rsidP="0054506A">
      <w:pPr>
        <w:spacing w:line="360" w:lineRule="exact"/>
        <w:jc w:val="center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  <w:r w:rsidR="00046DED" w:rsidRPr="00495094">
        <w:rPr>
          <w:rFonts w:ascii="DilleniaUPC" w:eastAsia="Calibri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56D4C1F6" wp14:editId="4D6E55DB">
                <wp:simplePos x="0" y="0"/>
                <wp:positionH relativeFrom="margin">
                  <wp:posOffset>285750</wp:posOffset>
                </wp:positionH>
                <wp:positionV relativeFrom="paragraph">
                  <wp:posOffset>463550</wp:posOffset>
                </wp:positionV>
                <wp:extent cx="6521450" cy="1885950"/>
                <wp:effectExtent l="19050" t="19050" r="12700" b="19050"/>
                <wp:wrapTight wrapText="bothSides">
                  <wp:wrapPolygon edited="0">
                    <wp:start x="568" y="-218"/>
                    <wp:lineTo x="-63" y="-218"/>
                    <wp:lineTo x="-63" y="19855"/>
                    <wp:lineTo x="126" y="20727"/>
                    <wp:lineTo x="505" y="21600"/>
                    <wp:lineTo x="568" y="21600"/>
                    <wp:lineTo x="21011" y="21600"/>
                    <wp:lineTo x="21074" y="21600"/>
                    <wp:lineTo x="21453" y="20727"/>
                    <wp:lineTo x="21579" y="18545"/>
                    <wp:lineTo x="21579" y="1745"/>
                    <wp:lineTo x="21327" y="436"/>
                    <wp:lineTo x="20948" y="-218"/>
                    <wp:lineTo x="568" y="-218"/>
                  </wp:wrapPolygon>
                </wp:wrapTight>
                <wp:docPr id="779417149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1450" cy="18859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2303E8" w14:textId="0429DA05" w:rsidR="001602AD" w:rsidRPr="00046DED" w:rsidRDefault="001602AD" w:rsidP="001602AD">
                            <w:pPr>
                              <w:rPr>
                                <w:rFonts w:ascii="Cordia New" w:hAnsi="Cordia New" w:cs="Cordia New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C34AD4">
                              <w:rPr>
                                <w:rFonts w:ascii="Cordia New" w:hAnsi="Cordia New" w:cs="Cordia New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 xml:space="preserve">*ข้อควรทราบ* </w:t>
                            </w:r>
                            <w:r w:rsidRPr="001602AD">
                              <w:rPr>
                                <w:rFonts w:ascii="Cordia New" w:hAnsi="Cordia New" w:cs="Cordia New"/>
                                <w:color w:val="002060"/>
                                <w:sz w:val="32"/>
                                <w:szCs w:val="32"/>
                                <w:cs/>
                              </w:rPr>
                              <w:t>รายการนี้เข้า</w:t>
                            </w:r>
                            <w:r w:rsidRPr="001602AD">
                              <w:rPr>
                                <w:rFonts w:ascii="Cordia New" w:hAnsi="Cordia New" w:cs="Cordia New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cs/>
                              </w:rPr>
                              <w:t>ร้านรัฐบาล</w:t>
                            </w:r>
                            <w:r w:rsidRPr="001602AD">
                              <w:rPr>
                                <w:rFonts w:ascii="Cordia New" w:hAnsi="Cordia New" w:cs="Cordia New"/>
                                <w:color w:val="002060"/>
                                <w:sz w:val="32"/>
                                <w:szCs w:val="32"/>
                                <w:cs/>
                              </w:rPr>
                              <w:t xml:space="preserve">จำนวน </w:t>
                            </w:r>
                            <w:r w:rsidRPr="001602AD">
                              <w:rPr>
                                <w:rFonts w:ascii="Cordia New" w:hAnsi="Cordia New" w:cs="Cordia New" w:hint="cs"/>
                                <w:color w:val="002060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1602AD">
                              <w:rPr>
                                <w:rFonts w:ascii="Cordia New" w:hAnsi="Cordia New" w:cs="Cordia New"/>
                                <w:color w:val="002060"/>
                                <w:sz w:val="32"/>
                                <w:szCs w:val="32"/>
                                <w:cs/>
                              </w:rPr>
                              <w:t xml:space="preserve"> ร้าน : </w:t>
                            </w:r>
                            <w:r w:rsidRPr="001602AD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002060"/>
                                <w:sz w:val="32"/>
                                <w:szCs w:val="32"/>
                                <w:highlight w:val="cyan"/>
                                <w:u w:val="single"/>
                                <w:cs/>
                              </w:rPr>
                              <w:t>(ร้านจิวเวอร์รี่ / ร้านยา / ร้าน</w:t>
                            </w:r>
                            <w:r w:rsidRPr="001602AD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002060"/>
                                <w:sz w:val="32"/>
                                <w:szCs w:val="32"/>
                                <w:highlight w:val="cyan"/>
                                <w:u w:val="single"/>
                                <w:cs/>
                              </w:rPr>
                              <w:t>หยก</w:t>
                            </w:r>
                            <w:r w:rsidRPr="001602AD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002060"/>
                                <w:sz w:val="32"/>
                                <w:szCs w:val="32"/>
                                <w:highlight w:val="cyan"/>
                                <w:u w:val="single"/>
                                <w:cs/>
                              </w:rPr>
                              <w:t>)</w:t>
                            </w:r>
                            <w:r w:rsidRPr="001602AD">
                              <w:rPr>
                                <w:rFonts w:ascii="Cordia New" w:hAnsi="Cordia New" w:cs="Cordia New"/>
                                <w:color w:val="00206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46DED">
                              <w:rPr>
                                <w:rFonts w:ascii="Cordia New" w:hAnsi="Cordia New" w:cs="Cordia New" w:hint="cs"/>
                                <w:color w:val="00206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602AD">
                              <w:rPr>
                                <w:rFonts w:ascii="Cordia New" w:hAnsi="Cordia New" w:cs="Cordia New"/>
                                <w:color w:val="002060"/>
                                <w:sz w:val="32"/>
                                <w:szCs w:val="32"/>
                                <w:cs/>
                              </w:rPr>
                              <w:t xml:space="preserve">จึงเรียนให้กับนักท่องเที่ยวทุกท่านทราบว่าจำเป็นต้องแวะชม ใช้เวลาไม่น้อยกว่า 50 นาที ซื้อหรือไม่ซื้อ ขึ้นอยู่กับความพอใจของท่านเป็นหลัก ไม่มีการบังคับใด ๆ ทั้งสิ้น และสินค้าในร้านไม่ได้เกี่ยวข้องกับบริษัทฯ สินค้าบางรายการอาจไม่สามารถเปลี่ยนคืนหรือขอเงินคืนได้ กรณีไม่ประสงค์เข้าร้านมีค่าใช้จ่าย </w:t>
                            </w:r>
                            <w:r w:rsidRPr="00C34AD4">
                              <w:rPr>
                                <w:rFonts w:ascii="Cordia New" w:hAnsi="Cordia New" w:cs="Cord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300 หยวน/ท่าน/ร้าน</w:t>
                            </w:r>
                            <w:r w:rsidRPr="00C34AD4">
                              <w:rPr>
                                <w:rFonts w:ascii="Cordia New" w:hAnsi="Cordia New" w:cs="Cordia New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602AD">
                              <w:rPr>
                                <w:rFonts w:ascii="Cordia New" w:hAnsi="Cordia New" w:cs="Cordia New"/>
                                <w:color w:val="002060"/>
                                <w:sz w:val="32"/>
                                <w:szCs w:val="32"/>
                                <w:cs/>
                              </w:rPr>
                              <w:t xml:space="preserve">และไม่รวมเดินทางกับคณะมีค่าใช้จ่ายเพิ่ม </w:t>
                            </w:r>
                            <w:r w:rsidRPr="001602AD">
                              <w:rPr>
                                <w:rFonts w:ascii="Cordia New" w:hAnsi="Cordia New" w:cs="Cord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400 หยวน/ท่าน/วัน</w:t>
                            </w:r>
                          </w:p>
                          <w:p w14:paraId="1B59BE44" w14:textId="77777777" w:rsidR="001602AD" w:rsidRDefault="001602AD" w:rsidP="001602AD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D4C1F6" id="สี่เหลี่ยมผืนผ้า: มุมมน 1" o:spid="_x0000_s1026" style="position:absolute;left:0;text-align:left;margin-left:22.5pt;margin-top:36.5pt;width:513.5pt;height:148.5pt;z-index:-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" fillcolor="window" strokecolor="#c55a11" strokeweight="3pt">
                <v:stroke joinstyle="miter"/>
                <v:textbox>
                  <w:txbxContent>
                    <w:p w14:paraId="352303E8" w14:textId="0429DA05" w:rsidR="001602AD" w:rsidRPr="00046DED" w:rsidRDefault="001602AD" w:rsidP="001602AD">
                      <w:pPr>
                        <w:rPr>
                          <w:rFonts w:ascii="Cordia New" w:hAnsi="Cordia New" w:cs="Cordia New"/>
                          <w:color w:val="002060"/>
                          <w:sz w:val="32"/>
                          <w:szCs w:val="32"/>
                        </w:rPr>
                      </w:pPr>
                      <w:r w:rsidRPr="00C34AD4">
                        <w:rPr>
                          <w:rFonts w:ascii="Cordia New" w:hAnsi="Cordia New" w:cs="Cordia New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 xml:space="preserve">*ข้อควรทราบ* </w:t>
                      </w:r>
                      <w:r w:rsidRPr="001602AD">
                        <w:rPr>
                          <w:rFonts w:ascii="Cordia New" w:hAnsi="Cordia New" w:cs="Cordia New"/>
                          <w:color w:val="002060"/>
                          <w:sz w:val="32"/>
                          <w:szCs w:val="32"/>
                          <w:cs/>
                        </w:rPr>
                        <w:t>รายการนี้เข้า</w:t>
                      </w:r>
                      <w:r w:rsidRPr="001602AD">
                        <w:rPr>
                          <w:rFonts w:ascii="Cordia New" w:hAnsi="Cordia New" w:cs="Cordia New"/>
                          <w:b/>
                          <w:bCs/>
                          <w:color w:val="002060"/>
                          <w:sz w:val="32"/>
                          <w:szCs w:val="32"/>
                          <w:cs/>
                        </w:rPr>
                        <w:t>ร้านรัฐบาล</w:t>
                      </w:r>
                      <w:r w:rsidRPr="001602AD">
                        <w:rPr>
                          <w:rFonts w:ascii="Cordia New" w:hAnsi="Cordia New" w:cs="Cordia New"/>
                          <w:color w:val="002060"/>
                          <w:sz w:val="32"/>
                          <w:szCs w:val="32"/>
                          <w:cs/>
                        </w:rPr>
                        <w:t xml:space="preserve">จำนวน </w:t>
                      </w:r>
                      <w:r w:rsidRPr="001602AD">
                        <w:rPr>
                          <w:rFonts w:ascii="Cordia New" w:hAnsi="Cordia New" w:cs="Cordia New" w:hint="cs"/>
                          <w:color w:val="002060"/>
                          <w:sz w:val="32"/>
                          <w:szCs w:val="32"/>
                          <w:cs/>
                        </w:rPr>
                        <w:t>3</w:t>
                      </w:r>
                      <w:r w:rsidRPr="001602AD">
                        <w:rPr>
                          <w:rFonts w:ascii="Cordia New" w:hAnsi="Cordia New" w:cs="Cordia New"/>
                          <w:color w:val="002060"/>
                          <w:sz w:val="32"/>
                          <w:szCs w:val="32"/>
                          <w:cs/>
                        </w:rPr>
                        <w:t xml:space="preserve"> ร้าน : </w:t>
                      </w:r>
                      <w:r w:rsidRPr="001602AD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002060"/>
                          <w:sz w:val="32"/>
                          <w:szCs w:val="32"/>
                          <w:highlight w:val="cyan"/>
                          <w:u w:val="single"/>
                          <w:cs/>
                        </w:rPr>
                        <w:t>(ร้านจิวเวอร์รี่ / ร้านยา / ร้าน</w:t>
                      </w:r>
                      <w:r w:rsidRPr="001602AD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002060"/>
                          <w:sz w:val="32"/>
                          <w:szCs w:val="32"/>
                          <w:highlight w:val="cyan"/>
                          <w:u w:val="single"/>
                          <w:cs/>
                        </w:rPr>
                        <w:t>หยก</w:t>
                      </w:r>
                      <w:r w:rsidRPr="001602AD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002060"/>
                          <w:sz w:val="32"/>
                          <w:szCs w:val="32"/>
                          <w:highlight w:val="cyan"/>
                          <w:u w:val="single"/>
                          <w:cs/>
                        </w:rPr>
                        <w:t>)</w:t>
                      </w:r>
                      <w:r w:rsidRPr="001602AD">
                        <w:rPr>
                          <w:rFonts w:ascii="Cordia New" w:hAnsi="Cordia New" w:cs="Cordia New"/>
                          <w:color w:val="00206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46DED">
                        <w:rPr>
                          <w:rFonts w:ascii="Cordia New" w:hAnsi="Cordia New" w:cs="Cordia New" w:hint="cs"/>
                          <w:color w:val="00206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602AD">
                        <w:rPr>
                          <w:rFonts w:ascii="Cordia New" w:hAnsi="Cordia New" w:cs="Cordia New"/>
                          <w:color w:val="002060"/>
                          <w:sz w:val="32"/>
                          <w:szCs w:val="32"/>
                          <w:cs/>
                        </w:rPr>
                        <w:t xml:space="preserve">จึงเรียนให้กับนักท่องเที่ยวทุกท่านทราบว่าจำเป็นต้องแวะชม ใช้เวลาไม่น้อยกว่า 50 นาที ซื้อหรือไม่ซื้อ ขึ้นอยู่กับความพอใจของท่านเป็นหลัก ไม่มีการบังคับใด ๆ ทั้งสิ้น และสินค้าในร้านไม่ได้เกี่ยวข้องกับบริษัทฯ สินค้าบางรายการอาจไม่สามารถเปลี่ยนคืนหรือขอเงินคืนได้ กรณีไม่ประสงค์เข้าร้านมีค่าใช้จ่าย </w:t>
                      </w:r>
                      <w:r w:rsidRPr="00C34AD4">
                        <w:rPr>
                          <w:rFonts w:ascii="Cordia New" w:hAnsi="Cordia New" w:cs="Cordia New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300 หยวน/ท่าน/ร้าน</w:t>
                      </w:r>
                      <w:r w:rsidRPr="00C34AD4">
                        <w:rPr>
                          <w:rFonts w:ascii="Cordia New" w:hAnsi="Cordia New" w:cs="Cordia New"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602AD">
                        <w:rPr>
                          <w:rFonts w:ascii="Cordia New" w:hAnsi="Cordia New" w:cs="Cordia New"/>
                          <w:color w:val="002060"/>
                          <w:sz w:val="32"/>
                          <w:szCs w:val="32"/>
                          <w:cs/>
                        </w:rPr>
                        <w:t xml:space="preserve">และไม่รวมเดินทางกับคณะมีค่าใช้จ่ายเพิ่ม </w:t>
                      </w:r>
                      <w:r w:rsidRPr="001602AD">
                        <w:rPr>
                          <w:rFonts w:ascii="Cordia New" w:hAnsi="Cordia New" w:cs="Cordia New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400 หยวน/ท่าน/วัน</w:t>
                      </w:r>
                    </w:p>
                    <w:p w14:paraId="1B59BE44" w14:textId="77777777" w:rsidR="001602AD" w:rsidRDefault="001602AD" w:rsidP="001602AD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50D56A34" w14:textId="77777777" w:rsidR="007D3075" w:rsidRDefault="007D3075" w:rsidP="00F42A02">
      <w:pPr>
        <w:rPr>
          <w:rFonts w:ascii="DilleniaUPC" w:hAnsi="DilleniaUPC" w:cs="DilleniaUPC"/>
          <w:b/>
          <w:bCs/>
          <w:color w:val="002060"/>
          <w:sz w:val="40"/>
          <w:szCs w:val="40"/>
          <w:highlight w:val="yellow"/>
          <w:u w:val="single"/>
        </w:rPr>
      </w:pPr>
    </w:p>
    <w:p w14:paraId="13290292" w14:textId="2BD2CB7E" w:rsidR="001602AD" w:rsidRPr="001602AD" w:rsidRDefault="001602AD" w:rsidP="001602AD">
      <w:pPr>
        <w:jc w:val="center"/>
        <w:rPr>
          <w:rFonts w:ascii="DilleniaUPC" w:hAnsi="DilleniaUPC" w:cs="DilleniaUPC"/>
          <w:b/>
          <w:bCs/>
          <w:color w:val="002060"/>
          <w:sz w:val="40"/>
          <w:szCs w:val="40"/>
          <w:u w:val="single"/>
        </w:rPr>
      </w:pPr>
      <w:r w:rsidRPr="001602AD">
        <w:rPr>
          <w:rFonts w:ascii="DilleniaUPC" w:hAnsi="DilleniaUPC" w:cs="DilleniaUPC"/>
          <w:b/>
          <w:bCs/>
          <w:color w:val="002060"/>
          <w:sz w:val="40"/>
          <w:szCs w:val="40"/>
          <w:highlight w:val="yellow"/>
          <w:u w:val="single"/>
          <w:cs/>
        </w:rPr>
        <w:t>โปรดอ่านเงื่อนไขแทบท้ายอย่างละเอียด</w:t>
      </w:r>
    </w:p>
    <w:p w14:paraId="27545842" w14:textId="77777777" w:rsidR="001602AD" w:rsidRPr="00495094" w:rsidRDefault="001602AD" w:rsidP="001602AD">
      <w:pPr>
        <w:numPr>
          <w:ilvl w:val="0"/>
          <w:numId w:val="7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69CA9ECF" w14:textId="77777777" w:rsidR="001602AD" w:rsidRPr="00495094" w:rsidRDefault="001602AD" w:rsidP="001602AD">
      <w:pPr>
        <w:numPr>
          <w:ilvl w:val="0"/>
          <w:numId w:val="7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1D3B6C4E" w14:textId="77777777" w:rsidR="001602AD" w:rsidRPr="00495094" w:rsidRDefault="001602AD" w:rsidP="001602AD">
      <w:pPr>
        <w:numPr>
          <w:ilvl w:val="0"/>
          <w:numId w:val="7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DOUBLE BED (DBL)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ค่อนข้าง</w:t>
      </w:r>
    </w:p>
    <w:p w14:paraId="0BB69E8B" w14:textId="77777777" w:rsidR="001602AD" w:rsidRPr="00495094" w:rsidRDefault="001602AD" w:rsidP="001602AD">
      <w:pPr>
        <w:ind w:firstLine="720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77ECE26E" w14:textId="77777777" w:rsidR="001602AD" w:rsidRPr="00495094" w:rsidRDefault="001602AD" w:rsidP="001602AD">
      <w:pPr>
        <w:numPr>
          <w:ilvl w:val="0"/>
          <w:numId w:val="8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55B78F0B" w14:textId="77777777" w:rsidR="001602AD" w:rsidRPr="00495094" w:rsidRDefault="001602AD" w:rsidP="001602AD">
      <w:pPr>
        <w:numPr>
          <w:ilvl w:val="0"/>
          <w:numId w:val="9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415681DD" w14:textId="264D79E8" w:rsidR="00CD6FFD" w:rsidRPr="00CD6FFD" w:rsidRDefault="001602AD" w:rsidP="00CD6FFD">
      <w:pPr>
        <w:numPr>
          <w:ilvl w:val="0"/>
          <w:numId w:val="10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15727488" w14:textId="1B482F48" w:rsidR="000774BE" w:rsidRPr="00191093" w:rsidRDefault="001602AD" w:rsidP="00191093">
      <w:pPr>
        <w:shd w:val="clear" w:color="auto" w:fill="002060"/>
        <w:spacing w:after="0" w:line="360" w:lineRule="exact"/>
        <w:contextualSpacing/>
        <w:jc w:val="center"/>
        <w:rPr>
          <w:rFonts w:ascii="DilleniaUPC" w:hAnsi="DilleniaUPC" w:cs="DilleniaUPC"/>
          <w:b/>
          <w:bCs/>
          <w:color w:val="E7E6E6" w:themeColor="background2"/>
          <w:sz w:val="32"/>
          <w:szCs w:val="32"/>
        </w:rPr>
      </w:pPr>
      <w:r w:rsidRPr="001602AD">
        <w:rPr>
          <w:rFonts w:ascii="DilleniaUPC" w:hAnsi="DilleniaUPC" w:cs="DilleniaUPC"/>
          <w:b/>
          <w:bCs/>
          <w:color w:val="E7E6E6" w:themeColor="background2"/>
          <w:sz w:val="32"/>
          <w:szCs w:val="32"/>
          <w:cs/>
        </w:rPr>
        <w:t>อัตราค่าบริการนี้รวม</w:t>
      </w:r>
      <w:r>
        <w:rPr>
          <w:rFonts w:ascii="DilleniaUPC" w:hAnsi="DilleniaUPC" w:cs="DilleniaUPC"/>
          <w:b/>
          <w:bCs/>
          <w:color w:val="E7E6E6" w:themeColor="background2"/>
          <w:sz w:val="32"/>
          <w:szCs w:val="32"/>
        </w:rPr>
        <w:t xml:space="preserve">                                                                </w:t>
      </w:r>
      <w:r w:rsidR="000774BE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cs/>
        </w:rPr>
        <w:t xml:space="preserve"> </w:t>
      </w:r>
      <w:r>
        <w:rPr>
          <w:rFonts w:ascii="DilleniaUPC" w:hAnsi="DilleniaUPC" w:cs="DilleniaUPC"/>
          <w:b/>
          <w:bCs/>
          <w:color w:val="E7E6E6" w:themeColor="background2"/>
          <w:sz w:val="32"/>
          <w:szCs w:val="32"/>
        </w:rPr>
        <w:t xml:space="preserve">          </w:t>
      </w:r>
    </w:p>
    <w:p w14:paraId="4D36A0AC" w14:textId="41FCAC80" w:rsidR="001602AD" w:rsidRPr="00495094" w:rsidRDefault="001602AD" w:rsidP="001602AD">
      <w:pPr>
        <w:numPr>
          <w:ilvl w:val="0"/>
          <w:numId w:val="11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br/>
        <w:t xml:space="preserve">ยกเว้น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!!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43BED1B5" w14:textId="77777777" w:rsidR="001602AD" w:rsidRPr="00495094" w:rsidRDefault="001602AD" w:rsidP="001602AD">
      <w:pPr>
        <w:numPr>
          <w:ilvl w:val="0"/>
          <w:numId w:val="11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น้ำหนักกระเป๋าโหลดใต้ท้องเครื่อง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2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3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1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ใบ ไม่เกินท่านละ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7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กิโลกรัม เป็นไปตามสายการบินกำหนด</w:t>
      </w:r>
    </w:p>
    <w:p w14:paraId="0A7FE3D3" w14:textId="77777777" w:rsidR="001602AD" w:rsidRPr="00495094" w:rsidRDefault="001602AD" w:rsidP="001602AD">
      <w:pPr>
        <w:numPr>
          <w:ilvl w:val="0"/>
          <w:numId w:val="11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6753CBAC" w14:textId="77777777" w:rsidR="001602AD" w:rsidRPr="00495094" w:rsidRDefault="001602AD" w:rsidP="001602AD">
      <w:pPr>
        <w:numPr>
          <w:ilvl w:val="0"/>
          <w:numId w:val="11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น้ำดื่มวันละ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1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ขวด</w:t>
      </w:r>
    </w:p>
    <w:p w14:paraId="14B98444" w14:textId="77777777" w:rsidR="001602AD" w:rsidRPr="00495094" w:rsidRDefault="001602AD" w:rsidP="001602AD">
      <w:pPr>
        <w:numPr>
          <w:ilvl w:val="0"/>
          <w:numId w:val="11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2C13E511" w14:textId="77777777" w:rsidR="001602AD" w:rsidRPr="00495094" w:rsidRDefault="001602AD" w:rsidP="001602AD">
      <w:pPr>
        <w:numPr>
          <w:ilvl w:val="0"/>
          <w:numId w:val="11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12479824" w14:textId="77777777" w:rsidR="001602AD" w:rsidRPr="00495094" w:rsidRDefault="001602AD" w:rsidP="001602AD">
      <w:pPr>
        <w:numPr>
          <w:ilvl w:val="0"/>
          <w:numId w:val="11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1,000,000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บาท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5FA4642F" w14:textId="77777777" w:rsidR="001602AD" w:rsidRPr="00495094" w:rsidRDefault="001602AD" w:rsidP="001602AD">
      <w:pPr>
        <w:numPr>
          <w:ilvl w:val="0"/>
          <w:numId w:val="11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2-3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ท่าน)</w:t>
      </w:r>
    </w:p>
    <w:p w14:paraId="40A44760" w14:textId="77777777" w:rsidR="001602AD" w:rsidRPr="00495094" w:rsidRDefault="001602AD" w:rsidP="001602AD">
      <w:pPr>
        <w:numPr>
          <w:ilvl w:val="0"/>
          <w:numId w:val="11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ค่าภาษีมูลค่าเพิ่ม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7%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(เฉพาะค่าบริการ)</w:t>
      </w:r>
    </w:p>
    <w:p w14:paraId="795301B7" w14:textId="77777777" w:rsidR="001602AD" w:rsidRPr="00495094" w:rsidRDefault="001602AD" w:rsidP="001602AD">
      <w:pPr>
        <w:numPr>
          <w:ilvl w:val="0"/>
          <w:numId w:val="11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หัก ณ ที่จ่าย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3%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(เฉพาะค่าบริการ)</w:t>
      </w:r>
    </w:p>
    <w:p w14:paraId="0075D381" w14:textId="77777777" w:rsidR="001602AD" w:rsidRPr="00495094" w:rsidRDefault="001602AD" w:rsidP="001602AD">
      <w:pPr>
        <w:spacing w:line="360" w:lineRule="exact"/>
        <w:ind w:left="720"/>
        <w:contextualSpacing/>
        <w:rPr>
          <w:rFonts w:ascii="DilleniaUPC" w:hAnsi="DilleniaUPC" w:cs="DilleniaUPC"/>
          <w:color w:val="002060"/>
          <w:sz w:val="32"/>
          <w:szCs w:val="32"/>
        </w:rPr>
      </w:pPr>
    </w:p>
    <w:p w14:paraId="7AD509B1" w14:textId="3FD6351E" w:rsidR="001602AD" w:rsidRPr="000774BE" w:rsidRDefault="001602AD" w:rsidP="000774BE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0774BE">
        <w:rPr>
          <w:rFonts w:ascii="DilleniaUPC" w:hAnsi="DilleniaUPC" w:cs="DilleniaUPC"/>
          <w:b/>
          <w:bCs/>
          <w:color w:val="002060"/>
          <w:sz w:val="32"/>
          <w:szCs w:val="32"/>
          <w:u w:val="single"/>
          <w:cs/>
        </w:rPr>
        <w:t xml:space="preserve">กรณีต้องการพัก </w:t>
      </w:r>
      <w:r w:rsidRPr="000774BE">
        <w:rPr>
          <w:rFonts w:ascii="DilleniaUPC" w:hAnsi="DilleniaUPC" w:cs="DilleniaUPC"/>
          <w:b/>
          <w:bCs/>
          <w:color w:val="002060"/>
          <w:sz w:val="32"/>
          <w:szCs w:val="32"/>
          <w:u w:val="single"/>
        </w:rPr>
        <w:t xml:space="preserve">3 </w:t>
      </w:r>
      <w:r w:rsidRPr="000774BE">
        <w:rPr>
          <w:rFonts w:ascii="DilleniaUPC" w:hAnsi="DilleniaUPC" w:cs="DilleniaUPC"/>
          <w:b/>
          <w:bCs/>
          <w:color w:val="002060"/>
          <w:sz w:val="32"/>
          <w:szCs w:val="32"/>
          <w:u w:val="single"/>
          <w:cs/>
        </w:rPr>
        <w:t xml:space="preserve">ท่าน ห้องขนาด </w:t>
      </w:r>
      <w:r w:rsidRPr="000774BE">
        <w:rPr>
          <w:rFonts w:ascii="DilleniaUPC" w:hAnsi="DilleniaUPC" w:cs="DilleniaUPC"/>
          <w:b/>
          <w:bCs/>
          <w:color w:val="002060"/>
          <w:sz w:val="32"/>
          <w:szCs w:val="32"/>
          <w:u w:val="single"/>
        </w:rPr>
        <w:t>TRP</w:t>
      </w:r>
      <w:r w:rsidRPr="00495094">
        <w:rPr>
          <w:rFonts w:ascii="DilleniaUPC" w:hAnsi="DilleniaUPC" w:cs="DilleniaUPC"/>
          <w:color w:val="002060"/>
          <w:sz w:val="32"/>
          <w:szCs w:val="32"/>
        </w:rPr>
        <w:br/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การเสริมเตียงจะเป็น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Sofa Bed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ช้</w:t>
      </w:r>
      <w:proofErr w:type="spellEnd"/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09170640" w14:textId="77777777" w:rsidR="00191093" w:rsidRDefault="001602AD" w:rsidP="001602AD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0774BE">
        <w:rPr>
          <w:rFonts w:ascii="DilleniaUPC" w:hAnsi="DilleniaUPC" w:cs="DilleniaUPC"/>
          <w:b/>
          <w:bCs/>
          <w:color w:val="002060"/>
          <w:sz w:val="32"/>
          <w:szCs w:val="32"/>
          <w:u w:val="single"/>
          <w:cs/>
        </w:rPr>
        <w:t xml:space="preserve">กรณีต้องการพัก </w:t>
      </w:r>
      <w:r w:rsidRPr="000774BE">
        <w:rPr>
          <w:rFonts w:ascii="DilleniaUPC" w:hAnsi="DilleniaUPC" w:cs="DilleniaUPC"/>
          <w:b/>
          <w:bCs/>
          <w:color w:val="002060"/>
          <w:sz w:val="32"/>
          <w:szCs w:val="32"/>
          <w:u w:val="single"/>
        </w:rPr>
        <w:t xml:space="preserve">2 </w:t>
      </w:r>
      <w:r w:rsidRPr="000774BE">
        <w:rPr>
          <w:rFonts w:ascii="DilleniaUPC" w:hAnsi="DilleniaUPC" w:cs="DilleniaUPC"/>
          <w:b/>
          <w:bCs/>
          <w:color w:val="002060"/>
          <w:sz w:val="32"/>
          <w:szCs w:val="32"/>
          <w:u w:val="single"/>
          <w:cs/>
        </w:rPr>
        <w:t>ท่าน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br/>
        <w:t>หากประเภทห้องที่ท่านรีเควสมาเต็ม อาทิเช่น รีเคว</w:t>
      </w:r>
      <w:proofErr w:type="spellStart"/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สห้</w:t>
      </w:r>
      <w:proofErr w:type="spellEnd"/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องพักเป็น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TWIN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หรือ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DOUBLE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</w:p>
    <w:p w14:paraId="6ACD0B4E" w14:textId="77777777" w:rsidR="00E91FFE" w:rsidRDefault="00E91FFE" w:rsidP="00E91FFE">
      <w:p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</w:p>
    <w:p w14:paraId="0AF4D9E3" w14:textId="77777777" w:rsidR="00E91FFE" w:rsidRDefault="00E91FFE" w:rsidP="00E91FFE">
      <w:p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</w:p>
    <w:p w14:paraId="2DF8000C" w14:textId="77777777" w:rsidR="00E91FFE" w:rsidRDefault="00E91FFE" w:rsidP="00E91FFE">
      <w:p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</w:p>
    <w:p w14:paraId="3B4172FC" w14:textId="6009AEDC" w:rsidR="00191093" w:rsidRPr="00495094" w:rsidRDefault="00191093" w:rsidP="00191093">
      <w:p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</w:p>
    <w:p w14:paraId="46A201AD" w14:textId="2FC20635" w:rsidR="001602AD" w:rsidRPr="001602AD" w:rsidRDefault="001602AD" w:rsidP="001602AD">
      <w:pPr>
        <w:shd w:val="clear" w:color="auto" w:fill="FFFFFF" w:themeFill="background1"/>
        <w:ind w:left="-1418" w:right="-589" w:firstLine="1418"/>
        <w:contextualSpacing/>
        <w:rPr>
          <w:rFonts w:ascii="DilleniaUPC" w:hAnsi="DilleniaUPC" w:cs="DilleniaUPC"/>
          <w:b/>
          <w:bCs/>
          <w:color w:val="E7E6E6" w:themeColor="background2"/>
          <w:sz w:val="32"/>
          <w:szCs w:val="32"/>
          <w:cs/>
        </w:rPr>
      </w:pPr>
      <w:r w:rsidRPr="00325093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shd w:val="clear" w:color="auto" w:fill="002060"/>
          <w:cs/>
        </w:rPr>
        <w:lastRenderedPageBreak/>
        <w:t xml:space="preserve">                                                          </w:t>
      </w:r>
      <w:r w:rsidR="000774BE" w:rsidRPr="00325093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shd w:val="clear" w:color="auto" w:fill="002060"/>
          <w:cs/>
        </w:rPr>
        <w:t xml:space="preserve"> </w:t>
      </w:r>
      <w:r w:rsidRPr="00325093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shd w:val="clear" w:color="auto" w:fill="002060"/>
          <w:cs/>
        </w:rPr>
        <w:t xml:space="preserve">  </w:t>
      </w:r>
      <w:r w:rsidRPr="00325093">
        <w:rPr>
          <w:rFonts w:ascii="DilleniaUPC" w:hAnsi="DilleniaUPC" w:cs="DilleniaUPC"/>
          <w:b/>
          <w:bCs/>
          <w:color w:val="E7E6E6" w:themeColor="background2"/>
          <w:sz w:val="32"/>
          <w:szCs w:val="32"/>
          <w:shd w:val="clear" w:color="auto" w:fill="002060"/>
          <w:cs/>
        </w:rPr>
        <w:t>อัตราค่าบริการนี้ไม่รว</w:t>
      </w:r>
      <w:r w:rsidRPr="00325093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shd w:val="clear" w:color="auto" w:fill="002060"/>
          <w:cs/>
        </w:rPr>
        <w:t xml:space="preserve">ม                                                                     </w:t>
      </w:r>
      <w:r w:rsidRPr="001602AD">
        <w:rPr>
          <w:rFonts w:ascii="DilleniaUPC" w:hAnsi="DilleniaUPC" w:cs="DilleniaUPC" w:hint="cs"/>
          <w:b/>
          <w:bCs/>
          <w:color w:val="002060"/>
          <w:sz w:val="32"/>
          <w:szCs w:val="32"/>
          <w:highlight w:val="darkBlue"/>
          <w:cs/>
        </w:rPr>
        <w:t>.</w:t>
      </w:r>
      <w:r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cs/>
        </w:rPr>
        <w:t xml:space="preserve"> </w:t>
      </w:r>
    </w:p>
    <w:p w14:paraId="50272483" w14:textId="77777777" w:rsidR="001602AD" w:rsidRPr="00495094" w:rsidRDefault="001602AD" w:rsidP="001602AD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ค่าใช้จ่ายส่วนตัวของผู้เดินทาง</w:t>
      </w:r>
    </w:p>
    <w:p w14:paraId="08B08731" w14:textId="77777777" w:rsidR="001602AD" w:rsidRPr="00495094" w:rsidRDefault="001602AD" w:rsidP="001602AD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ค่าโทรศัพท์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ค่าซักรีด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มินิบาร์ภายในห้องพัก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773F0EDB" w14:textId="77777777" w:rsidR="001602AD" w:rsidRPr="00495094" w:rsidRDefault="001602AD" w:rsidP="001602AD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ค่าทำหนังสือเดินทาง</w:t>
      </w:r>
    </w:p>
    <w:p w14:paraId="4929E045" w14:textId="77777777" w:rsidR="001602AD" w:rsidRPr="00495094" w:rsidRDefault="001602AD" w:rsidP="001602AD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ค่าวีซ่าและค่าดำเนินการยื่นขอวีซ่า</w:t>
      </w:r>
    </w:p>
    <w:p w14:paraId="668D8284" w14:textId="77777777" w:rsidR="001602AD" w:rsidRPr="00495094" w:rsidRDefault="001602AD" w:rsidP="001602AD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5DD4FEC8" w14:textId="77777777" w:rsidR="001602AD" w:rsidRPr="00495094" w:rsidRDefault="001602AD" w:rsidP="001602AD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4F3F3006" w14:textId="77777777" w:rsidR="001602AD" w:rsidRPr="00495094" w:rsidRDefault="001602AD" w:rsidP="001602AD">
      <w:pPr>
        <w:ind w:left="720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46222933" w14:textId="77777777" w:rsidR="001602AD" w:rsidRPr="00495094" w:rsidRDefault="001602AD" w:rsidP="001602AD">
      <w:pPr>
        <w:ind w:left="720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27936D42" w14:textId="77777777" w:rsidR="001602AD" w:rsidRPr="00495094" w:rsidRDefault="001602AD" w:rsidP="001602AD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312E465A" w14:textId="15A7C7F5" w:rsidR="004D439C" w:rsidRPr="00E91FFE" w:rsidRDefault="001602AD" w:rsidP="00E91FFE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</w:rPr>
        <w:t xml:space="preserve">2,000 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>บาท/ท่าน/ทริป หัวหน้าทัวร์ไทยท่านสามารถให้ค่าทิปได้ตามความพึงพอใจของท่าน</w:t>
      </w:r>
    </w:p>
    <w:p w14:paraId="12524D27" w14:textId="59798BA8" w:rsidR="001602AD" w:rsidRPr="001602AD" w:rsidRDefault="001602AD" w:rsidP="001602AD">
      <w:pPr>
        <w:shd w:val="clear" w:color="auto" w:fill="FFFFFF" w:themeFill="background1"/>
        <w:ind w:left="-1418" w:right="-589" w:firstLine="1418"/>
        <w:contextualSpacing/>
        <w:rPr>
          <w:rFonts w:ascii="DilleniaUPC" w:hAnsi="DilleniaUPC" w:cs="DilleniaUPC"/>
          <w:b/>
          <w:bCs/>
          <w:color w:val="E7E6E6" w:themeColor="background2"/>
          <w:sz w:val="32"/>
          <w:szCs w:val="32"/>
          <w:cs/>
        </w:rPr>
      </w:pPr>
      <w:r w:rsidRPr="00325093">
        <w:rPr>
          <w:rFonts w:ascii="DilleniaUPC" w:hAnsi="DilleniaUPC" w:cs="DilleniaUPC" w:hint="cs"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                  </w:t>
      </w:r>
      <w:r w:rsidR="000774BE" w:rsidRPr="00325093">
        <w:rPr>
          <w:rFonts w:ascii="DilleniaUPC" w:hAnsi="DilleniaUPC" w:cs="DilleniaUPC" w:hint="cs"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Pr="00325093">
        <w:rPr>
          <w:rFonts w:ascii="DilleniaUPC" w:hAnsi="DilleniaUPC" w:cs="DilleniaUPC" w:hint="cs"/>
          <w:color w:val="FFFFFF" w:themeColor="background1"/>
          <w:sz w:val="32"/>
          <w:szCs w:val="32"/>
          <w:shd w:val="clear" w:color="auto" w:fill="002060"/>
          <w:cs/>
        </w:rPr>
        <w:t xml:space="preserve">   </w:t>
      </w:r>
      <w:r w:rsidRPr="00325093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การ</w:t>
      </w:r>
      <w:r w:rsidRPr="00325093">
        <w:rPr>
          <w:rFonts w:ascii="DilleniaUPC" w:hAnsi="DilleniaUPC" w:cs="DilleniaUPC"/>
          <w:b/>
          <w:bCs/>
          <w:color w:val="E7E6E6" w:themeColor="background2"/>
          <w:sz w:val="32"/>
          <w:szCs w:val="32"/>
          <w:shd w:val="clear" w:color="auto" w:fill="002060"/>
          <w:cs/>
        </w:rPr>
        <w:t>ให้บริการ</w:t>
      </w:r>
      <w:r w:rsidRPr="00325093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shd w:val="clear" w:color="auto" w:fill="002060"/>
          <w:cs/>
        </w:rPr>
        <w:t xml:space="preserve">                                                                      </w:t>
      </w:r>
      <w:r w:rsidR="000774BE" w:rsidRPr="00325093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shd w:val="clear" w:color="auto" w:fill="002060"/>
          <w:cs/>
        </w:rPr>
        <w:t xml:space="preserve"> </w:t>
      </w:r>
      <w:r w:rsidRPr="00325093">
        <w:rPr>
          <w:rFonts w:ascii="DilleniaUPC" w:hAnsi="DilleniaUPC" w:cs="DilleniaUPC" w:hint="cs"/>
          <w:b/>
          <w:bCs/>
          <w:color w:val="002060"/>
          <w:sz w:val="32"/>
          <w:szCs w:val="32"/>
          <w:shd w:val="clear" w:color="auto" w:fill="002060"/>
          <w:cs/>
        </w:rPr>
        <w:t xml:space="preserve"> </w:t>
      </w:r>
      <w:r w:rsidRPr="000774BE">
        <w:rPr>
          <w:rFonts w:ascii="DilleniaUPC" w:hAnsi="DilleniaUPC" w:cs="DilleniaUPC" w:hint="cs"/>
          <w:b/>
          <w:bCs/>
          <w:color w:val="002060"/>
          <w:sz w:val="32"/>
          <w:szCs w:val="32"/>
          <w:highlight w:val="darkBlue"/>
          <w:cs/>
        </w:rPr>
        <w:t>.</w:t>
      </w:r>
    </w:p>
    <w:p w14:paraId="487D30D0" w14:textId="0F09E991" w:rsidR="001602AD" w:rsidRPr="004D439C" w:rsidRDefault="001602AD" w:rsidP="004D439C">
      <w:pPr>
        <w:numPr>
          <w:ilvl w:val="0"/>
          <w:numId w:val="13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br/>
        <w:t xml:space="preserve">สำรองที่นั่งกรุณา 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>ชำระเงินเต็มจำนวน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ภายใน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2-3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30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05C6800C" w14:textId="3163B73E" w:rsidR="001602AD" w:rsidRPr="000774BE" w:rsidRDefault="000774BE" w:rsidP="000774BE">
      <w:pPr>
        <w:shd w:val="clear" w:color="auto" w:fill="FFFFFF" w:themeFill="background1"/>
        <w:ind w:left="-1418" w:right="-589" w:firstLine="1418"/>
        <w:contextualSpacing/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</w:pPr>
      <w:r w:rsidRPr="00325093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               </w:t>
      </w:r>
      <w:r w:rsidR="001602AD" w:rsidRPr="00325093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จำนวนคนในการออกเดินทาง</w:t>
      </w:r>
      <w:r w:rsidRPr="00325093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               </w:t>
      </w:r>
      <w:r w:rsidRPr="00325093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.</w:t>
      </w:r>
    </w:p>
    <w:p w14:paraId="293B8239" w14:textId="2FA75BC1" w:rsidR="001602AD" w:rsidRPr="004D439C" w:rsidRDefault="001602AD" w:rsidP="004D439C">
      <w:pPr>
        <w:numPr>
          <w:ilvl w:val="0"/>
          <w:numId w:val="13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>ผู้เดินทางน้อยกว่า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</w:rPr>
        <w:t xml:space="preserve"> 10 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>ท่าน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ซึ่งทำให้กรุ๊ปไม่สามารถออกเดินทางได้ โดยบริษัทฯจะแจ้งท่านล่วงหน้าอย่างน้อย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15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6AFF7B67" w14:textId="338FDED1" w:rsidR="001602AD" w:rsidRPr="000774BE" w:rsidRDefault="000774BE" w:rsidP="000774BE">
      <w:pPr>
        <w:shd w:val="clear" w:color="auto" w:fill="FFFFFF" w:themeFill="background1"/>
        <w:ind w:left="-1418" w:right="-589" w:firstLine="1418"/>
        <w:contextualSpacing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325093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                </w:t>
      </w:r>
      <w:r w:rsidR="001602AD" w:rsidRPr="00325093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การรับการถูกดูแลเป็นพิเศษ</w:t>
      </w:r>
      <w:r w:rsidRPr="00325093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         </w:t>
      </w:r>
      <w:r w:rsidRPr="00325093">
        <w:rPr>
          <w:rFonts w:ascii="DilleniaUPC" w:hAnsi="DilleniaUPC" w:cs="DilleniaUPC" w:hint="cs"/>
          <w:b/>
          <w:bCs/>
          <w:color w:val="002060"/>
          <w:sz w:val="32"/>
          <w:szCs w:val="32"/>
          <w:shd w:val="clear" w:color="auto" w:fill="002060"/>
          <w:cs/>
        </w:rPr>
        <w:t xml:space="preserve">                                                   .</w:t>
      </w:r>
    </w:p>
    <w:p w14:paraId="10096627" w14:textId="7BDCEDEC" w:rsidR="001602AD" w:rsidRPr="004D439C" w:rsidRDefault="001602AD" w:rsidP="004D439C">
      <w:pPr>
        <w:numPr>
          <w:ilvl w:val="0"/>
          <w:numId w:val="13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7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Wheelchair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)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เด็ก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4-5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53A0A51B" w14:textId="5746008C" w:rsidR="001602AD" w:rsidRPr="00495094" w:rsidRDefault="000774BE" w:rsidP="000774BE">
      <w:pPr>
        <w:shd w:val="clear" w:color="auto" w:fill="FFFFFF" w:themeFill="background1"/>
        <w:ind w:left="-1418" w:right="-589" w:firstLine="1418"/>
        <w:contextualSpacing/>
        <w:rPr>
          <w:rFonts w:ascii="DilleniaUPC" w:hAnsi="DilleniaUPC" w:cs="DilleniaUPC"/>
          <w:color w:val="FFFFFF" w:themeColor="background1"/>
          <w:sz w:val="32"/>
          <w:szCs w:val="32"/>
          <w:cs/>
        </w:rPr>
      </w:pPr>
      <w:r w:rsidRPr="00325093">
        <w:rPr>
          <w:rFonts w:ascii="DilleniaUPC" w:hAnsi="DilleniaUPC" w:cs="DilleniaUPC" w:hint="cs"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             </w:t>
      </w:r>
      <w:r w:rsidR="001602AD" w:rsidRPr="00325093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การถูกปฏิเสธการเข้าหรือออกประเทศ</w:t>
      </w:r>
      <w:r w:rsidRPr="00325093">
        <w:rPr>
          <w:rFonts w:ascii="DilleniaUPC" w:hAnsi="DilleniaUPC" w:cs="DilleniaUPC" w:hint="cs"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       </w:t>
      </w:r>
      <w:r w:rsidRPr="000774BE">
        <w:rPr>
          <w:rFonts w:ascii="DilleniaUPC" w:hAnsi="DilleniaUPC" w:cs="DilleniaUPC" w:hint="cs"/>
          <w:color w:val="002060"/>
          <w:sz w:val="32"/>
          <w:szCs w:val="32"/>
          <w:highlight w:val="darkBlue"/>
          <w:cs/>
        </w:rPr>
        <w:t>.</w:t>
      </w:r>
    </w:p>
    <w:p w14:paraId="54EAECD3" w14:textId="77777777" w:rsidR="001602AD" w:rsidRPr="00495094" w:rsidRDefault="001602AD" w:rsidP="001602AD">
      <w:pPr>
        <w:numPr>
          <w:ilvl w:val="0"/>
          <w:numId w:val="13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  <w:u w:val="single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เป็นของเจ้าหน้าที่ทางกองการตรวจคนเข้าเมืองโดยเด็ดขาด อนึ่ง ทสงบ</w:t>
      </w:r>
      <w:proofErr w:type="spellStart"/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ริษัท</w:t>
      </w:r>
      <w:proofErr w:type="spellEnd"/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6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เดือนและมีหน้าแสตมป์ไม่น้อยกว่า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5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หน้ากระดาษ</w:t>
      </w:r>
    </w:p>
    <w:p w14:paraId="47F412D9" w14:textId="17B3D351" w:rsidR="001602AD" w:rsidRPr="004D439C" w:rsidRDefault="001602AD" w:rsidP="004D439C">
      <w:pPr>
        <w:numPr>
          <w:ilvl w:val="0"/>
          <w:numId w:val="13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u w:val="single"/>
          <w:cs/>
        </w:rPr>
        <w:t>การงดเว้นการร่วมทริปบางรายการ</w:t>
      </w:r>
      <w:r w:rsidRPr="00495094">
        <w:rPr>
          <w:rFonts w:ascii="DilleniaUPC" w:hAnsi="DilleniaUPC" w:cs="DilleniaUPC"/>
          <w:color w:val="002060"/>
          <w:sz w:val="32"/>
          <w:szCs w:val="32"/>
          <w:u w:val="single"/>
          <w:cs/>
        </w:rPr>
        <w:br/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-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7983D8DC" w14:textId="432B9E2C" w:rsidR="001602AD" w:rsidRPr="000774BE" w:rsidRDefault="000774BE" w:rsidP="000774BE">
      <w:pPr>
        <w:shd w:val="clear" w:color="auto" w:fill="FFFFFF" w:themeFill="background1"/>
        <w:ind w:left="-1418" w:right="-589" w:firstLine="1418"/>
        <w:contextualSpacing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325093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              </w:t>
      </w:r>
      <w:r w:rsidR="001602AD" w:rsidRPr="00325093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เงื่อนไขการยกเลิกการจอง</w:t>
      </w:r>
      <w:r w:rsidRPr="00325093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                  </w:t>
      </w:r>
      <w:r w:rsidRPr="000774BE">
        <w:rPr>
          <w:rFonts w:ascii="DilleniaUPC" w:hAnsi="DilleniaUPC" w:cs="DilleniaUPC" w:hint="cs"/>
          <w:b/>
          <w:bCs/>
          <w:color w:val="002060"/>
          <w:sz w:val="32"/>
          <w:szCs w:val="32"/>
          <w:highlight w:val="darkBlue"/>
          <w:cs/>
        </w:rPr>
        <w:t>.</w:t>
      </w:r>
    </w:p>
    <w:p w14:paraId="5B789AAD" w14:textId="77777777" w:rsidR="00191093" w:rsidRPr="00003AFE" w:rsidRDefault="00191093" w:rsidP="00191093">
      <w:pPr>
        <w:numPr>
          <w:ilvl w:val="0"/>
          <w:numId w:val="15"/>
        </w:numPr>
        <w:spacing w:after="0" w:line="20" w:lineRule="atLeast"/>
        <w:ind w:left="709" w:hanging="425"/>
        <w:contextualSpacing/>
        <w:jc w:val="thaiDistribute"/>
        <w:rPr>
          <w:rFonts w:ascii="DilleniaUPC" w:hAnsi="DilleniaUPC" w:cs="DilleniaUPC"/>
          <w:color w:val="1F3864" w:themeColor="accent1" w:themeShade="80"/>
          <w:sz w:val="32"/>
          <w:szCs w:val="32"/>
        </w:rPr>
      </w:pPr>
      <w:r w:rsidRPr="00003AFE">
        <w:rPr>
          <w:rFonts w:ascii="DilleniaUPC" w:hAnsi="DilleniaUPC" w:cs="DilleniaUPC"/>
          <w:b/>
          <w:bCs/>
          <w:color w:val="1F3864" w:themeColor="accent1" w:themeShade="80"/>
          <w:sz w:val="32"/>
          <w:szCs w:val="32"/>
          <w:cs/>
        </w:rPr>
        <w:t xml:space="preserve">ยกเลิกการเดินทางไม่สามารถยกเลิกได้เพราะเป็นตั๋วโปรโมชั่น </w:t>
      </w:r>
      <w:r w:rsidRPr="00003AFE">
        <w:rPr>
          <w:rFonts w:ascii="DilleniaUPC" w:hAnsi="DilleniaUPC" w:cs="DilleniaUPC"/>
          <w:color w:val="1F3864" w:themeColor="accent1" w:themeShade="80"/>
          <w:sz w:val="32"/>
          <w:szCs w:val="32"/>
          <w:cs/>
        </w:rPr>
        <w:t>ทางบริษัทขอสงวนสิทธิ์ไม่คืนเงินค่าทัวร์ที่ชำระแล้วทั้งหมด</w:t>
      </w:r>
    </w:p>
    <w:p w14:paraId="3CD2C7BF" w14:textId="77777777" w:rsidR="00191093" w:rsidRPr="00003AFE" w:rsidRDefault="00191093" w:rsidP="00191093">
      <w:pPr>
        <w:numPr>
          <w:ilvl w:val="0"/>
          <w:numId w:val="15"/>
        </w:numPr>
        <w:spacing w:after="0" w:line="20" w:lineRule="atLeast"/>
        <w:ind w:left="709" w:hanging="425"/>
        <w:contextualSpacing/>
        <w:jc w:val="thaiDistribute"/>
        <w:rPr>
          <w:rFonts w:ascii="DilleniaUPC" w:hAnsi="DilleniaUPC" w:cs="DilleniaUPC"/>
          <w:color w:val="1F3864" w:themeColor="accent1" w:themeShade="80"/>
          <w:sz w:val="32"/>
          <w:szCs w:val="32"/>
        </w:rPr>
      </w:pPr>
      <w:r w:rsidRPr="00003AFE">
        <w:rPr>
          <w:rFonts w:ascii="DilleniaUPC" w:hAnsi="DilleniaUPC" w:cs="DilleniaUPC"/>
          <w:color w:val="1F3864" w:themeColor="accent1" w:themeShade="8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7D45CF9D" w14:textId="77777777" w:rsidR="00191093" w:rsidRPr="00003AFE" w:rsidRDefault="00191093" w:rsidP="00191093">
      <w:pPr>
        <w:numPr>
          <w:ilvl w:val="0"/>
          <w:numId w:val="15"/>
        </w:numPr>
        <w:spacing w:after="0" w:line="20" w:lineRule="atLeast"/>
        <w:ind w:left="709" w:hanging="425"/>
        <w:contextualSpacing/>
        <w:jc w:val="thaiDistribute"/>
        <w:rPr>
          <w:rFonts w:ascii="DilleniaUPC" w:hAnsi="DilleniaUPC" w:cs="DilleniaUPC"/>
          <w:color w:val="1F3864" w:themeColor="accent1" w:themeShade="80"/>
          <w:sz w:val="32"/>
          <w:szCs w:val="32"/>
        </w:rPr>
      </w:pPr>
      <w:r w:rsidRPr="00003AFE">
        <w:rPr>
          <w:rFonts w:ascii="DilleniaUPC" w:hAnsi="DilleniaUPC" w:cs="DilleniaUPC"/>
          <w:color w:val="1F3864" w:themeColor="accent1" w:themeShade="8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7A3AA315" w14:textId="77777777" w:rsidR="00191093" w:rsidRPr="00003AFE" w:rsidRDefault="00191093" w:rsidP="00191093">
      <w:pPr>
        <w:numPr>
          <w:ilvl w:val="0"/>
          <w:numId w:val="15"/>
        </w:numPr>
        <w:spacing w:after="0" w:line="20" w:lineRule="atLeast"/>
        <w:ind w:left="709" w:hanging="425"/>
        <w:contextualSpacing/>
        <w:jc w:val="thaiDistribute"/>
        <w:rPr>
          <w:rFonts w:ascii="DilleniaUPC" w:hAnsi="DilleniaUPC" w:cs="DilleniaUPC"/>
          <w:color w:val="1F3864" w:themeColor="accent1" w:themeShade="80"/>
          <w:sz w:val="32"/>
          <w:szCs w:val="32"/>
        </w:rPr>
      </w:pPr>
      <w:r w:rsidRPr="00003AFE">
        <w:rPr>
          <w:rFonts w:ascii="DilleniaUPC" w:hAnsi="DilleniaUPC" w:cs="DilleniaUPC"/>
          <w:color w:val="1F3864" w:themeColor="accent1" w:themeShade="8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32FABF5F" w14:textId="0BAAD8BD" w:rsidR="00191093" w:rsidRPr="00E91FFE" w:rsidRDefault="00191093" w:rsidP="00E91FFE">
      <w:pPr>
        <w:numPr>
          <w:ilvl w:val="0"/>
          <w:numId w:val="15"/>
        </w:numPr>
        <w:spacing w:after="0" w:line="20" w:lineRule="atLeast"/>
        <w:ind w:left="709" w:hanging="425"/>
        <w:contextualSpacing/>
        <w:jc w:val="thaiDistribute"/>
        <w:rPr>
          <w:rFonts w:ascii="DilleniaUPC" w:hAnsi="DilleniaUPC" w:cs="DilleniaUPC"/>
          <w:color w:val="1F3864" w:themeColor="accent1" w:themeShade="80"/>
          <w:sz w:val="32"/>
          <w:szCs w:val="32"/>
        </w:rPr>
      </w:pPr>
      <w:r w:rsidRPr="00003AFE">
        <w:rPr>
          <w:rFonts w:ascii="DilleniaUPC" w:hAnsi="DilleniaUPC" w:cs="DilleniaUPC"/>
          <w:color w:val="1F3864" w:themeColor="accent1" w:themeShade="8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003AFE">
        <w:rPr>
          <w:rFonts w:ascii="DilleniaUPC" w:hAnsi="DilleniaUPC" w:cs="DilleniaUPC"/>
          <w:color w:val="1F3864" w:themeColor="accent1" w:themeShade="80"/>
          <w:sz w:val="32"/>
          <w:szCs w:val="32"/>
        </w:rPr>
        <w:t xml:space="preserve">30 </w:t>
      </w:r>
      <w:r w:rsidRPr="00003AFE">
        <w:rPr>
          <w:rFonts w:ascii="DilleniaUPC" w:hAnsi="DilleniaUPC" w:cs="DilleniaUPC"/>
          <w:color w:val="1F3864" w:themeColor="accent1" w:themeShade="8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4CC386E3" w14:textId="1566B2A4" w:rsidR="001602AD" w:rsidRPr="000774BE" w:rsidRDefault="000774BE" w:rsidP="000774BE">
      <w:pPr>
        <w:shd w:val="clear" w:color="auto" w:fill="FFFFFF" w:themeFill="background1"/>
        <w:ind w:left="-1418" w:right="-589" w:firstLine="1418"/>
        <w:contextualSpacing/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</w:pPr>
      <w:r w:rsidRPr="004D439C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             </w:t>
      </w:r>
      <w:r w:rsidR="001602AD" w:rsidRPr="004D439C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การออกตั๋วโดยสารภายในประเทศ</w:t>
      </w:r>
      <w:r w:rsidRPr="004D439C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           </w:t>
      </w:r>
      <w:r w:rsidRPr="004D439C">
        <w:rPr>
          <w:rFonts w:ascii="DilleniaUPC" w:hAnsi="DilleniaUPC" w:cs="DilleniaUPC" w:hint="cs"/>
          <w:b/>
          <w:bCs/>
          <w:color w:val="002060"/>
          <w:sz w:val="32"/>
          <w:szCs w:val="32"/>
          <w:shd w:val="clear" w:color="auto" w:fill="002060"/>
          <w:cs/>
        </w:rPr>
        <w:t>.</w:t>
      </w:r>
    </w:p>
    <w:p w14:paraId="53F38E87" w14:textId="60AC6C34" w:rsidR="007D3075" w:rsidRPr="00E91FFE" w:rsidRDefault="001602AD" w:rsidP="00E91FFE">
      <w:pPr>
        <w:numPr>
          <w:ilvl w:val="0"/>
          <w:numId w:val="14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  <w:cs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7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64AB6DE7" w14:textId="1FDFF327" w:rsidR="001602AD" w:rsidRPr="00495094" w:rsidRDefault="000774BE" w:rsidP="000774BE">
      <w:pPr>
        <w:shd w:val="clear" w:color="auto" w:fill="FFFFFF" w:themeFill="background1"/>
        <w:ind w:left="-1418" w:right="-589" w:firstLine="1418"/>
        <w:contextualSpacing/>
        <w:rPr>
          <w:rFonts w:ascii="DilleniaUPC" w:hAnsi="DilleniaUPC" w:cs="DilleniaUPC"/>
          <w:color w:val="FFFFFF" w:themeColor="background1"/>
          <w:sz w:val="32"/>
          <w:szCs w:val="32"/>
          <w:cs/>
        </w:rPr>
      </w:pPr>
      <w:r w:rsidRPr="004D439C">
        <w:rPr>
          <w:rFonts w:ascii="DilleniaUPC" w:hAnsi="DilleniaUPC" w:cs="DilleniaUPC" w:hint="cs"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 </w:t>
      </w:r>
      <w:r w:rsidR="001602AD" w:rsidRPr="004D439C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หากกรุ๊ปคอนเฟิร์มแล้วไม่สามารถเลื่อนการเดินทางได้</w:t>
      </w:r>
      <w:r w:rsidRPr="004D439C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Pr="004D439C">
        <w:rPr>
          <w:rFonts w:ascii="DilleniaUPC" w:hAnsi="DilleniaUPC" w:cs="DilleniaUPC" w:hint="cs"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</w:t>
      </w:r>
      <w:r w:rsidRPr="000774BE">
        <w:rPr>
          <w:rFonts w:ascii="DilleniaUPC" w:hAnsi="DilleniaUPC" w:cs="DilleniaUPC" w:hint="cs"/>
          <w:color w:val="002060"/>
          <w:sz w:val="32"/>
          <w:szCs w:val="32"/>
          <w:highlight w:val="darkBlue"/>
          <w:cs/>
        </w:rPr>
        <w:t>.</w:t>
      </w:r>
    </w:p>
    <w:p w14:paraId="1FA4346D" w14:textId="77777777" w:rsidR="001602AD" w:rsidRPr="00495094" w:rsidRDefault="001602AD" w:rsidP="001602AD">
      <w:pPr>
        <w:numPr>
          <w:ilvl w:val="0"/>
          <w:numId w:val="14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เฟิร์มข</w:t>
      </w:r>
      <w:proofErr w:type="spellEnd"/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797BF696" w14:textId="77777777" w:rsidR="001602AD" w:rsidRPr="00495094" w:rsidRDefault="001602AD" w:rsidP="001602AD">
      <w:pPr>
        <w:numPr>
          <w:ilvl w:val="0"/>
          <w:numId w:val="14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br/>
        <w:t>-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-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การยกเลิกเที่ยวบิน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การประท้วง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การนัดหยุดงาน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การก่อการจลาจล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อุบัติภัยทางธรรมชาติ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23AFD327" w14:textId="77777777" w:rsidR="001602AD" w:rsidRDefault="001602AD" w:rsidP="001602AD">
      <w:pPr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0774BE">
        <w:rPr>
          <w:rFonts w:ascii="DilleniaUPC" w:hAnsi="DilleniaUPC" w:cs="DilleniaUPC"/>
          <w:b/>
          <w:bCs/>
          <w:color w:val="002060"/>
          <w:sz w:val="32"/>
          <w:szCs w:val="32"/>
          <w:highlight w:val="yellow"/>
          <w:cs/>
        </w:rPr>
        <w:t>**สำคัญ**สำเนาหน้าพาสปอร์ตผู้เดินทาง</w:t>
      </w:r>
      <w:r w:rsidRPr="000774BE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(จะต้องมีอายุเหลือมากกว่า 6 เดือน 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 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24228712" w14:textId="3787B50D" w:rsidR="00E72B38" w:rsidRPr="00E72B38" w:rsidRDefault="00E72B38" w:rsidP="00E72B38">
      <w:pPr>
        <w:spacing w:after="0"/>
        <w:jc w:val="center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E72B38">
        <w:rPr>
          <w:rFonts w:ascii="DilleniaUPC" w:hAnsi="DilleniaUPC" w:cs="DilleniaUPC"/>
          <w:b/>
          <w:bCs/>
          <w:color w:val="EE0000"/>
          <w:sz w:val="32"/>
          <w:szCs w:val="32"/>
        </w:rPr>
        <w:t>**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กรุณาระบ</w:t>
      </w:r>
      <w:r w:rsidRPr="00E72B38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ุป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ระเภทเตียงท</w:t>
      </w:r>
      <w:r w:rsidRPr="00E72B38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ี่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ท่านต</w:t>
      </w:r>
      <w:r w:rsidRPr="00E72B38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้อง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การตอนจอง หากท่านไม่ได</w:t>
      </w:r>
      <w:r w:rsidRPr="00E72B38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้มี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การแจ</w:t>
      </w:r>
      <w:r w:rsidRPr="00E72B38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้งเรื่อง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ประเภทเตียงตอนท</w:t>
      </w:r>
      <w:r w:rsidRPr="00E72B38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ำ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การจองทางทัวร์จะใส่เป็นเตียง 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</w:rPr>
        <w:t>TWN</w:t>
      </w:r>
    </w:p>
    <w:p w14:paraId="0AFF9611" w14:textId="7C5EFE06" w:rsidR="00E72B38" w:rsidRPr="00E72B38" w:rsidRDefault="00E72B38" w:rsidP="00E72B38">
      <w:pPr>
        <w:spacing w:after="0"/>
        <w:jc w:val="center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E72B38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(2 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เตียงเล็ก ใน 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</w:rPr>
        <w:t>1</w:t>
      </w:r>
      <w:r w:rsidR="00CD6FFD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 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ห้อง) หากท่านจะท</w:t>
      </w:r>
      <w:r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ำ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การเปลี่ยนประเภทเตียงหน้างานหรือภายหลังทางทัวร์ขอท</w:t>
      </w:r>
      <w:r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ำ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การเช็คกับทางโรงแรมก่อนเบ</w:t>
      </w:r>
      <w:r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ื้อง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ตน</w:t>
      </w:r>
    </w:p>
    <w:p w14:paraId="461E260E" w14:textId="2B41B1CC" w:rsidR="004876CA" w:rsidRPr="006B5314" w:rsidRDefault="004876CA" w:rsidP="000774BE">
      <w:pPr>
        <w:shd w:val="clear" w:color="auto" w:fill="FFFFFF" w:themeFill="background1"/>
        <w:spacing w:after="0" w:line="240" w:lineRule="auto"/>
        <w:rPr>
          <w:rFonts w:ascii="Angsana New" w:eastAsia="Calibri" w:hAnsi="Angsana New" w:cs="Angsana New"/>
          <w:color w:val="002060"/>
          <w:sz w:val="32"/>
          <w:szCs w:val="32"/>
        </w:rPr>
      </w:pPr>
    </w:p>
    <w:sectPr w:rsidR="004876CA" w:rsidRPr="006B5314" w:rsidSect="004876C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43AC8" w14:textId="77777777" w:rsidR="003510D4" w:rsidRDefault="003510D4" w:rsidP="00D00560">
      <w:pPr>
        <w:spacing w:after="0" w:line="240" w:lineRule="auto"/>
      </w:pPr>
      <w:r>
        <w:separator/>
      </w:r>
    </w:p>
  </w:endnote>
  <w:endnote w:type="continuationSeparator" w:id="0">
    <w:p w14:paraId="469621E9" w14:textId="77777777" w:rsidR="003510D4" w:rsidRDefault="003510D4" w:rsidP="00D00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A2071" w14:textId="77777777" w:rsidR="003510D4" w:rsidRDefault="003510D4" w:rsidP="00D00560">
      <w:pPr>
        <w:spacing w:after="0" w:line="240" w:lineRule="auto"/>
      </w:pPr>
      <w:r>
        <w:separator/>
      </w:r>
    </w:p>
  </w:footnote>
  <w:footnote w:type="continuationSeparator" w:id="0">
    <w:p w14:paraId="22088FBD" w14:textId="77777777" w:rsidR="003510D4" w:rsidRDefault="003510D4" w:rsidP="00D00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83674D"/>
    <w:multiLevelType w:val="hybridMultilevel"/>
    <w:tmpl w:val="A482B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FF519D"/>
    <w:multiLevelType w:val="hybridMultilevel"/>
    <w:tmpl w:val="6368E538"/>
    <w:lvl w:ilvl="0" w:tplc="E6E8E71E">
      <w:start w:val="1"/>
      <w:numFmt w:val="bullet"/>
      <w:lvlText w:val="★"/>
      <w:lvlJc w:val="left"/>
      <w:pPr>
        <w:ind w:left="45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12DB9"/>
    <w:multiLevelType w:val="hybridMultilevel"/>
    <w:tmpl w:val="A918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959AA"/>
    <w:multiLevelType w:val="hybridMultilevel"/>
    <w:tmpl w:val="1338B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73282">
    <w:abstractNumId w:val="12"/>
  </w:num>
  <w:num w:numId="2" w16cid:durableId="2098015322">
    <w:abstractNumId w:val="0"/>
  </w:num>
  <w:num w:numId="3" w16cid:durableId="873814689">
    <w:abstractNumId w:val="3"/>
  </w:num>
  <w:num w:numId="4" w16cid:durableId="1595243719">
    <w:abstractNumId w:val="5"/>
  </w:num>
  <w:num w:numId="5" w16cid:durableId="1991980257">
    <w:abstractNumId w:val="8"/>
  </w:num>
  <w:num w:numId="6" w16cid:durableId="1915387330">
    <w:abstractNumId w:val="4"/>
  </w:num>
  <w:num w:numId="7" w16cid:durableId="369502469">
    <w:abstractNumId w:val="6"/>
  </w:num>
  <w:num w:numId="8" w16cid:durableId="932400615">
    <w:abstractNumId w:val="11"/>
  </w:num>
  <w:num w:numId="9" w16cid:durableId="1488932837">
    <w:abstractNumId w:val="9"/>
  </w:num>
  <w:num w:numId="10" w16cid:durableId="831139780">
    <w:abstractNumId w:val="1"/>
  </w:num>
  <w:num w:numId="11" w16cid:durableId="1420298946">
    <w:abstractNumId w:val="7"/>
  </w:num>
  <w:num w:numId="12" w16cid:durableId="1385564712">
    <w:abstractNumId w:val="14"/>
  </w:num>
  <w:num w:numId="13" w16cid:durableId="882867589">
    <w:abstractNumId w:val="2"/>
  </w:num>
  <w:num w:numId="14" w16cid:durableId="924993125">
    <w:abstractNumId w:val="10"/>
  </w:num>
  <w:num w:numId="15" w16cid:durableId="17331198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4B"/>
    <w:rsid w:val="00007C19"/>
    <w:rsid w:val="000101D1"/>
    <w:rsid w:val="00012D8F"/>
    <w:rsid w:val="0001703D"/>
    <w:rsid w:val="0002013D"/>
    <w:rsid w:val="00020E88"/>
    <w:rsid w:val="00046DED"/>
    <w:rsid w:val="00051EAC"/>
    <w:rsid w:val="00063DED"/>
    <w:rsid w:val="00067AC9"/>
    <w:rsid w:val="000774BE"/>
    <w:rsid w:val="0008774A"/>
    <w:rsid w:val="000A7337"/>
    <w:rsid w:val="000A7DE4"/>
    <w:rsid w:val="000B066B"/>
    <w:rsid w:val="000B50F1"/>
    <w:rsid w:val="000B5D3A"/>
    <w:rsid w:val="000C140E"/>
    <w:rsid w:val="000C1EDF"/>
    <w:rsid w:val="000C4DDC"/>
    <w:rsid w:val="001000E5"/>
    <w:rsid w:val="001037AA"/>
    <w:rsid w:val="00115644"/>
    <w:rsid w:val="00141013"/>
    <w:rsid w:val="001602AD"/>
    <w:rsid w:val="00162BD5"/>
    <w:rsid w:val="00166078"/>
    <w:rsid w:val="001730F8"/>
    <w:rsid w:val="001776DF"/>
    <w:rsid w:val="00191093"/>
    <w:rsid w:val="001916C5"/>
    <w:rsid w:val="00191934"/>
    <w:rsid w:val="001A3DDA"/>
    <w:rsid w:val="001B4A1C"/>
    <w:rsid w:val="001C3C67"/>
    <w:rsid w:val="001E384A"/>
    <w:rsid w:val="002037BF"/>
    <w:rsid w:val="00204135"/>
    <w:rsid w:val="00206805"/>
    <w:rsid w:val="002153A8"/>
    <w:rsid w:val="00215AFC"/>
    <w:rsid w:val="0021784C"/>
    <w:rsid w:val="00225FC0"/>
    <w:rsid w:val="00242008"/>
    <w:rsid w:val="002439F3"/>
    <w:rsid w:val="00255900"/>
    <w:rsid w:val="00260252"/>
    <w:rsid w:val="00271B96"/>
    <w:rsid w:val="002959FA"/>
    <w:rsid w:val="002C11AF"/>
    <w:rsid w:val="002C41E2"/>
    <w:rsid w:val="002F08A1"/>
    <w:rsid w:val="002F2612"/>
    <w:rsid w:val="002F6363"/>
    <w:rsid w:val="0031104F"/>
    <w:rsid w:val="00320E58"/>
    <w:rsid w:val="00325093"/>
    <w:rsid w:val="00334E0C"/>
    <w:rsid w:val="00347A69"/>
    <w:rsid w:val="003510D4"/>
    <w:rsid w:val="00354D77"/>
    <w:rsid w:val="0036278B"/>
    <w:rsid w:val="00366468"/>
    <w:rsid w:val="00374155"/>
    <w:rsid w:val="0037541E"/>
    <w:rsid w:val="0038330F"/>
    <w:rsid w:val="00385F6A"/>
    <w:rsid w:val="003971D4"/>
    <w:rsid w:val="003A6DB8"/>
    <w:rsid w:val="003C5387"/>
    <w:rsid w:val="003C647D"/>
    <w:rsid w:val="003E03B7"/>
    <w:rsid w:val="003E320D"/>
    <w:rsid w:val="003F27A2"/>
    <w:rsid w:val="003F5AA4"/>
    <w:rsid w:val="0041565F"/>
    <w:rsid w:val="00434648"/>
    <w:rsid w:val="004373CE"/>
    <w:rsid w:val="00437EBC"/>
    <w:rsid w:val="004573B7"/>
    <w:rsid w:val="00463FD6"/>
    <w:rsid w:val="00475DDA"/>
    <w:rsid w:val="004876CA"/>
    <w:rsid w:val="00490E4F"/>
    <w:rsid w:val="004A347E"/>
    <w:rsid w:val="004A392D"/>
    <w:rsid w:val="004B186D"/>
    <w:rsid w:val="004B4215"/>
    <w:rsid w:val="004D439C"/>
    <w:rsid w:val="004D7E3F"/>
    <w:rsid w:val="004F3EE1"/>
    <w:rsid w:val="004F76C6"/>
    <w:rsid w:val="00514FE0"/>
    <w:rsid w:val="00525518"/>
    <w:rsid w:val="0054506A"/>
    <w:rsid w:val="00545608"/>
    <w:rsid w:val="00580815"/>
    <w:rsid w:val="005B1154"/>
    <w:rsid w:val="005E0D36"/>
    <w:rsid w:val="005F1C98"/>
    <w:rsid w:val="005F2D40"/>
    <w:rsid w:val="00610E74"/>
    <w:rsid w:val="0061542C"/>
    <w:rsid w:val="006221D7"/>
    <w:rsid w:val="00633A9E"/>
    <w:rsid w:val="00637896"/>
    <w:rsid w:val="0065408E"/>
    <w:rsid w:val="00661137"/>
    <w:rsid w:val="00663552"/>
    <w:rsid w:val="00681E95"/>
    <w:rsid w:val="006A2EB9"/>
    <w:rsid w:val="006A538C"/>
    <w:rsid w:val="006A5931"/>
    <w:rsid w:val="006B16B3"/>
    <w:rsid w:val="006B5314"/>
    <w:rsid w:val="006D0450"/>
    <w:rsid w:val="006D2CC0"/>
    <w:rsid w:val="006D4417"/>
    <w:rsid w:val="006D70F5"/>
    <w:rsid w:val="006E38C8"/>
    <w:rsid w:val="006E7957"/>
    <w:rsid w:val="00717A37"/>
    <w:rsid w:val="00724B7D"/>
    <w:rsid w:val="00727216"/>
    <w:rsid w:val="00730FF7"/>
    <w:rsid w:val="007341B9"/>
    <w:rsid w:val="00736923"/>
    <w:rsid w:val="00746F74"/>
    <w:rsid w:val="00747E99"/>
    <w:rsid w:val="0075125E"/>
    <w:rsid w:val="0076319E"/>
    <w:rsid w:val="007678DA"/>
    <w:rsid w:val="00785D4B"/>
    <w:rsid w:val="00794F76"/>
    <w:rsid w:val="007A379A"/>
    <w:rsid w:val="007C358A"/>
    <w:rsid w:val="007D3075"/>
    <w:rsid w:val="007E0FA0"/>
    <w:rsid w:val="007E2426"/>
    <w:rsid w:val="007F5A75"/>
    <w:rsid w:val="00803C12"/>
    <w:rsid w:val="0084624B"/>
    <w:rsid w:val="008466B1"/>
    <w:rsid w:val="008470E7"/>
    <w:rsid w:val="008620AD"/>
    <w:rsid w:val="0087515E"/>
    <w:rsid w:val="00880B02"/>
    <w:rsid w:val="00883134"/>
    <w:rsid w:val="00892FB8"/>
    <w:rsid w:val="0089613E"/>
    <w:rsid w:val="008A46C8"/>
    <w:rsid w:val="008B2D07"/>
    <w:rsid w:val="008D3319"/>
    <w:rsid w:val="008E466D"/>
    <w:rsid w:val="008E4FFE"/>
    <w:rsid w:val="008E6201"/>
    <w:rsid w:val="008E6BEB"/>
    <w:rsid w:val="008F1E8A"/>
    <w:rsid w:val="008F24E2"/>
    <w:rsid w:val="008F5697"/>
    <w:rsid w:val="009061F9"/>
    <w:rsid w:val="00907EE1"/>
    <w:rsid w:val="00916AE0"/>
    <w:rsid w:val="00917E85"/>
    <w:rsid w:val="00922EF1"/>
    <w:rsid w:val="00940AC5"/>
    <w:rsid w:val="009439EB"/>
    <w:rsid w:val="009553A1"/>
    <w:rsid w:val="009603DB"/>
    <w:rsid w:val="00963BE9"/>
    <w:rsid w:val="0097441B"/>
    <w:rsid w:val="00981F15"/>
    <w:rsid w:val="0099719A"/>
    <w:rsid w:val="009A5280"/>
    <w:rsid w:val="009C4132"/>
    <w:rsid w:val="009D1B22"/>
    <w:rsid w:val="009D53D6"/>
    <w:rsid w:val="009E4BBF"/>
    <w:rsid w:val="009F63E0"/>
    <w:rsid w:val="00A17518"/>
    <w:rsid w:val="00A21D2A"/>
    <w:rsid w:val="00A25052"/>
    <w:rsid w:val="00A32E31"/>
    <w:rsid w:val="00A3691E"/>
    <w:rsid w:val="00A54FA1"/>
    <w:rsid w:val="00A82450"/>
    <w:rsid w:val="00A84D6A"/>
    <w:rsid w:val="00AB5B1A"/>
    <w:rsid w:val="00AE16F8"/>
    <w:rsid w:val="00AE44CA"/>
    <w:rsid w:val="00AF4D7D"/>
    <w:rsid w:val="00AF5A88"/>
    <w:rsid w:val="00AF6DD4"/>
    <w:rsid w:val="00AF7381"/>
    <w:rsid w:val="00B322BB"/>
    <w:rsid w:val="00B32328"/>
    <w:rsid w:val="00B34EA0"/>
    <w:rsid w:val="00B367A7"/>
    <w:rsid w:val="00B50F9A"/>
    <w:rsid w:val="00B61013"/>
    <w:rsid w:val="00B62350"/>
    <w:rsid w:val="00B900A8"/>
    <w:rsid w:val="00BA5CE8"/>
    <w:rsid w:val="00BA757E"/>
    <w:rsid w:val="00BB4202"/>
    <w:rsid w:val="00BB64D9"/>
    <w:rsid w:val="00C01AB5"/>
    <w:rsid w:val="00C16FDF"/>
    <w:rsid w:val="00C27979"/>
    <w:rsid w:val="00C36838"/>
    <w:rsid w:val="00C64685"/>
    <w:rsid w:val="00C819F6"/>
    <w:rsid w:val="00CB63A0"/>
    <w:rsid w:val="00CD6FFD"/>
    <w:rsid w:val="00CD7B97"/>
    <w:rsid w:val="00CE08A2"/>
    <w:rsid w:val="00CE1C6E"/>
    <w:rsid w:val="00CE3044"/>
    <w:rsid w:val="00CE633C"/>
    <w:rsid w:val="00D00560"/>
    <w:rsid w:val="00D07307"/>
    <w:rsid w:val="00D10C37"/>
    <w:rsid w:val="00D146F7"/>
    <w:rsid w:val="00D17AC6"/>
    <w:rsid w:val="00D30BBE"/>
    <w:rsid w:val="00D5233E"/>
    <w:rsid w:val="00D57FA5"/>
    <w:rsid w:val="00D66B47"/>
    <w:rsid w:val="00D726E9"/>
    <w:rsid w:val="00D81D01"/>
    <w:rsid w:val="00D855E9"/>
    <w:rsid w:val="00D85702"/>
    <w:rsid w:val="00D91B40"/>
    <w:rsid w:val="00D9313E"/>
    <w:rsid w:val="00DA03D5"/>
    <w:rsid w:val="00DA4444"/>
    <w:rsid w:val="00DA650E"/>
    <w:rsid w:val="00DE75FB"/>
    <w:rsid w:val="00DF2142"/>
    <w:rsid w:val="00DF727E"/>
    <w:rsid w:val="00E00878"/>
    <w:rsid w:val="00E03C22"/>
    <w:rsid w:val="00E10412"/>
    <w:rsid w:val="00E11909"/>
    <w:rsid w:val="00E12887"/>
    <w:rsid w:val="00E12BD3"/>
    <w:rsid w:val="00E14A96"/>
    <w:rsid w:val="00E17992"/>
    <w:rsid w:val="00E20A63"/>
    <w:rsid w:val="00E212D9"/>
    <w:rsid w:val="00E23271"/>
    <w:rsid w:val="00E30CF1"/>
    <w:rsid w:val="00E466F0"/>
    <w:rsid w:val="00E5097A"/>
    <w:rsid w:val="00E63FED"/>
    <w:rsid w:val="00E72B38"/>
    <w:rsid w:val="00E75185"/>
    <w:rsid w:val="00E84219"/>
    <w:rsid w:val="00E860F2"/>
    <w:rsid w:val="00E87561"/>
    <w:rsid w:val="00E91FFE"/>
    <w:rsid w:val="00E93B42"/>
    <w:rsid w:val="00E95D81"/>
    <w:rsid w:val="00E96B68"/>
    <w:rsid w:val="00EA7958"/>
    <w:rsid w:val="00EB6254"/>
    <w:rsid w:val="00EB787B"/>
    <w:rsid w:val="00EF5DC1"/>
    <w:rsid w:val="00F04C68"/>
    <w:rsid w:val="00F21AFC"/>
    <w:rsid w:val="00F22B2D"/>
    <w:rsid w:val="00F27E37"/>
    <w:rsid w:val="00F42A02"/>
    <w:rsid w:val="00F453C3"/>
    <w:rsid w:val="00F560A8"/>
    <w:rsid w:val="00F634F7"/>
    <w:rsid w:val="00F63A1C"/>
    <w:rsid w:val="00F653E4"/>
    <w:rsid w:val="00F822DA"/>
    <w:rsid w:val="00F8705B"/>
    <w:rsid w:val="00FA3290"/>
    <w:rsid w:val="00FC5689"/>
    <w:rsid w:val="00FE0AE4"/>
    <w:rsid w:val="00FF232E"/>
    <w:rsid w:val="00FF4B57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6607"/>
  <w15:chartTrackingRefBased/>
  <w15:docId w15:val="{FA44AC50-75C1-4821-AE5B-87A14526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D4B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D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D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D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D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D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5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5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D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D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D4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5D4B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85D4B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customStyle="1" w:styleId="NoSpacingChar">
    <w:name w:val="No Spacing Char"/>
    <w:link w:val="NoSpacing"/>
    <w:uiPriority w:val="1"/>
    <w:rsid w:val="00785D4B"/>
    <w:rPr>
      <w:rFonts w:ascii="Calibri" w:eastAsia="Calibri" w:hAnsi="Calibri" w:cs="Angsana New"/>
      <w:kern w:val="0"/>
      <w:sz w:val="22"/>
      <w:szCs w:val="28"/>
      <w14:ligatures w14:val="none"/>
    </w:rPr>
  </w:style>
  <w:style w:type="table" w:styleId="GridTable4-Accent2">
    <w:name w:val="Grid Table 4 Accent 2"/>
    <w:basedOn w:val="TableNormal"/>
    <w:uiPriority w:val="49"/>
    <w:rsid w:val="00785D4B"/>
    <w:pPr>
      <w:spacing w:after="0" w:line="240" w:lineRule="auto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00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560"/>
    <w:rPr>
      <w:kern w:val="0"/>
      <w:sz w:val="22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00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560"/>
    <w:rPr>
      <w:kern w:val="0"/>
      <w:sz w:val="22"/>
      <w:szCs w:val="28"/>
      <w14:ligatures w14:val="none"/>
    </w:rPr>
  </w:style>
  <w:style w:type="character" w:styleId="Strong">
    <w:name w:val="Strong"/>
    <w:basedOn w:val="DefaultParagraphFont"/>
    <w:uiPriority w:val="22"/>
    <w:qFormat/>
    <w:rsid w:val="001C3C67"/>
    <w:rPr>
      <w:b/>
      <w:bCs/>
    </w:rPr>
  </w:style>
  <w:style w:type="table" w:customStyle="1" w:styleId="1-61">
    <w:name w:val="ตารางที่มีเส้น 1 แบบบาง - เน้น 61"/>
    <w:basedOn w:val="TableNormal"/>
    <w:next w:val="GridTable1Light-Accent6"/>
    <w:uiPriority w:val="46"/>
    <w:rsid w:val="001602AD"/>
    <w:pPr>
      <w:spacing w:after="0" w:line="240" w:lineRule="auto"/>
    </w:pPr>
    <w:rPr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602A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E03C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3C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2F10A-20F9-40E7-86DF-A18429A91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2916</Words>
  <Characters>16624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af0045tu@hotmail.com</dc:creator>
  <cp:keywords/>
  <dc:description/>
  <cp:lastModifiedBy>ภัทรธิดา ขันตี</cp:lastModifiedBy>
  <cp:revision>11</cp:revision>
  <cp:lastPrinted>2026-07-10T04:38:00Z</cp:lastPrinted>
  <dcterms:created xsi:type="dcterms:W3CDTF">2026-07-21T10:26:00Z</dcterms:created>
  <dcterms:modified xsi:type="dcterms:W3CDTF">2026-07-22T15:02:00Z</dcterms:modified>
</cp:coreProperties>
</file>