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93CF" w14:textId="38FFFBE5" w:rsidR="006A44D9" w:rsidRDefault="009F635D" w:rsidP="00CF1681">
      <w:pPr>
        <w:pStyle w:val="NoSpacing"/>
        <w:rPr>
          <w:rFonts w:ascii="Segoe UI Emoji" w:hAnsi="Segoe UI Emoji" w:cstheme="minorBidi"/>
          <w:b/>
          <w:bCs/>
          <w:sz w:val="36"/>
          <w:szCs w:val="36"/>
        </w:rPr>
      </w:pPr>
      <w:r w:rsidRPr="009F635D">
        <w:rPr>
          <w:noProof/>
        </w:rPr>
        <w:drawing>
          <wp:anchor distT="0" distB="0" distL="114300" distR="114300" simplePos="0" relativeHeight="251983872" behindDoc="0" locked="0" layoutInCell="1" allowOverlap="1" wp14:anchorId="4F6F5D67" wp14:editId="21594BBD">
            <wp:simplePos x="0" y="0"/>
            <wp:positionH relativeFrom="margin">
              <wp:align>right</wp:align>
            </wp:positionH>
            <wp:positionV relativeFrom="paragraph">
              <wp:posOffset>372110</wp:posOffset>
            </wp:positionV>
            <wp:extent cx="7216140" cy="7216140"/>
            <wp:effectExtent l="0" t="0" r="3810" b="3810"/>
            <wp:wrapTopAndBottom/>
            <wp:docPr id="1430183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18361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721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CF4B1" w14:textId="79BB673A" w:rsidR="0076439D" w:rsidRDefault="0076439D" w:rsidP="0076439D">
      <w:pPr>
        <w:rPr>
          <w:noProof/>
        </w:rPr>
      </w:pPr>
    </w:p>
    <w:p w14:paraId="6F2BE0AE" w14:textId="77777777" w:rsidR="009F635D" w:rsidRDefault="009F635D" w:rsidP="0076439D">
      <w:pPr>
        <w:rPr>
          <w:noProof/>
        </w:rPr>
      </w:pPr>
    </w:p>
    <w:p w14:paraId="44E8AD80" w14:textId="3F4D5F21" w:rsidR="009F635D" w:rsidRPr="0076439D" w:rsidRDefault="009F635D" w:rsidP="0076439D">
      <w:r w:rsidRPr="009F635D">
        <w:rPr>
          <w:noProof/>
        </w:rPr>
        <w:lastRenderedPageBreak/>
        <w:drawing>
          <wp:anchor distT="0" distB="0" distL="114300" distR="114300" simplePos="0" relativeHeight="251984896" behindDoc="0" locked="0" layoutInCell="1" allowOverlap="1" wp14:anchorId="1647537A" wp14:editId="01E5F6DE">
            <wp:simplePos x="0" y="0"/>
            <wp:positionH relativeFrom="margin">
              <wp:posOffset>179070</wp:posOffset>
            </wp:positionH>
            <wp:positionV relativeFrom="paragraph">
              <wp:posOffset>162560</wp:posOffset>
            </wp:positionV>
            <wp:extent cx="6856095" cy="9372600"/>
            <wp:effectExtent l="0" t="0" r="1905" b="0"/>
            <wp:wrapTopAndBottom/>
            <wp:docPr id="218125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12596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6A40B" w14:textId="77777777" w:rsidR="0076439D" w:rsidRDefault="0076439D" w:rsidP="0076439D"/>
    <w:p w14:paraId="3E3F5390" w14:textId="77777777" w:rsidR="0076439D" w:rsidRDefault="0076439D" w:rsidP="0076439D"/>
    <w:p w14:paraId="1E77DB65" w14:textId="77777777" w:rsidR="0076439D" w:rsidRDefault="0076439D" w:rsidP="0076439D"/>
    <w:p w14:paraId="67FC8368" w14:textId="77777777" w:rsidR="0076439D" w:rsidRDefault="0076439D" w:rsidP="0076439D"/>
    <w:p w14:paraId="7E203A15" w14:textId="77777777" w:rsidR="0076439D" w:rsidRPr="0076439D" w:rsidRDefault="0076439D" w:rsidP="0076439D"/>
    <w:tbl>
      <w:tblPr>
        <w:tblW w:w="10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6"/>
        <w:gridCol w:w="2977"/>
        <w:gridCol w:w="1840"/>
        <w:gridCol w:w="1837"/>
        <w:gridCol w:w="1692"/>
        <w:gridCol w:w="21"/>
      </w:tblGrid>
      <w:tr w:rsidR="0076439D" w14:paraId="79F009BC" w14:textId="77777777" w:rsidTr="00544706">
        <w:tc>
          <w:tcPr>
            <w:tcW w:w="10914" w:type="dxa"/>
            <w:gridSpan w:val="6"/>
            <w:tcBorders>
              <w:bottom w:val="single" w:sz="4" w:space="0" w:color="000000"/>
            </w:tcBorders>
            <w:shd w:val="clear" w:color="auto" w:fill="1F4E79"/>
          </w:tcPr>
          <w:p w14:paraId="3DB62469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FFD965"/>
                <w:sz w:val="52"/>
                <w:szCs w:val="52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D965"/>
                <w:sz w:val="52"/>
                <w:szCs w:val="52"/>
              </w:rPr>
              <w:t>WJ106-ทัวร์กวางเจา-จู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D965"/>
                <w:sz w:val="52"/>
                <w:szCs w:val="52"/>
              </w:rPr>
              <w:t>ไห่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D965"/>
                <w:sz w:val="52"/>
                <w:szCs w:val="52"/>
              </w:rPr>
              <w:t xml:space="preserve">- 2 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D965"/>
                <w:sz w:val="52"/>
                <w:szCs w:val="52"/>
              </w:rPr>
              <w:t>สวนสนุก</w:t>
            </w:r>
            <w:proofErr w:type="spellEnd"/>
          </w:p>
          <w:p w14:paraId="0F9FA0FF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C00000"/>
                <w:sz w:val="52"/>
                <w:szCs w:val="52"/>
              </w:rPr>
            </w:pP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D965"/>
                <w:sz w:val="52"/>
                <w:szCs w:val="52"/>
              </w:rPr>
              <w:t>Chimelong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D965"/>
                <w:sz w:val="52"/>
                <w:szCs w:val="52"/>
              </w:rPr>
              <w:t xml:space="preserve"> Ocean Kingdom &amp; </w:t>
            </w:r>
            <w:proofErr w:type="gramStart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D965"/>
                <w:sz w:val="52"/>
                <w:szCs w:val="52"/>
              </w:rPr>
              <w:t>Spaceship  5</w:t>
            </w:r>
            <w:proofErr w:type="gramEnd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D965"/>
                <w:sz w:val="52"/>
                <w:szCs w:val="52"/>
              </w:rPr>
              <w:t>วัน3คืน (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D965"/>
                <w:sz w:val="52"/>
                <w:szCs w:val="52"/>
              </w:rPr>
              <w:t>ไม่ลงร้าน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D965"/>
                <w:sz w:val="52"/>
                <w:szCs w:val="52"/>
              </w:rPr>
              <w:t>)</w:t>
            </w:r>
          </w:p>
        </w:tc>
      </w:tr>
      <w:tr w:rsidR="0076439D" w:rsidRPr="0076439D" w14:paraId="47430052" w14:textId="77777777" w:rsidTr="00544706">
        <w:trPr>
          <w:gridAfter w:val="1"/>
          <w:wAfter w:w="21" w:type="dxa"/>
        </w:trPr>
        <w:tc>
          <w:tcPr>
            <w:tcW w:w="2547" w:type="dxa"/>
            <w:tcBorders>
              <w:bottom w:val="single" w:sz="4" w:space="0" w:color="000000"/>
            </w:tcBorders>
            <w:shd w:val="clear" w:color="auto" w:fill="FFFFCC"/>
          </w:tcPr>
          <w:p w14:paraId="08B26CDB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40"/>
                <w:szCs w:val="40"/>
              </w:rPr>
            </w:pP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sz w:val="40"/>
                <w:szCs w:val="40"/>
              </w:rPr>
              <w:t>อัตราค่าบริการ</w:t>
            </w:r>
            <w:proofErr w:type="spellEnd"/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FFFFCC"/>
          </w:tcPr>
          <w:p w14:paraId="4006D544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ราคาผู้ใหญ่</w:t>
            </w:r>
            <w:proofErr w:type="spellEnd"/>
          </w:p>
          <w:p w14:paraId="61306506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พัก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 xml:space="preserve"> 2-3 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ท่าน</w:t>
            </w:r>
            <w:proofErr w:type="spellEnd"/>
          </w:p>
        </w:tc>
        <w:tc>
          <w:tcPr>
            <w:tcW w:w="1840" w:type="dxa"/>
            <w:tcBorders>
              <w:bottom w:val="single" w:sz="4" w:space="0" w:color="000000"/>
            </w:tcBorders>
            <w:shd w:val="clear" w:color="auto" w:fill="FFFFCC"/>
          </w:tcPr>
          <w:p w14:paraId="18A0706C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ราคาเด็ก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 xml:space="preserve"> 2-11 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ปี</w:t>
            </w:r>
            <w:proofErr w:type="spellEnd"/>
          </w:p>
          <w:p w14:paraId="5E059F85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(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มีเตียง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)</w:t>
            </w:r>
          </w:p>
          <w:p w14:paraId="18C5ABAD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พักกับผู้ใหญ่2ท่าน</w:t>
            </w:r>
          </w:p>
        </w:tc>
        <w:tc>
          <w:tcPr>
            <w:tcW w:w="1837" w:type="dxa"/>
            <w:tcBorders>
              <w:bottom w:val="single" w:sz="4" w:space="0" w:color="000000"/>
            </w:tcBorders>
            <w:shd w:val="clear" w:color="auto" w:fill="FFFFCC"/>
          </w:tcPr>
          <w:p w14:paraId="7257D713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ราคาเด็ก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 xml:space="preserve"> 2-11 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ปี</w:t>
            </w:r>
            <w:proofErr w:type="spellEnd"/>
          </w:p>
          <w:p w14:paraId="2EE2DBD4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(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ไม่เสริมเตียง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)</w:t>
            </w:r>
          </w:p>
          <w:p w14:paraId="50182B75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</w:rPr>
              <w:t>พักกับผู้ใหญ่2ท่าน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CC"/>
          </w:tcPr>
          <w:p w14:paraId="4A48005E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6"/>
                <w:szCs w:val="36"/>
              </w:rPr>
            </w:pP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sz w:val="36"/>
                <w:szCs w:val="36"/>
              </w:rPr>
              <w:t>พักเดี่ยวเพิ่ม</w:t>
            </w:r>
            <w:proofErr w:type="spellEnd"/>
          </w:p>
        </w:tc>
      </w:tr>
      <w:tr w:rsidR="0076439D" w:rsidRPr="0076439D" w14:paraId="21C8B992" w14:textId="77777777" w:rsidTr="00544706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E2EFD9"/>
            <w:vAlign w:val="center"/>
          </w:tcPr>
          <w:p w14:paraId="70703263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002060"/>
                <w:sz w:val="36"/>
                <w:szCs w:val="36"/>
              </w:rPr>
              <w:t>24-28 ก.ค.69</w:t>
            </w:r>
          </w:p>
        </w:tc>
        <w:tc>
          <w:tcPr>
            <w:tcW w:w="2977" w:type="dxa"/>
            <w:shd w:val="clear" w:color="auto" w:fill="E2EFD9"/>
            <w:vAlign w:val="center"/>
          </w:tcPr>
          <w:p w14:paraId="1B49EFAF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18,999</w:t>
            </w:r>
          </w:p>
        </w:tc>
        <w:tc>
          <w:tcPr>
            <w:tcW w:w="1840" w:type="dxa"/>
            <w:shd w:val="clear" w:color="auto" w:fill="E2EFD9"/>
            <w:vAlign w:val="center"/>
          </w:tcPr>
          <w:p w14:paraId="7E7CDFD1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18,999</w:t>
            </w:r>
          </w:p>
        </w:tc>
        <w:tc>
          <w:tcPr>
            <w:tcW w:w="1837" w:type="dxa"/>
            <w:shd w:val="clear" w:color="auto" w:fill="E2EFD9"/>
            <w:vAlign w:val="center"/>
          </w:tcPr>
          <w:p w14:paraId="17A34D90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---</w:t>
            </w:r>
          </w:p>
        </w:tc>
        <w:tc>
          <w:tcPr>
            <w:tcW w:w="1692" w:type="dxa"/>
            <w:shd w:val="clear" w:color="auto" w:fill="E2EFD9"/>
            <w:vAlign w:val="center"/>
          </w:tcPr>
          <w:p w14:paraId="6EE351DF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5,000</w:t>
            </w:r>
          </w:p>
        </w:tc>
      </w:tr>
      <w:tr w:rsidR="0076439D" w:rsidRPr="0076439D" w14:paraId="3D555C42" w14:textId="77777777" w:rsidTr="00544706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E2EFD9"/>
            <w:vAlign w:val="center"/>
          </w:tcPr>
          <w:p w14:paraId="2C83DCB3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002060"/>
                <w:sz w:val="36"/>
                <w:szCs w:val="36"/>
              </w:rPr>
              <w:t>8-12 ส.ค.69</w:t>
            </w:r>
          </w:p>
        </w:tc>
        <w:tc>
          <w:tcPr>
            <w:tcW w:w="2977" w:type="dxa"/>
            <w:shd w:val="clear" w:color="auto" w:fill="E2EFD9"/>
            <w:vAlign w:val="center"/>
          </w:tcPr>
          <w:p w14:paraId="59B67D84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18,999</w:t>
            </w:r>
          </w:p>
        </w:tc>
        <w:tc>
          <w:tcPr>
            <w:tcW w:w="1840" w:type="dxa"/>
            <w:shd w:val="clear" w:color="auto" w:fill="E2EFD9"/>
            <w:vAlign w:val="center"/>
          </w:tcPr>
          <w:p w14:paraId="48FA1D86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18,999</w:t>
            </w:r>
          </w:p>
        </w:tc>
        <w:tc>
          <w:tcPr>
            <w:tcW w:w="1837" w:type="dxa"/>
            <w:shd w:val="clear" w:color="auto" w:fill="E2EFD9"/>
            <w:vAlign w:val="center"/>
          </w:tcPr>
          <w:p w14:paraId="3E4B7F16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---</w:t>
            </w:r>
          </w:p>
        </w:tc>
        <w:tc>
          <w:tcPr>
            <w:tcW w:w="1692" w:type="dxa"/>
            <w:shd w:val="clear" w:color="auto" w:fill="E2EFD9"/>
            <w:vAlign w:val="center"/>
          </w:tcPr>
          <w:p w14:paraId="71574DEC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5,000</w:t>
            </w:r>
          </w:p>
        </w:tc>
      </w:tr>
      <w:tr w:rsidR="0076439D" w:rsidRPr="0076439D" w14:paraId="1E095677" w14:textId="77777777" w:rsidTr="00544706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E2EFD9"/>
            <w:vAlign w:val="center"/>
          </w:tcPr>
          <w:p w14:paraId="0EC11DD5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002060"/>
                <w:sz w:val="36"/>
                <w:szCs w:val="36"/>
              </w:rPr>
              <w:t>2-6 ก.ย.69</w:t>
            </w:r>
          </w:p>
        </w:tc>
        <w:tc>
          <w:tcPr>
            <w:tcW w:w="2977" w:type="dxa"/>
            <w:shd w:val="clear" w:color="auto" w:fill="E2EFD9"/>
            <w:vAlign w:val="center"/>
          </w:tcPr>
          <w:p w14:paraId="21A21D4B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18,999</w:t>
            </w:r>
          </w:p>
        </w:tc>
        <w:tc>
          <w:tcPr>
            <w:tcW w:w="1840" w:type="dxa"/>
            <w:shd w:val="clear" w:color="auto" w:fill="E2EFD9"/>
            <w:vAlign w:val="center"/>
          </w:tcPr>
          <w:p w14:paraId="634A8077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18,999</w:t>
            </w:r>
          </w:p>
        </w:tc>
        <w:tc>
          <w:tcPr>
            <w:tcW w:w="1837" w:type="dxa"/>
            <w:shd w:val="clear" w:color="auto" w:fill="E2EFD9"/>
            <w:vAlign w:val="center"/>
          </w:tcPr>
          <w:p w14:paraId="3C2F343D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---</w:t>
            </w:r>
          </w:p>
        </w:tc>
        <w:tc>
          <w:tcPr>
            <w:tcW w:w="1692" w:type="dxa"/>
            <w:shd w:val="clear" w:color="auto" w:fill="E2EFD9"/>
            <w:vAlign w:val="center"/>
          </w:tcPr>
          <w:p w14:paraId="79F3EE49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0000FF"/>
                <w:sz w:val="36"/>
                <w:szCs w:val="36"/>
              </w:rPr>
              <w:t>5,000</w:t>
            </w:r>
          </w:p>
        </w:tc>
      </w:tr>
      <w:tr w:rsidR="0076439D" w:rsidRPr="0076439D" w14:paraId="4487049C" w14:textId="77777777" w:rsidTr="00544706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E2EFD9"/>
            <w:vAlign w:val="center"/>
          </w:tcPr>
          <w:p w14:paraId="6746D517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9-13 ต.ค.69</w:t>
            </w:r>
          </w:p>
        </w:tc>
        <w:tc>
          <w:tcPr>
            <w:tcW w:w="2977" w:type="dxa"/>
            <w:shd w:val="clear" w:color="auto" w:fill="E2EFD9"/>
            <w:vAlign w:val="center"/>
          </w:tcPr>
          <w:p w14:paraId="2369C699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20,999</w:t>
            </w:r>
          </w:p>
        </w:tc>
        <w:tc>
          <w:tcPr>
            <w:tcW w:w="1840" w:type="dxa"/>
            <w:shd w:val="clear" w:color="auto" w:fill="E2EFD9"/>
            <w:vAlign w:val="center"/>
          </w:tcPr>
          <w:p w14:paraId="2BF49CFF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20,999</w:t>
            </w:r>
          </w:p>
        </w:tc>
        <w:tc>
          <w:tcPr>
            <w:tcW w:w="1837" w:type="dxa"/>
            <w:shd w:val="clear" w:color="auto" w:fill="E2EFD9"/>
            <w:vAlign w:val="center"/>
          </w:tcPr>
          <w:p w14:paraId="6237AC11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---</w:t>
            </w:r>
          </w:p>
        </w:tc>
        <w:tc>
          <w:tcPr>
            <w:tcW w:w="1692" w:type="dxa"/>
            <w:shd w:val="clear" w:color="auto" w:fill="E2EFD9"/>
            <w:vAlign w:val="center"/>
          </w:tcPr>
          <w:p w14:paraId="0CD0E251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5,000</w:t>
            </w:r>
          </w:p>
        </w:tc>
      </w:tr>
      <w:tr w:rsidR="0076439D" w:rsidRPr="0076439D" w14:paraId="2F10A76D" w14:textId="77777777" w:rsidTr="00544706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E2EFD9"/>
            <w:vAlign w:val="center"/>
          </w:tcPr>
          <w:p w14:paraId="0AC89D95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21-25 ต.ค.69</w:t>
            </w:r>
          </w:p>
        </w:tc>
        <w:tc>
          <w:tcPr>
            <w:tcW w:w="2977" w:type="dxa"/>
            <w:shd w:val="clear" w:color="auto" w:fill="E2EFD9"/>
            <w:vAlign w:val="center"/>
          </w:tcPr>
          <w:p w14:paraId="4D52067D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20,999</w:t>
            </w:r>
          </w:p>
        </w:tc>
        <w:tc>
          <w:tcPr>
            <w:tcW w:w="1840" w:type="dxa"/>
            <w:shd w:val="clear" w:color="auto" w:fill="E2EFD9"/>
            <w:vAlign w:val="center"/>
          </w:tcPr>
          <w:p w14:paraId="5ECFCD70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20,999</w:t>
            </w:r>
          </w:p>
        </w:tc>
        <w:tc>
          <w:tcPr>
            <w:tcW w:w="1837" w:type="dxa"/>
            <w:shd w:val="clear" w:color="auto" w:fill="E2EFD9"/>
            <w:vAlign w:val="center"/>
          </w:tcPr>
          <w:p w14:paraId="65092E55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---</w:t>
            </w:r>
          </w:p>
        </w:tc>
        <w:tc>
          <w:tcPr>
            <w:tcW w:w="1692" w:type="dxa"/>
            <w:shd w:val="clear" w:color="auto" w:fill="E2EFD9"/>
            <w:vAlign w:val="center"/>
          </w:tcPr>
          <w:p w14:paraId="2C435B41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5,000</w:t>
            </w:r>
          </w:p>
        </w:tc>
      </w:tr>
      <w:tr w:rsidR="0076439D" w:rsidRPr="0076439D" w14:paraId="76034BA7" w14:textId="77777777" w:rsidTr="00544706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E2EFD9"/>
            <w:vAlign w:val="center"/>
          </w:tcPr>
          <w:p w14:paraId="2CF3E022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21-25 ต.ค.69</w:t>
            </w:r>
          </w:p>
        </w:tc>
        <w:tc>
          <w:tcPr>
            <w:tcW w:w="2977" w:type="dxa"/>
            <w:shd w:val="clear" w:color="auto" w:fill="E2EFD9"/>
            <w:vAlign w:val="center"/>
          </w:tcPr>
          <w:p w14:paraId="22EA4288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20,999</w:t>
            </w:r>
          </w:p>
        </w:tc>
        <w:tc>
          <w:tcPr>
            <w:tcW w:w="1840" w:type="dxa"/>
            <w:shd w:val="clear" w:color="auto" w:fill="E2EFD9"/>
            <w:vAlign w:val="center"/>
          </w:tcPr>
          <w:p w14:paraId="10072E81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20,999</w:t>
            </w:r>
          </w:p>
        </w:tc>
        <w:tc>
          <w:tcPr>
            <w:tcW w:w="1837" w:type="dxa"/>
            <w:shd w:val="clear" w:color="auto" w:fill="E2EFD9"/>
            <w:vAlign w:val="center"/>
          </w:tcPr>
          <w:p w14:paraId="7E8FCF32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---</w:t>
            </w:r>
          </w:p>
        </w:tc>
        <w:tc>
          <w:tcPr>
            <w:tcW w:w="1692" w:type="dxa"/>
            <w:shd w:val="clear" w:color="auto" w:fill="E2EFD9"/>
            <w:vAlign w:val="center"/>
          </w:tcPr>
          <w:p w14:paraId="6E0CA42D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5,000</w:t>
            </w:r>
          </w:p>
        </w:tc>
      </w:tr>
      <w:tr w:rsidR="0076439D" w14:paraId="294A4896" w14:textId="77777777" w:rsidTr="00544706">
        <w:trPr>
          <w:trHeight w:val="567"/>
        </w:trPr>
        <w:tc>
          <w:tcPr>
            <w:tcW w:w="10914" w:type="dxa"/>
            <w:gridSpan w:val="6"/>
            <w:tcBorders>
              <w:bottom w:val="single" w:sz="4" w:space="0" w:color="000000"/>
            </w:tcBorders>
            <w:shd w:val="clear" w:color="auto" w:fill="FF0000"/>
            <w:vAlign w:val="center"/>
          </w:tcPr>
          <w:p w14:paraId="777A48DD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>อัตราค่าบริการสำหรับ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>เด็กอายุไม่เกิน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2 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>ปี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ณ 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>วันเดินทางกลับ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(Infant) 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>ท่านละ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7,000 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FFFFFF"/>
                <w:sz w:val="32"/>
                <w:szCs w:val="32"/>
              </w:rPr>
              <w:t>บาท</w:t>
            </w:r>
            <w:proofErr w:type="spellEnd"/>
          </w:p>
        </w:tc>
      </w:tr>
      <w:tr w:rsidR="0076439D" w14:paraId="2F29A2D4" w14:textId="77777777" w:rsidTr="00544706">
        <w:trPr>
          <w:trHeight w:val="567"/>
        </w:trPr>
        <w:tc>
          <w:tcPr>
            <w:tcW w:w="10914" w:type="dxa"/>
            <w:gridSpan w:val="6"/>
            <w:shd w:val="clear" w:color="auto" w:fill="FFFF00"/>
            <w:vAlign w:val="center"/>
          </w:tcPr>
          <w:p w14:paraId="21CF778A" w14:textId="77777777" w:rsidR="0076439D" w:rsidRPr="0076439D" w:rsidRDefault="0076439D" w:rsidP="00544706">
            <w:pPr>
              <w:tabs>
                <w:tab w:val="left" w:pos="1134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 xml:space="preserve">** 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อัตรานี้ไม่รวมค่าทิปไกด์ท้องถิ่น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 xml:space="preserve"> 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คนขับรถ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 xml:space="preserve"> 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ท่านละ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 xml:space="preserve"> 2,000 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บาท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/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ท่าน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 xml:space="preserve"> **(</w:t>
            </w:r>
            <w:proofErr w:type="spellStart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ชำระที่สนามบิน</w:t>
            </w:r>
            <w:proofErr w:type="spellEnd"/>
            <w:r w:rsidRPr="0076439D">
              <w:rPr>
                <w:rFonts w:ascii="TH SarabunPSK" w:eastAsia="TH Sarabun PSK" w:hAnsi="TH SarabunPSK" w:cs="TH SarabunPSK" w:hint="cs"/>
                <w:b/>
                <w:bCs/>
                <w:color w:val="EE0000"/>
                <w:sz w:val="36"/>
                <w:szCs w:val="36"/>
              </w:rPr>
              <w:t>)</w:t>
            </w:r>
          </w:p>
        </w:tc>
      </w:tr>
    </w:tbl>
    <w:p w14:paraId="5AA71E71" w14:textId="77777777" w:rsidR="0076439D" w:rsidRPr="0076439D" w:rsidRDefault="0076439D" w:rsidP="0076439D"/>
    <w:p w14:paraId="53BF1376" w14:textId="77777777" w:rsidR="0076439D" w:rsidRPr="0076439D" w:rsidRDefault="0076439D" w:rsidP="0076439D"/>
    <w:p w14:paraId="7DACF6B7" w14:textId="77777777" w:rsidR="0076439D" w:rsidRPr="0076439D" w:rsidRDefault="0076439D" w:rsidP="0076439D"/>
    <w:p w14:paraId="5EFF07B4" w14:textId="77777777" w:rsidR="0076439D" w:rsidRPr="0076439D" w:rsidRDefault="0076439D" w:rsidP="0076439D"/>
    <w:p w14:paraId="79C54969" w14:textId="4D78E15E" w:rsidR="0076439D" w:rsidRPr="0076439D" w:rsidRDefault="0076439D" w:rsidP="0076439D">
      <w:pPr>
        <w:tabs>
          <w:tab w:val="left" w:pos="4530"/>
        </w:tabs>
      </w:pPr>
      <w:r>
        <w:rPr>
          <w:cs/>
        </w:rPr>
        <w:tab/>
      </w:r>
    </w:p>
    <w:p w14:paraId="73C4B37D" w14:textId="77777777" w:rsidR="0076439D" w:rsidRPr="0076439D" w:rsidRDefault="0076439D" w:rsidP="0076439D"/>
    <w:p w14:paraId="537E0FF4" w14:textId="77777777" w:rsidR="0076439D" w:rsidRPr="0076439D" w:rsidRDefault="0076439D" w:rsidP="0076439D"/>
    <w:p w14:paraId="1BEAD2F7" w14:textId="0C48A766" w:rsidR="00C4688D" w:rsidRDefault="00C4688D" w:rsidP="00CF1681">
      <w:pPr>
        <w:pStyle w:val="NoSpacing"/>
        <w:rPr>
          <w:noProof/>
        </w:rPr>
      </w:pPr>
    </w:p>
    <w:p w14:paraId="5546ADF3" w14:textId="77777777" w:rsidR="00C4688D" w:rsidRDefault="00C4688D" w:rsidP="00CF1681">
      <w:pPr>
        <w:pStyle w:val="NoSpacing"/>
        <w:rPr>
          <w:noProof/>
        </w:rPr>
      </w:pPr>
    </w:p>
    <w:p w14:paraId="019935D3" w14:textId="13E7081F" w:rsidR="00C4688D" w:rsidRDefault="00C4688D" w:rsidP="00CF1681">
      <w:pPr>
        <w:pStyle w:val="NoSpacing"/>
        <w:rPr>
          <w:noProof/>
        </w:rPr>
      </w:pPr>
    </w:p>
    <w:p w14:paraId="36ACB8CE" w14:textId="649C120F" w:rsidR="00573366" w:rsidRPr="00573366" w:rsidRDefault="004F3268" w:rsidP="00573366">
      <w:pPr>
        <w:shd w:val="clear" w:color="auto" w:fill="0070C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TW"/>
        </w:rPr>
      </w:pPr>
      <w:r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วันแรก</w:t>
      </w:r>
      <w:r w:rsidR="00604B48"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568CC"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ท่าอากาศยานสุวรรณภูมิ </w:t>
      </w:r>
      <w:r w:rsidR="008568CC" w:rsidRPr="00573366">
        <w:rPr>
          <w:rFonts w:ascii="TH SarabunPSK" w:hAnsi="TH SarabunPSK" w:cs="TH SarabunPSK" w:hint="eastAsia"/>
          <w:b/>
          <w:bCs/>
          <w:color w:val="FFFFFF" w:themeColor="background1"/>
          <w:sz w:val="36"/>
          <w:szCs w:val="36"/>
          <w:lang w:eastAsia="zh-TW"/>
        </w:rPr>
        <w:t>(</w:t>
      </w:r>
      <w:r w:rsidR="008568CC"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eastAsia="zh-TW"/>
        </w:rPr>
        <w:t>กรุงเทพฯ</w:t>
      </w:r>
      <w:r w:rsidR="008568CC" w:rsidRPr="00573366">
        <w:rPr>
          <w:rFonts w:ascii="TH SarabunPSK" w:hAnsi="TH SarabunPSK" w:cs="TH SarabunPSK" w:hint="eastAsia"/>
          <w:b/>
          <w:bCs/>
          <w:color w:val="FFFFFF" w:themeColor="background1"/>
          <w:sz w:val="36"/>
          <w:szCs w:val="36"/>
          <w:lang w:eastAsia="zh-TW"/>
        </w:rPr>
        <w:t>)</w:t>
      </w:r>
      <w:r w:rsidR="004C781D"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TW"/>
        </w:rPr>
        <w:t xml:space="preserve"> </w:t>
      </w:r>
    </w:p>
    <w:p w14:paraId="5C96967E" w14:textId="45A0262A" w:rsidR="00E0084F" w:rsidRPr="00E0084F" w:rsidRDefault="00E0084F" w:rsidP="00E0084F">
      <w:pPr>
        <w:pStyle w:val="NormalWeb"/>
        <w:spacing w:before="0" w:beforeAutospacing="0" w:after="0" w:afterAutospacing="0"/>
        <w:ind w:left="1440" w:hanging="1440"/>
        <w:rPr>
          <w:rFonts w:ascii="TH SarabunPSK" w:hAnsi="TH SarabunPSK" w:cs="TH SarabunPSK"/>
          <w:sz w:val="32"/>
          <w:szCs w:val="32"/>
        </w:rPr>
      </w:pPr>
      <w:bookmarkStart w:id="0" w:name="_Hlk148441981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9A24E1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568CC" w:rsidRPr="008568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ท่าอากาศยานสุวรรณภูมิ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แถว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>G</w:t>
      </w:r>
      <w:r w:rsidRPr="00E0084F">
        <w:rPr>
          <w:rFonts w:ascii="TH SarabunPSK" w:hAnsi="TH SarabunPSK" w:cs="TH SarabunPSK"/>
          <w:sz w:val="32"/>
          <w:szCs w:val="32"/>
        </w:rPr>
        <w:t xml:space="preserve"> </w:t>
      </w:r>
    </w:p>
    <w:p w14:paraId="59957FC0" w14:textId="70608629" w:rsidR="004C781D" w:rsidRPr="001E5371" w:rsidRDefault="0090648E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  <w:r w:rsidRPr="0090648E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60320" behindDoc="0" locked="0" layoutInCell="1" allowOverlap="1" wp14:anchorId="58AFB830" wp14:editId="017EEC24">
            <wp:simplePos x="0" y="0"/>
            <wp:positionH relativeFrom="column">
              <wp:posOffset>834390</wp:posOffset>
            </wp:positionH>
            <wp:positionV relativeFrom="paragraph">
              <wp:posOffset>596900</wp:posOffset>
            </wp:positionV>
            <wp:extent cx="6354062" cy="3820058"/>
            <wp:effectExtent l="0" t="0" r="8890" b="9525"/>
            <wp:wrapTopAndBottom/>
            <wp:docPr id="1038970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97065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062" cy="3820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9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AIR (AQ)</w:t>
      </w:r>
      <w:r w:rsidR="00E0084F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ติดแท็กกระเป๋าก่อนขึ้นเครื่อง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4B3AD8F" w14:textId="77777777" w:rsidR="004E3CC0" w:rsidRDefault="004E3CC0" w:rsidP="006E264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eastAsia="PMingLiU" w:hAnsi="TH SarabunPSK" w:cs="TH SarabunPSK"/>
          <w:b/>
          <w:bCs/>
          <w:sz w:val="32"/>
          <w:szCs w:val="32"/>
          <w:lang w:eastAsia="zh-TW"/>
        </w:rPr>
      </w:pPr>
    </w:p>
    <w:p w14:paraId="65AEF209" w14:textId="1A60EF5C" w:rsidR="00E0084F" w:rsidRDefault="006412C4" w:rsidP="00AA00A5">
      <w:pPr>
        <w:shd w:val="clear" w:color="auto" w:fill="0070C0"/>
        <w:spacing w:after="0" w:line="276" w:lineRule="auto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วันที่สอง</w:t>
      </w:r>
      <w:r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EF1D89"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</w:t>
      </w:r>
      <w:r w:rsidR="00A9258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กวางโจว</w:t>
      </w:r>
      <w:r w:rsidR="00EF1D89"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F1D89" w:rsidRPr="003D361D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EF1D89"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0084F" w:rsidRPr="00E0084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จัตุรัสหัวเฉิง -ถ่ายรูปคู่ แคนตันทาวเวอร์-มหาวิหาร </w:t>
      </w:r>
      <w:r w:rsidR="00E0084F" w:rsidRPr="00E0084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Sacred Heart Cathedral </w:t>
      </w:r>
      <w:r w:rsidR="00E0084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–</w:t>
      </w:r>
    </w:p>
    <w:p w14:paraId="7864227A" w14:textId="59A2905F" w:rsidR="006412C4" w:rsidRPr="003D361D" w:rsidRDefault="00E0084F" w:rsidP="00AA00A5">
      <w:pPr>
        <w:shd w:val="clear" w:color="auto" w:fill="0070C0"/>
        <w:spacing w:after="0" w:line="276" w:lineRule="auto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</w:t>
      </w:r>
      <w:r w:rsidRPr="00E0084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ไหว้พระใหญ่- ถนนคนดินปักกิ่ง- เดินทางสู่เมือง</w:t>
      </w:r>
      <w:r w:rsidR="00795B5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จูไห่</w:t>
      </w:r>
    </w:p>
    <w:bookmarkEnd w:id="0"/>
    <w:p w14:paraId="353A3F04" w14:textId="375D8AD8" w:rsidR="00E0084F" w:rsidRPr="00392D79" w:rsidRDefault="00E0084F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A9258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ออก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เมืองกวางโจว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9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>AIR (AQ)</w:t>
      </w:r>
      <w:r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Pr="00392D7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92D79">
        <w:rPr>
          <w:rFonts w:ascii="TH SarabunPSK" w:hAnsi="TH SarabunPSK" w:cs="TH SarabunPSK"/>
          <w:b/>
          <w:bCs/>
          <w:color w:val="D60093"/>
          <w:sz w:val="32"/>
          <w:szCs w:val="32"/>
        </w:rPr>
        <w:t>AQ</w:t>
      </w:r>
      <w:r w:rsidRPr="00392D79">
        <w:rPr>
          <w:rFonts w:ascii="TH SarabunPSK" w:hAnsi="TH SarabunPSK" w:cs="TH SarabunPSK"/>
          <w:b/>
          <w:bCs/>
          <w:color w:val="D60093"/>
          <w:sz w:val="32"/>
          <w:szCs w:val="32"/>
          <w:cs/>
        </w:rPr>
        <w:t>1268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5A4A198" w14:textId="24DEFAE4" w:rsidR="00E0084F" w:rsidRDefault="00E0084F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0084F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E4F0D" w:rsidRPr="008E4F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4F0D" w:rsidRPr="00E0084F">
        <w:rPr>
          <w:rFonts w:ascii="TH SarabunPSK" w:hAnsi="TH SarabunPSK" w:cs="TH SarabunPSK"/>
          <w:sz w:val="32"/>
          <w:szCs w:val="32"/>
          <w:cs/>
        </w:rPr>
        <w:t>(</w:t>
      </w:r>
      <w:r w:rsidR="008E4F0D" w:rsidRPr="00E0084F">
        <w:rPr>
          <w:rFonts w:ascii="TH SarabunPSK" w:hAnsi="TH SarabunPSK" w:cs="TH SarabunPSK" w:hint="cs"/>
          <w:sz w:val="32"/>
          <w:szCs w:val="32"/>
          <w:cs/>
        </w:rPr>
        <w:t>มีอาหารและเครื่องดื่ม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จำหน่าย</w:t>
      </w:r>
      <w:r w:rsidR="008E4F0D" w:rsidRPr="00E0084F">
        <w:rPr>
          <w:rFonts w:ascii="TH SarabunPSK" w:hAnsi="TH SarabunPSK" w:cs="TH SarabunPSK" w:hint="cs"/>
          <w:sz w:val="32"/>
          <w:szCs w:val="32"/>
          <w:cs/>
        </w:rPr>
        <w:t>บนเ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ที่ยวบิน</w:t>
      </w:r>
      <w:r w:rsidR="008E4F0D" w:rsidRPr="00E0084F">
        <w:rPr>
          <w:rFonts w:ascii="TH SarabunPSK" w:hAnsi="TH SarabunPSK" w:cs="TH SarabunPSK"/>
          <w:sz w:val="32"/>
          <w:szCs w:val="32"/>
          <w:cs/>
        </w:rPr>
        <w:t>)</w:t>
      </w:r>
    </w:p>
    <w:p w14:paraId="2BD2090E" w14:textId="19CA5EA5" w:rsidR="00A92589" w:rsidRDefault="00E0084F" w:rsidP="00A9258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45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A9258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ถึง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สนามบินนานาชาติ</w:t>
      </w:r>
      <w:r w:rsidR="00A92589" w:rsidRPr="007965A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กวางโจว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(เวลาท้องถิ่นที่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ประเทศจีน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</w:p>
    <w:p w14:paraId="7B43EBCA" w14:textId="744381A0" w:rsidR="006E2645" w:rsidRPr="00EF1D89" w:rsidRDefault="006E2645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</w:t>
      </w:r>
      <w:r w:rsidR="00E0084F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แบบ</w:t>
      </w:r>
      <w:r w:rsidR="00E0084F">
        <w:rPr>
          <w:rFonts w:ascii="TH SarabunPSK" w:eastAsia="PMingLiU" w:hAnsi="TH SarabunPSK" w:cs="TH SarabunPSK"/>
          <w:b/>
          <w:bCs/>
          <w:color w:val="663300"/>
          <w:sz w:val="32"/>
          <w:szCs w:val="32"/>
          <w:lang w:eastAsia="zh-TW"/>
        </w:rPr>
        <w:t xml:space="preserve">Box Set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1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489667EE" w14:textId="42FD1DE3" w:rsidR="00E0084F" w:rsidRPr="00E0084F" w:rsidRDefault="00343A06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76C4F">
        <w:rPr>
          <w:noProof/>
        </w:rPr>
        <w:lastRenderedPageBreak/>
        <w:drawing>
          <wp:anchor distT="0" distB="0" distL="114300" distR="114300" simplePos="0" relativeHeight="251956224" behindDoc="0" locked="0" layoutInCell="1" allowOverlap="1" wp14:anchorId="7DBE4334" wp14:editId="4ABD2CC8">
            <wp:simplePos x="0" y="0"/>
            <wp:positionH relativeFrom="margin">
              <wp:align>left</wp:align>
            </wp:positionH>
            <wp:positionV relativeFrom="paragraph">
              <wp:posOffset>1453515</wp:posOffset>
            </wp:positionV>
            <wp:extent cx="1828800" cy="2743200"/>
            <wp:effectExtent l="0" t="0" r="0" b="0"/>
            <wp:wrapSquare wrapText="bothSides"/>
            <wp:docPr id="1934410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10938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40A" w:rsidRPr="00A6140A">
        <w:rPr>
          <w:noProof/>
        </w:rPr>
        <w:drawing>
          <wp:anchor distT="0" distB="0" distL="114300" distR="114300" simplePos="0" relativeHeight="251957248" behindDoc="0" locked="0" layoutInCell="1" allowOverlap="1" wp14:anchorId="6F705956" wp14:editId="3F5C53A2">
            <wp:simplePos x="0" y="0"/>
            <wp:positionH relativeFrom="column">
              <wp:posOffset>4377690</wp:posOffset>
            </wp:positionH>
            <wp:positionV relativeFrom="paragraph">
              <wp:posOffset>9525</wp:posOffset>
            </wp:positionV>
            <wp:extent cx="2743200" cy="1828800"/>
            <wp:effectExtent l="0" t="0" r="0" b="0"/>
            <wp:wrapSquare wrapText="bothSides"/>
            <wp:docPr id="1363005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00584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จัตุรัสฮัวเฉิง</w:t>
      </w:r>
      <w:r w:rsidR="00E0084F" w:rsidRPr="00E0084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proofErr w:type="spellStart"/>
      <w:r w:rsidR="00E0084F" w:rsidRPr="00E0084F">
        <w:rPr>
          <w:rFonts w:ascii="TH SarabunPSK" w:hAnsi="TH SarabunPSK" w:cs="TH SarabunPSK"/>
          <w:b/>
          <w:bCs/>
          <w:color w:val="0000CC"/>
          <w:sz w:val="32"/>
          <w:szCs w:val="32"/>
        </w:rPr>
        <w:t>Huacheng</w:t>
      </w:r>
      <w:proofErr w:type="spellEnd"/>
      <w:r w:rsidR="00E0084F" w:rsidRPr="00E0084F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Square)</w:t>
      </w:r>
      <w:r w:rsidR="00E0084F" w:rsidRPr="00E0084F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ตั้งอยู่ใจกลางย่านธุรกิจจูเจียงซินเฉิง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มี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พื้นที่จัดวางผังประมาณ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560000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ตารางเมตร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มีสวนสาธารณะ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ต้นไม้โบราณ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จัตุรัสสาธารณะ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ขนาดใหญ่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ที่ล้อมรอบด้วยอาคารสำคัญทางวัฒนธรรมและเศรษฐกิจ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พิพิธภัณฑ์กวางตุ้ง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หอสมุดกวางเจาและแคนตันทาวเวอร์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หอส่งสัญญาณโทรทัศน์กวางเจา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ที่นี่เหมาะสำหรับ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การเดินเล่น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ถ่ายรูป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ชมทัศนียภาพ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มีร้านค้า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รวมถึงตลาดกลางคืน</w:t>
      </w:r>
      <w:r w:rsidR="00A6140A" w:rsidRPr="00A6140A">
        <w:rPr>
          <w:noProof/>
        </w:rPr>
        <w:t xml:space="preserve"> </w:t>
      </w:r>
    </w:p>
    <w:p w14:paraId="42340187" w14:textId="5C0D356B" w:rsidR="00E0084F" w:rsidRPr="00E0084F" w:rsidRDefault="00E0084F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0084F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ถ่ายรูปคู่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แคนตันทาวเวอร์</w:t>
      </w:r>
      <w:r w:rsidRPr="00E0084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E0084F">
        <w:rPr>
          <w:rFonts w:ascii="TH SarabunPSK" w:hAnsi="TH SarabunPSK" w:cs="TH SarabunPSK"/>
          <w:b/>
          <w:bCs/>
          <w:color w:val="0000CC"/>
          <w:sz w:val="32"/>
          <w:szCs w:val="32"/>
        </w:rPr>
        <w:t>Canton Tower)</w:t>
      </w:r>
      <w:r w:rsidRPr="00E0084F">
        <w:rPr>
          <w:rFonts w:ascii="TH SarabunPSK" w:hAnsi="TH SarabunPSK" w:cs="TH SarabunPSK"/>
          <w:color w:val="0000CC"/>
          <w:sz w:val="32"/>
          <w:szCs w:val="32"/>
        </w:rPr>
        <w:t xml:space="preserve">  </w:t>
      </w:r>
      <w:r w:rsidRPr="00E0084F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E0084F">
        <w:rPr>
          <w:rFonts w:ascii="TH SarabunPSK" w:hAnsi="TH SarabunPSK" w:cs="TH SarabunPSK" w:hint="cs"/>
          <w:color w:val="7030A0"/>
          <w:sz w:val="32"/>
          <w:szCs w:val="32"/>
          <w:cs/>
        </w:rPr>
        <w:t>ถ่ายรูปด้านนอก</w:t>
      </w:r>
      <w:r w:rsidRPr="00E0084F">
        <w:rPr>
          <w:rFonts w:ascii="TH SarabunPSK" w:hAnsi="TH SarabunPSK" w:cs="TH SarabunPSK"/>
          <w:color w:val="7030A0"/>
          <w:sz w:val="32"/>
          <w:szCs w:val="32"/>
          <w:cs/>
        </w:rPr>
        <w:t xml:space="preserve">)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หอโทรทัศน์ดาราศาสตร์และการท่องเที่ยวกวางเจา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0084F">
        <w:rPr>
          <w:rFonts w:ascii="TH SarabunPSK" w:hAnsi="TH SarabunPSK" w:cs="TH SarabunPSK"/>
          <w:sz w:val="32"/>
          <w:szCs w:val="32"/>
        </w:rPr>
        <w:t xml:space="preserve">Guangzhou TV Astronomical and Sightseeing Tower)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เป็นหอคอยสังเกตการณ์อเนกประสงค์ความสูง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600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เมตรในเขตไฮ่จู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นครกวางเจา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และเคยเป็นหอคอยที่สูงที่สุดในโลกในช่วงปี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พ</w:t>
      </w:r>
      <w:r w:rsidRPr="00E0084F">
        <w:rPr>
          <w:rFonts w:ascii="TH SarabunPSK" w:hAnsi="TH SarabunPSK" w:cs="TH SarabunPSK"/>
          <w:sz w:val="32"/>
          <w:szCs w:val="32"/>
          <w:cs/>
        </w:rPr>
        <w:t>.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ศ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. 2552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จนถึงเดือนมีนาคม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พ</w:t>
      </w:r>
      <w:r w:rsidRPr="00E0084F">
        <w:rPr>
          <w:rFonts w:ascii="TH SarabunPSK" w:hAnsi="TH SarabunPSK" w:cs="TH SarabunPSK"/>
          <w:sz w:val="32"/>
          <w:szCs w:val="32"/>
          <w:cs/>
        </w:rPr>
        <w:t>.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ศ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. 2554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แทนที่ซีเอ็นทาวเวอร์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ก่อนที่จะถูกแซงหน้าโดยโตเกียวสกายทรี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แคนตันทาวเวอร์เคยเป็นสิ่งก่อสร้างที่สูงที่สุดในประเทศจีนก่อนที่อาคารเซี่ยงไฮ้ทาวเวอร์จะก่อสร้างแล้วเสร็จเมื่อวันที่</w:t>
      </w:r>
      <w:r w:rsidRPr="00E0084F">
        <w:rPr>
          <w:rFonts w:ascii="TH SarabunPSK" w:hAnsi="TH SarabunPSK" w:cs="TH SarabunPSK"/>
          <w:sz w:val="32"/>
          <w:szCs w:val="32"/>
          <w:cs/>
        </w:rPr>
        <w:tab/>
        <w:t xml:space="preserve">3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พ</w:t>
      </w:r>
      <w:r w:rsidRPr="00E0084F">
        <w:rPr>
          <w:rFonts w:ascii="TH SarabunPSK" w:hAnsi="TH SarabunPSK" w:cs="TH SarabunPSK"/>
          <w:sz w:val="32"/>
          <w:szCs w:val="32"/>
          <w:cs/>
        </w:rPr>
        <w:t>.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ศ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. 2556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ปัจจุบันแคนตันทาวเวอร์เป็นหอคอยที่สูงเป็นอันดับ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และเป็นสิ่่งก่อสร้างอิสระที่สูงเป็นอันดับ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5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ของโลก</w:t>
      </w:r>
    </w:p>
    <w:p w14:paraId="7D8BDEF8" w14:textId="113E7E58" w:rsidR="00E0084F" w:rsidRDefault="00E0084F" w:rsidP="00C35CEC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3237F3D" w14:textId="78B699C0" w:rsidR="004312ED" w:rsidRPr="00EF1D89" w:rsidRDefault="004312ED" w:rsidP="004312ED">
      <w:pPr>
        <w:spacing w:after="0" w:line="240" w:lineRule="auto"/>
        <w:jc w:val="thaiDistribute"/>
        <w:rPr>
          <w:rFonts w:ascii="TH SarabunPSK" w:hAnsi="TH SarabunPSK" w:cs="TH SarabunPSK"/>
          <w:color w:val="663300"/>
          <w:sz w:val="32"/>
          <w:szCs w:val="32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2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5BD6C32B" w14:textId="01C731A7" w:rsidR="00E0084F" w:rsidRPr="00E0084F" w:rsidRDefault="008F557A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5200" behindDoc="0" locked="0" layoutInCell="1" allowOverlap="1" wp14:anchorId="0DD2793C" wp14:editId="3A83E94F">
            <wp:simplePos x="0" y="0"/>
            <wp:positionH relativeFrom="column">
              <wp:posOffset>4272915</wp:posOffset>
            </wp:positionH>
            <wp:positionV relativeFrom="paragraph">
              <wp:posOffset>10795</wp:posOffset>
            </wp:positionV>
            <wp:extent cx="2743200" cy="1828800"/>
            <wp:effectExtent l="0" t="0" r="0" b="0"/>
            <wp:wrapSquare wrapText="bothSides"/>
            <wp:docPr id="657629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29748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นำท่านชม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มหาวิหาร</w:t>
      </w:r>
      <w:r w:rsidR="00E0084F"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Sacred Heart Cathedral</w:t>
      </w:r>
      <w:r w:rsidR="00E0084F" w:rsidRPr="00E0084F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เป็นหนึ่งในสถาปัตยกรรมที่โดดเด่นและสำคัญของเมืองกวางโจว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มหาวิหารแห่งนี้มีสไตล์นีโอโกธิคที่งดงามและเป็นที่รู้จักกันดีในเรื่องของโครงสร้างที่ทำจากหินแกรนิตทั้งหมด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โดยไม่มีการใช้ไม้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ทำให้เป็นโบสถ์ที่โดดเด่นและมีความทนทานสูงการเยี่ยมชม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/>
          <w:sz w:val="32"/>
          <w:szCs w:val="32"/>
        </w:rPr>
        <w:t xml:space="preserve">Sacred Heart Cathedral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นอกจากจะได้สัมผัสกับความเป็นศิลปะยุโรปยุคกลางแล้ว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ยังสามารถชมทิวทัศน์ย่านใจกลางเมืองกวางโจวที่เต็มไปด้วยความมีชีวิตชีวาและวัฒนธรรมจีนผสมผสานระหว่างโมเดิร์นและประวัติศาสตร์</w:t>
      </w:r>
      <w:r w:rsidR="00876C4F" w:rsidRPr="00876C4F">
        <w:rPr>
          <w:noProof/>
        </w:rPr>
        <w:t xml:space="preserve"> </w:t>
      </w:r>
    </w:p>
    <w:p w14:paraId="7E44ADCE" w14:textId="1B498F24" w:rsidR="00E0084F" w:rsidRDefault="008F557A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43A06">
        <w:rPr>
          <w:noProof/>
        </w:rPr>
        <w:drawing>
          <wp:anchor distT="0" distB="0" distL="114300" distR="114300" simplePos="0" relativeHeight="251958272" behindDoc="0" locked="0" layoutInCell="1" allowOverlap="1" wp14:anchorId="025EF9EA" wp14:editId="0D288E3E">
            <wp:simplePos x="0" y="0"/>
            <wp:positionH relativeFrom="column">
              <wp:posOffset>4316730</wp:posOffset>
            </wp:positionH>
            <wp:positionV relativeFrom="paragraph">
              <wp:posOffset>0</wp:posOffset>
            </wp:positionV>
            <wp:extent cx="2743200" cy="1828800"/>
            <wp:effectExtent l="0" t="0" r="0" b="0"/>
            <wp:wrapSquare wrapText="bothSides"/>
            <wp:docPr id="44317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17046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นำท่าน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ไหว้พระใหญ่</w:t>
      </w:r>
      <w:r w:rsidR="00E0084F" w:rsidRPr="00E0084F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หรือ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วัดต้าฝอซื่อ</w:t>
      </w:r>
      <w:r w:rsidR="00E0084F"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="00E0084F"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Dafo Buddhist temple, Guangzhou)</w:t>
      </w:r>
      <w:r w:rsidR="00E0084F" w:rsidRPr="00E0084F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วัดใหญ่ใจกลางเมืองกวางเจา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มีความสวยงาม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และเงียบสงบ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ได้รับการยกย่องว่าเป็น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1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ใน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5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วัดที่ใหญ่ที่สุดในประวัติศาสตร์ของกว่างโจว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ได้รับการขึ้นทะเบียนเป็นโบราณสถานที่ได้รับ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การคุ้มครองโดยรัฐบาลเทศบาลกวางเจา</w:t>
      </w:r>
      <w:r w:rsidR="00876C4F" w:rsidRPr="00876C4F">
        <w:rPr>
          <w:noProof/>
        </w:rPr>
        <w:t xml:space="preserve"> </w:t>
      </w:r>
    </w:p>
    <w:p w14:paraId="4B13EF45" w14:textId="5E4710D5" w:rsidR="00E0084F" w:rsidRPr="00E0084F" w:rsidRDefault="008F557A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59296" behindDoc="0" locked="0" layoutInCell="1" allowOverlap="1" wp14:anchorId="3BBF6999" wp14:editId="7BEEEB3E">
            <wp:simplePos x="0" y="0"/>
            <wp:positionH relativeFrom="column">
              <wp:posOffset>4311015</wp:posOffset>
            </wp:positionH>
            <wp:positionV relativeFrom="paragraph">
              <wp:posOffset>421640</wp:posOffset>
            </wp:positionV>
            <wp:extent cx="2743200" cy="1828800"/>
            <wp:effectExtent l="0" t="0" r="0" b="0"/>
            <wp:wrapSquare wrapText="bothSides"/>
            <wp:docPr id="1918155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5589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ให้ท่านได้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DA6353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ช้อปปิ้ง</w:t>
      </w:r>
      <w:r w:rsidR="00E0084F" w:rsidRPr="00DA635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E0084F" w:rsidRPr="00DA6353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ถนนคนเดินปักกิ่ง</w:t>
      </w:r>
      <w:r w:rsidR="00E0084F" w:rsidRPr="00DA635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="00E0084F" w:rsidRPr="00DA635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Beijing Road)</w:t>
      </w:r>
      <w:r w:rsidR="00E0084F" w:rsidRPr="00DA6353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เป็นถนนคนเดินที่มีร้านค้าอยู่ทั้งสองข้างทาง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เป็นย่านแฟชั่นยอดนิยม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มีสินค้าแบรนด์เนมต่างๆ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อาทิเช่น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เสื้อผ้า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กระเป๋า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รองเท้า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ของที่ระลึกอีกมากมาย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</w:p>
    <w:p w14:paraId="2C217573" w14:textId="53CF99AB" w:rsidR="00DB6F85" w:rsidRDefault="00E0084F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DB6F85" w:rsidRPr="00DB6F8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DB6F85" w:rsidRPr="00DB6F8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จูไห่ (</w:t>
      </w:r>
      <w:r w:rsidR="00DB6F85" w:rsidRPr="00DB6F8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Zhuhai)</w:t>
      </w:r>
      <w:r w:rsidR="00DB6F85" w:rsidRPr="00DB6F85">
        <w:rPr>
          <w:rFonts w:ascii="TH SarabunPSK" w:eastAsia="Times New Roman" w:hAnsi="TH SarabunPSK" w:cs="TH SarabunPSK"/>
          <w:color w:val="C00000"/>
          <w:sz w:val="32"/>
          <w:szCs w:val="32"/>
        </w:rPr>
        <w:t xml:space="preserve"> </w:t>
      </w:r>
      <w:r w:rsidR="00DB6F85" w:rsidRPr="00DB6F85">
        <w:rPr>
          <w:rFonts w:ascii="TH SarabunPSK" w:eastAsia="Times New Roman" w:hAnsi="TH SarabunPSK" w:cs="TH SarabunPSK"/>
          <w:sz w:val="32"/>
          <w:szCs w:val="32"/>
        </w:rPr>
        <w:t>(</w:t>
      </w:r>
      <w:r w:rsidR="00DB6F85" w:rsidRPr="00DB6F85">
        <w:rPr>
          <w:rFonts w:ascii="TH SarabunPSK" w:eastAsia="Times New Roman" w:hAnsi="TH SarabunPSK" w:cs="TH SarabunPSK"/>
          <w:sz w:val="32"/>
          <w:szCs w:val="32"/>
          <w:cs/>
        </w:rPr>
        <w:t xml:space="preserve">ใช้เวลาเดินทางประมาณ </w:t>
      </w:r>
      <w:r w:rsidR="00DB6F85" w:rsidRPr="00DB6F85">
        <w:rPr>
          <w:rFonts w:ascii="TH SarabunPSK" w:eastAsia="Times New Roman" w:hAnsi="TH SarabunPSK" w:cs="TH SarabunPSK"/>
          <w:sz w:val="32"/>
          <w:szCs w:val="32"/>
        </w:rPr>
        <w:t xml:space="preserve">2.30 </w:t>
      </w:r>
      <w:r w:rsidR="00DB6F85" w:rsidRPr="00DB6F85">
        <w:rPr>
          <w:rFonts w:ascii="TH SarabunPSK" w:eastAsia="Times New Roman" w:hAnsi="TH SarabunPSK" w:cs="TH SarabunPSK"/>
          <w:sz w:val="32"/>
          <w:szCs w:val="32"/>
          <w:cs/>
        </w:rPr>
        <w:t>ชม.)</w:t>
      </w:r>
      <w:r w:rsidR="00DB6F85" w:rsidRPr="00DB6F85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="00DB6F85" w:rsidRPr="00DB6F85">
        <w:rPr>
          <w:rFonts w:ascii="TH SarabunPSK" w:eastAsia="Times New Roman" w:hAnsi="TH SarabunPSK" w:cs="TH SarabunPSK"/>
          <w:sz w:val="32"/>
          <w:szCs w:val="32"/>
          <w:cs/>
        </w:rPr>
        <w:t>เป็นเมืองเขตเศรษฐกิจพิเศษทางตอนใต้ของมณฑลกวางตุ้ง ประเทศจีน ขึ้นชื่อเรื่องทิวทัศน์ริมทะเลที่สวยงาม สิ่งแวดล้อมสะอาดสะอ้าน และเป็นจุดเชื่อมต่อการเดินทางที่สำคัญระหว่างจีนแผ่นดินใหญ่ มาเก๊า และฮ่องกง โดยตั้งอยู่ติดกับด่านกงเป่ย (</w:t>
      </w:r>
      <w:proofErr w:type="spellStart"/>
      <w:r w:rsidR="00DB6F85" w:rsidRPr="00DB6F85">
        <w:rPr>
          <w:rFonts w:ascii="TH SarabunPSK" w:eastAsia="Times New Roman" w:hAnsi="TH SarabunPSK" w:cs="TH SarabunPSK"/>
          <w:sz w:val="32"/>
          <w:szCs w:val="32"/>
        </w:rPr>
        <w:t>Gongbei</w:t>
      </w:r>
      <w:proofErr w:type="spellEnd"/>
      <w:r w:rsidR="00DB6F85" w:rsidRPr="00DB6F85">
        <w:rPr>
          <w:rFonts w:ascii="TH SarabunPSK" w:eastAsia="Times New Roman" w:hAnsi="TH SarabunPSK" w:cs="TH SarabunPSK"/>
          <w:sz w:val="32"/>
          <w:szCs w:val="32"/>
        </w:rPr>
        <w:t xml:space="preserve"> Port) </w:t>
      </w:r>
      <w:r w:rsidR="00DB6F85" w:rsidRPr="00DB6F85">
        <w:rPr>
          <w:rFonts w:ascii="TH SarabunPSK" w:eastAsia="Times New Roman" w:hAnsi="TH SarabunPSK" w:cs="TH SarabunPSK"/>
          <w:sz w:val="32"/>
          <w:szCs w:val="32"/>
          <w:cs/>
        </w:rPr>
        <w:t>ของมาเก๊า</w:t>
      </w:r>
    </w:p>
    <w:p w14:paraId="09F0FF8B" w14:textId="566BE160" w:rsidR="00DE50D8" w:rsidRPr="00CF1681" w:rsidRDefault="00DE50D8" w:rsidP="00343A06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เย็น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บริการอาหารเย็น ณ ภัตตาคาร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</w:rPr>
        <w:t xml:space="preserve"> </w:t>
      </w:r>
      <w:bookmarkStart w:id="1" w:name="_Hlk228886216"/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3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EF1D89">
        <w:rPr>
          <w:rFonts w:ascii="TH SarabunPSK" w:hAnsi="TH SarabunPSK" w:cs="TH SarabunPSK"/>
          <w:color w:val="663300"/>
          <w:spacing w:val="6"/>
          <w:sz w:val="32"/>
          <w:szCs w:val="32"/>
          <w:shd w:val="clear" w:color="auto" w:fill="FFFFFF"/>
        </w:rPr>
        <w:t xml:space="preserve"> </w:t>
      </w:r>
      <w:bookmarkEnd w:id="1"/>
    </w:p>
    <w:p w14:paraId="7D8822CD" w14:textId="3369F904" w:rsidR="00DE50D8" w:rsidRDefault="00DE50D8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00A5" w:rsidRPr="00AA00A5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Star City Hotel Zhuhai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1B1C0B27" w14:textId="56A04D83" w:rsidR="00480349" w:rsidRPr="00AA00A5" w:rsidRDefault="00FD69C2" w:rsidP="00573366">
      <w:pPr>
        <w:shd w:val="clear" w:color="auto" w:fill="0070C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A00A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</w:t>
      </w:r>
      <w:r w:rsidR="00EF1D89" w:rsidRPr="00AA00A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าม</w:t>
      </w:r>
      <w:r w:rsidRPr="00AA00A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EF1D89" w:rsidRPr="00AA00A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A00A5" w:rsidRPr="00AA00A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เที่ยวสวนสนุก </w:t>
      </w:r>
      <w:proofErr w:type="spellStart"/>
      <w:r w:rsidR="00AA00A5" w:rsidRPr="00AA00A5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Chimelong</w:t>
      </w:r>
      <w:proofErr w:type="spellEnd"/>
      <w:r w:rsidR="00AA00A5" w:rsidRPr="00AA00A5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Ocean Kingdom </w:t>
      </w:r>
      <w:r w:rsidR="00AA00A5" w:rsidRPr="00AA00A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1 วัน</w:t>
      </w:r>
    </w:p>
    <w:p w14:paraId="3873A3C3" w14:textId="61A517AE" w:rsidR="00CA7799" w:rsidRPr="00EF1D89" w:rsidRDefault="00FD69C2" w:rsidP="00CA779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ห้องอาหารของโรงแรม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4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042B24B3" w14:textId="7DFCB1BD" w:rsidR="000C7E43" w:rsidRDefault="00F31627" w:rsidP="00D636F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CC"/>
          <w:sz w:val="32"/>
          <w:szCs w:val="32"/>
          <w14:ligatures w14:val="standardContextual"/>
        </w:rPr>
        <w:drawing>
          <wp:anchor distT="0" distB="0" distL="114300" distR="114300" simplePos="0" relativeHeight="251975680" behindDoc="0" locked="0" layoutInCell="1" allowOverlap="1" wp14:anchorId="30CB2C11" wp14:editId="1C55958E">
            <wp:simplePos x="0" y="0"/>
            <wp:positionH relativeFrom="column">
              <wp:posOffset>4339590</wp:posOffset>
            </wp:positionH>
            <wp:positionV relativeFrom="paragraph">
              <wp:posOffset>1504315</wp:posOffset>
            </wp:positionV>
            <wp:extent cx="2743200" cy="1828800"/>
            <wp:effectExtent l="0" t="0" r="0" b="0"/>
            <wp:wrapSquare wrapText="bothSides"/>
            <wp:docPr id="17663105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310556" name="Picture 176631055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นำท่านเดินทางสู่ </w:t>
      </w:r>
      <w:r w:rsidR="00AA00A5" w:rsidRPr="00AA00A5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สวนสนุก </w:t>
      </w:r>
      <w:proofErr w:type="spellStart"/>
      <w:r w:rsidR="00AA00A5" w:rsidRPr="00AA00A5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Chimelong</w:t>
      </w:r>
      <w:proofErr w:type="spellEnd"/>
      <w:r w:rsidR="00AA00A5" w:rsidRPr="00AA00A5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 Ocean Kingdom</w:t>
      </w:r>
      <w:r w:rsidR="00AA00A5" w:rsidRPr="00AA00A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A00A5" w:rsidRPr="00AA00A5">
        <w:rPr>
          <w:rFonts w:ascii="TH SarabunPSK" w:eastAsia="Times New Roman" w:hAnsi="TH SarabunPSK" w:cs="TH SarabunPSK"/>
          <w:color w:val="EE0000"/>
          <w:sz w:val="32"/>
          <w:szCs w:val="32"/>
        </w:rPr>
        <w:t>(</w:t>
      </w:r>
      <w:r w:rsidR="00AA00A5" w:rsidRPr="00AA00A5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รวมค่าเข้า) </w:t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สวนสนุกที่ใหญ่ที่สุดในโลก สวนสนุกนี้ได้คว้า </w:t>
      </w:r>
      <w:r w:rsidR="00AA00A5" w:rsidRPr="00AA00A5">
        <w:rPr>
          <w:rFonts w:ascii="TH SarabunPSK" w:eastAsia="Times New Roman" w:hAnsi="TH SarabunPSK" w:cs="TH SarabunPSK"/>
          <w:sz w:val="32"/>
          <w:szCs w:val="32"/>
        </w:rPr>
        <w:t xml:space="preserve">7 </w:t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รางวัล </w:t>
      </w:r>
      <w:r w:rsidR="00AA00A5" w:rsidRPr="00AA00A5">
        <w:rPr>
          <w:rFonts w:ascii="TH SarabunPSK" w:eastAsia="Times New Roman" w:hAnsi="TH SarabunPSK" w:cs="TH SarabunPSK"/>
          <w:sz w:val="32"/>
          <w:szCs w:val="32"/>
        </w:rPr>
        <w:t xml:space="preserve">Guinness </w:t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ไปครอง อลังการระดับ </w:t>
      </w:r>
      <w:r w:rsidR="00AA00A5" w:rsidRPr="00AA00A5">
        <w:rPr>
          <w:rFonts w:ascii="TH SarabunPSK" w:eastAsia="Times New Roman" w:hAnsi="TH SarabunPSK" w:cs="TH SarabunPSK"/>
          <w:sz w:val="32"/>
          <w:szCs w:val="32"/>
        </w:rPr>
        <w:t xml:space="preserve">World Class </w:t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ทั้งเครื่องเล่น เทคโนโลยี แสงสี และอควาเรียมที่จุสัตว์น้ำได้หลายหมื่นชีวิต มีโซนสวนสนุกหลักๆ ที่น่าสนใจ พื้นที่อาคารใหญ่กว่า </w:t>
      </w:r>
      <w:r w:rsidR="00AA00A5" w:rsidRPr="00AA00A5">
        <w:rPr>
          <w:rFonts w:ascii="TH SarabunPSK" w:eastAsia="Times New Roman" w:hAnsi="TH SarabunPSK" w:cs="TH SarabunPSK"/>
          <w:sz w:val="32"/>
          <w:szCs w:val="32"/>
        </w:rPr>
        <w:t xml:space="preserve">400,000 </w:t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>ตารางเมตร เทียบเท่าอาคารห้างสรรพสินค้าขนาดใหญ่รวมกันหลายแห่งเลยทีเดียว การออกแบบภายในมาในธีม “อวกาศแห่งอนาคต” ผสมผสานกับโลกใต้น้ำ ทั้งสถาปัตยกรรม แสง สี และการจัดโซนกิจกรรม ทำให้รู้สึกราวกับได้เดินเข้าไปอยู่ในยาน อีกทั้งภายในยังมีร้านอาหารและของที่ระลึกให้เลือกซื้อมากมาย</w:t>
      </w:r>
    </w:p>
    <w:p w14:paraId="77199F17" w14:textId="0E58C14F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ภายในแบ่งออกเป็น</w:t>
      </w:r>
      <w:r w:rsidRPr="00AA00A5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8</w:t>
      </w:r>
      <w:r w:rsidRPr="00AA00A5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โซน</w:t>
      </w:r>
    </w:p>
    <w:p w14:paraId="6E54EE75" w14:textId="65E3DADC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1</w:t>
      </w:r>
      <w:r w:rsidRPr="00AA00A5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 </w:t>
      </w:r>
      <w:r w:rsidRPr="00AA00A5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ถนนแห่งมหาสมุทร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𝙊𝙘𝙚𝙖𝙣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𝘼𝙫𝙚𝙣𝙪𝙚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อุโมงค์ใต้มหาสมุทร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จอ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LED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ขนาดยักษ์ที่อยู่ด้านบนเหนือศรีษะ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ให้ความรู้สึกเหมือนได้อยู่ใต้ท้องมหาสมุทรที่กว้างใหญ่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ได้เห็นถึงความอุดมสมบูรณ์ของระบบนิเวศใต้ท้อง</w:t>
      </w:r>
    </w:p>
    <w:p w14:paraId="4B4CEADA" w14:textId="4DAD54A5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มหาสมุทร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ความน่ารักของสัตว์น้ำต่างๆ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หลากหลายสายพันธุ์ที่แหวกว่ายไปมาตามซอกปะการังสีสันสดใส</w:t>
      </w:r>
    </w:p>
    <w:p w14:paraId="60DA79D8" w14:textId="5281977A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2</w:t>
      </w:r>
      <w:r w:rsidRPr="00AA00A5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 xml:space="preserve">อ่าวปลาโลมา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𝘿𝙤𝙡𝙥𝙝𝙞𝙣</w:t>
      </w:r>
      <w:r w:rsidRPr="00AA00A5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 xml:space="preserve">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𝘾𝙤𝙫𝙚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แบ่งออกเป็นโซน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เครื่องเล่นต่างๆ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Parrot Coaster , Rainforest </w:t>
      </w:r>
    </w:p>
    <w:p w14:paraId="38814CB4" w14:textId="78363ECA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 w:rsidRPr="00AA00A5">
        <w:rPr>
          <w:rFonts w:ascii="TH SarabunPSK" w:eastAsia="Times New Roman" w:hAnsi="TH SarabunPSK" w:cs="TH SarabunPSK"/>
          <w:sz w:val="32"/>
          <w:szCs w:val="32"/>
        </w:rPr>
        <w:t>Tower ,</w:t>
      </w:r>
      <w:proofErr w:type="gramEnd"/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 Battle of the </w:t>
      </w:r>
      <w:proofErr w:type="gramStart"/>
      <w:r w:rsidRPr="00AA00A5">
        <w:rPr>
          <w:rFonts w:ascii="TH SarabunPSK" w:eastAsia="Times New Roman" w:hAnsi="TH SarabunPSK" w:cs="TH SarabunPSK"/>
          <w:sz w:val="32"/>
          <w:szCs w:val="32"/>
        </w:rPr>
        <w:t>Pirates ,</w:t>
      </w:r>
      <w:proofErr w:type="gramEnd"/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 Dolphin Round Ride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และโรงละครปลาโลมา</w:t>
      </w:r>
    </w:p>
    <w:p w14:paraId="53686B2F" w14:textId="164818DA" w:rsidR="00AA00A5" w:rsidRPr="00AA00A5" w:rsidRDefault="00AA00A5" w:rsidP="00AA00A5">
      <w:pPr>
        <w:pStyle w:val="NoSpacing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3</w:t>
      </w:r>
      <w:r w:rsidRPr="00AA00A5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บินในป่าฝน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Amazing Amazon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มีเครื่องเล่นรถไฟเหาะนกแก้ว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เป็นเครื่องเล่นที่ท้าความเร็ว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เมื่อท่านได้</w:t>
      </w:r>
    </w:p>
    <w:p w14:paraId="67E4C316" w14:textId="2A426752" w:rsidR="00AA00A5" w:rsidRPr="00AA00A5" w:rsidRDefault="00AA00A5" w:rsidP="00AA00A5">
      <w:pPr>
        <w:pStyle w:val="NoSpacing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ขึ้นไปเล่น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ท่านจะรู้สึกเหมือนนกแก้วบินด้วยความเร็วสูงและม้วนตัวแบบ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sz w:val="32"/>
          <w:szCs w:val="32"/>
        </w:rPr>
        <w:t>360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องศา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โดยท่านจะได้สัมผัสถึง</w:t>
      </w:r>
    </w:p>
    <w:p w14:paraId="522F1465" w14:textId="3318935B" w:rsidR="000C7E43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บรรยากาศของป่าไม้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ทะเลสาบ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และหุบเขาที่สวยงาม</w:t>
      </w:r>
    </w:p>
    <w:p w14:paraId="3BD2BA2D" w14:textId="509BE9CA" w:rsidR="00AA00A5" w:rsidRDefault="00AA00A5" w:rsidP="00F31627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4</w:t>
      </w:r>
      <w:r w:rsidRPr="00AA00A5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มหัศจรรย์แห่งท้องมหาสมุทร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𝙊𝙘𝙚𝙖𝙣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𝘽𝙚𝙖𝙪𝙩𝙮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มีอะควาเลี่ยมขนาดใหญ่ที่สุดในโลก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Whale Shark          </w:t>
      </w:r>
    </w:p>
    <w:p w14:paraId="646374CE" w14:textId="43BB69D0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Aquarium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มีความสูงเท่าตึก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2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ชั้น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ความจุ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48.75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ล้านลิตร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มีน้ำทะเลสีสันสดใสสวยงาม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พร้อมกับปะการังหลากสี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มีฉลามวาฬว่ายอยู่อีกด้วย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5684E37E" w14:textId="7B50C4E6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lastRenderedPageBreak/>
        <w:t>โซนที่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5</w:t>
      </w:r>
      <w:r w:rsidRPr="00AA00A5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 </w:t>
      </w:r>
      <w:r w:rsidRPr="00AA00A5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ผจญภัยขั้วโลกเหนือ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𝙋𝙤𝙡𝙖𝙧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𝙃𝙤𝙧𝙞𝙯𝙤𝙣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มีเครื่องเล่นต่างๆ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Polar Explorer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เครื่องเล่นนี้เปียกถึง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2 </w:t>
      </w:r>
    </w:p>
    <w:p w14:paraId="294627AE" w14:textId="77777777" w:rsid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รอบ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แนะนำให้เตรียมเสื้อกันฝนไปด้วย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โซนนี้มีทั้งถ้ำหมี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ถ้าเพนกวิน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และเบลูก้า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มีโชว์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14:30</w:t>
      </w:r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17:45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</w:p>
    <w:p w14:paraId="0B687776" w14:textId="77777777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2B310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6</w:t>
      </w:r>
      <w:r w:rsidRPr="002B310A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โลกแห่งความสนุก</w:t>
      </w:r>
      <w:r w:rsidRPr="002B310A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𝙃𝙚𝙧𝙤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2B310A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𝙄𝙨𝙡𝙖𝙣𝙙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โซนสำหรับเด็กเล็ก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เล่นได้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มีเครื่องเล่นหลายอย่าง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ทั้ง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 xml:space="preserve">Bumper Smash, Games Arcade, Penguin Coaster, Jungle Coaster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2B310A">
        <w:rPr>
          <w:rFonts w:ascii="TH SarabunPSK" w:eastAsia="Times New Roman" w:hAnsi="TH SarabunPSK" w:cs="TH SarabunPSK"/>
          <w:sz w:val="32"/>
          <w:szCs w:val="32"/>
        </w:rPr>
        <w:t>Tower of Sea Monsters</w:t>
      </w:r>
    </w:p>
    <w:p w14:paraId="41BB99E5" w14:textId="4A1E366A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2B310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7</w:t>
      </w:r>
      <w:r w:rsidRPr="002B310A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ภูเขาสิงโตทะเล</w:t>
      </w:r>
      <w:r w:rsidRPr="002B310A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𝙒𝙖𝙡𝙧𝙪𝙨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2B310A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𝙈𝙤𝙪𝙣𝙩𝙖𝙞𝙣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มีเครื่องเล่นที่ให้คุณได้ตื่นเต้นและเปียกปอน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อย่าง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550BD097" w14:textId="0C7CAD14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       - 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ล่องแก่งเรือเหาะโต้คลื่น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 xml:space="preserve">Walrus Splash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สนุก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เร้าใจ</w:t>
      </w:r>
    </w:p>
    <w:p w14:paraId="414E07FF" w14:textId="2B699312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       - 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เรือไวกิ้ง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หมุน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360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องศา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 xml:space="preserve">Spirit of Adventure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นั่งเรือรบลัดเลาะไปตามภูเขาสิงโตทะเลที่มีความลึกลับ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  </w:t>
      </w:r>
    </w:p>
    <w:p w14:paraId="6995A4FD" w14:textId="617F5ABB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         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ผ่านช่องแคบที่มีคลื่นแรง</w:t>
      </w:r>
    </w:p>
    <w:p w14:paraId="062D36DB" w14:textId="3F2BC776" w:rsidR="00AA00A5" w:rsidRDefault="002B310A" w:rsidP="002B310A">
      <w:pPr>
        <w:pStyle w:val="NoSpacing"/>
        <w:numPr>
          <w:ilvl w:val="0"/>
          <w:numId w:val="23"/>
        </w:num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การแสดงแสนน่ารักของสิงโตทะเล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 xml:space="preserve">Sea Lion Theatre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รอบเวลา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12:30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16:30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>.</w:t>
      </w:r>
    </w:p>
    <w:p w14:paraId="066DF4A3" w14:textId="77777777" w:rsid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2B310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8</w:t>
      </w:r>
      <w:r w:rsidRPr="002B310A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ทะเลเหิงฉิน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5 </w:t>
      </w:r>
      <w:r w:rsidRPr="002B310A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𝙃𝙚𝙣𝙜𝙦𝙞𝙣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2B310A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𝙎𝙚𝙖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พบกับขบวนพาเหรด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 xml:space="preserve">OCEAN KINGDOM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ที่มีความอลังการ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ประกอบไปด้วย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สัญลักษณ์ของโซนต่างๆ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ใน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 xml:space="preserve">OCEAN KINGDOM 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ขบวนพาเหรดตกแต่งด้วยสัตว์ทะเลต่างๆ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เช่น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เต่าทะเล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ปลาหมึก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เพนกวินและผู้แสดงมากกว่า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96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คน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แต่งตัวเป็นนางเงือก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>,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เพนกวิน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สร้างความเพลิดเพลินให้กับผู้ชม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รอบพาเหรด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เวลา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15.00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19.15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.)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นอกจากนี้ยังมีโชว์เจ็ทสกี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เวลา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16.00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.  </w:t>
      </w:r>
    </w:p>
    <w:p w14:paraId="6106C1E9" w14:textId="77777777" w:rsidR="002B310A" w:rsidRDefault="002B310A" w:rsidP="002B310A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กลางวันและ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Pr="002B310A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เพื่อให้ท่านได้สนุกสนานได้อย่างจุใจ</w:t>
      </w:r>
    </w:p>
    <w:p w14:paraId="74D4A0D5" w14:textId="0B5D5EB5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2B310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ปิดท้ายด้วยจุดพลุอลังการช่วง</w:t>
      </w:r>
      <w:r w:rsidRPr="002B310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20.00 </w:t>
      </w:r>
      <w:r w:rsidRPr="002B310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น</w:t>
      </w:r>
      <w:r w:rsidRPr="002B310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.</w:t>
      </w:r>
    </w:p>
    <w:p w14:paraId="360FB6DA" w14:textId="0F2F1F4D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*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อาจมีการยกเลิกการแสดงหากสภาพอากาศไม่เอื้ออำนวย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>*</w:t>
      </w:r>
    </w:p>
    <w:p w14:paraId="21FADF63" w14:textId="7043DB90" w:rsidR="00AA00A5" w:rsidRPr="002B310A" w:rsidRDefault="002B310A" w:rsidP="002B310A">
      <w:pPr>
        <w:pStyle w:val="NoSpacing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D60093"/>
          <w:sz w:val="32"/>
          <w:szCs w:val="32"/>
        </w:rPr>
      </w:pPr>
      <w:r w:rsidRPr="002B310A">
        <w:rPr>
          <w:rFonts w:ascii="TH SarabunPSK" w:eastAsia="Times New Roman" w:hAnsi="TH SarabunPSK" w:cs="TH SarabunPSK" w:hint="cs"/>
          <w:b/>
          <w:bCs/>
          <w:color w:val="D60093"/>
          <w:sz w:val="32"/>
          <w:szCs w:val="32"/>
          <w:cs/>
        </w:rPr>
        <w:t>หลังการแสดงดอกไม้ไฟ</w:t>
      </w:r>
      <w:r w:rsidRPr="002B310A">
        <w:rPr>
          <w:rFonts w:ascii="TH SarabunPSK" w:eastAsia="Times New Roman" w:hAnsi="TH SarabunPSK" w:cs="TH SarabunPSK"/>
          <w:b/>
          <w:bCs/>
          <w:color w:val="D60093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b/>
          <w:bCs/>
          <w:color w:val="D60093"/>
          <w:sz w:val="32"/>
          <w:szCs w:val="32"/>
          <w:cs/>
        </w:rPr>
        <w:t>พร้อมกัน</w:t>
      </w:r>
      <w:r w:rsidRPr="002B310A">
        <w:rPr>
          <w:rFonts w:ascii="TH SarabunPSK" w:eastAsia="Times New Roman" w:hAnsi="TH SarabunPSK" w:cs="TH SarabunPSK"/>
          <w:b/>
          <w:bCs/>
          <w:color w:val="D60093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b/>
          <w:bCs/>
          <w:color w:val="D60093"/>
          <w:sz w:val="32"/>
          <w:szCs w:val="32"/>
          <w:cs/>
        </w:rPr>
        <w:t>ณ</w:t>
      </w:r>
      <w:r w:rsidRPr="002B310A">
        <w:rPr>
          <w:rFonts w:ascii="TH SarabunPSK" w:eastAsia="Times New Roman" w:hAnsi="TH SarabunPSK" w:cs="TH SarabunPSK"/>
          <w:b/>
          <w:bCs/>
          <w:color w:val="D60093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b/>
          <w:bCs/>
          <w:color w:val="D60093"/>
          <w:sz w:val="32"/>
          <w:szCs w:val="32"/>
          <w:cs/>
        </w:rPr>
        <w:t>จุดนัดหมาย</w:t>
      </w:r>
      <w:r w:rsidRPr="002B310A">
        <w:rPr>
          <w:rFonts w:ascii="TH SarabunPSK" w:eastAsia="Times New Roman" w:hAnsi="TH SarabunPSK" w:cs="TH SarabunPSK"/>
          <w:b/>
          <w:bCs/>
          <w:color w:val="D60093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b/>
          <w:bCs/>
          <w:color w:val="D60093"/>
          <w:sz w:val="32"/>
          <w:szCs w:val="32"/>
          <w:cs/>
        </w:rPr>
        <w:t>นำท่านเข้าสู่ที่พัก</w:t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</w:t>
      </w:r>
    </w:p>
    <w:p w14:paraId="1D2B11FF" w14:textId="419E8732" w:rsidR="00AA00A5" w:rsidRDefault="00DE50D8" w:rsidP="00DE50D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A00A5"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AA00A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6439D" w:rsidRPr="0076439D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Days Inn by Wyndham Hotel </w:t>
      </w:r>
      <w:proofErr w:type="spellStart"/>
      <w:r w:rsidR="0076439D" w:rsidRPr="0076439D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Qingly</w:t>
      </w:r>
      <w:proofErr w:type="spellEnd"/>
      <w:r w:rsidR="0076439D" w:rsidRPr="0076439D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 Zhuhai </w:t>
      </w:r>
      <w:r w:rsidR="00AA00A5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AA00A5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AA00A5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AA00A5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AA00A5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AA00A5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751DF773" w14:textId="176006E3" w:rsidR="00390916" w:rsidRPr="003D361D" w:rsidRDefault="007942D0" w:rsidP="00DB17B7">
      <w:pPr>
        <w:shd w:val="clear" w:color="auto" w:fill="0070C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</w:t>
      </w:r>
      <w:r w:rsidR="00DB3C43"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สี่</w:t>
      </w:r>
      <w:r w:rsidR="00B91942"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DB17B7" w:rsidRPr="00DB17B7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สวนสนุก </w:t>
      </w:r>
      <w:proofErr w:type="spellStart"/>
      <w:r w:rsidR="00DB17B7" w:rsidRPr="00DB17B7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Chimelong</w:t>
      </w:r>
      <w:proofErr w:type="spellEnd"/>
      <w:r w:rsidR="00DB17B7" w:rsidRPr="00DB17B7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Spaceship Theme Park</w:t>
      </w:r>
    </w:p>
    <w:p w14:paraId="019EF64B" w14:textId="3641B759" w:rsidR="009E4868" w:rsidRPr="009E4868" w:rsidRDefault="008F7F5D" w:rsidP="00A95C81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="00D517F9"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="00D517F9"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D861D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D861D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บริการอาหารเช้า ณ ห้องอาหารของโรงแรม </w:t>
      </w:r>
      <w:r w:rsidR="00D861D9"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377830">
        <w:rPr>
          <w:rFonts w:ascii="TH SarabunPSK" w:eastAsia="PMingLiU" w:hAnsi="TH SarabunPSK" w:cs="TH SarabunPSK" w:hint="cs"/>
          <w:b/>
          <w:bCs/>
          <w:color w:val="663300"/>
          <w:sz w:val="32"/>
          <w:szCs w:val="32"/>
          <w:highlight w:val="yellow"/>
          <w:cs/>
          <w:lang w:eastAsia="zh-TW"/>
        </w:rPr>
        <w:t>5</w:t>
      </w:r>
      <w:r w:rsidR="00D861D9"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)</w:t>
      </w:r>
    </w:p>
    <w:p w14:paraId="08C9DB89" w14:textId="23404184" w:rsidR="00DB17B7" w:rsidRPr="00DB17B7" w:rsidRDefault="00DB17B7" w:rsidP="00DB17B7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B17B7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17B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สวนสนุก</w:t>
      </w:r>
      <w:r w:rsidRPr="00DB17B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proofErr w:type="spellStart"/>
      <w:r w:rsidRPr="00DB17B7">
        <w:rPr>
          <w:rFonts w:ascii="TH SarabunPSK" w:hAnsi="TH SarabunPSK" w:cs="TH SarabunPSK"/>
          <w:b/>
          <w:bCs/>
          <w:color w:val="0000CC"/>
          <w:sz w:val="32"/>
          <w:szCs w:val="32"/>
        </w:rPr>
        <w:t>Chimelong</w:t>
      </w:r>
      <w:proofErr w:type="spellEnd"/>
      <w:r w:rsidRPr="00DB17B7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Spaceship Theme Park</w:t>
      </w:r>
      <w:r w:rsidRPr="00DB17B7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AA00A5">
        <w:rPr>
          <w:rFonts w:ascii="TH SarabunPSK" w:eastAsia="Times New Roman" w:hAnsi="TH SarabunPSK" w:cs="TH SarabunPSK"/>
          <w:color w:val="EE0000"/>
          <w:sz w:val="32"/>
          <w:szCs w:val="32"/>
        </w:rPr>
        <w:t>(</w:t>
      </w:r>
      <w:r w:rsidRPr="00AA00A5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รวมค่าเข้า)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แห่งใหม่ในเมืองจูไห่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ประเทศจีน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ได้รับรางวัล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17B7">
        <w:rPr>
          <w:rFonts w:ascii="TH SarabunPSK" w:hAnsi="TH SarabunPSK" w:cs="TH SarabunPSK"/>
          <w:sz w:val="32"/>
          <w:szCs w:val="32"/>
        </w:rPr>
        <w:t xml:space="preserve">Guinness World Records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มากถึง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7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รายการ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14:paraId="42F7DEB3" w14:textId="37A2AEC3" w:rsidR="00DB17B7" w:rsidRPr="00DB17B7" w:rsidRDefault="00DB17B7" w:rsidP="00DB17B7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B17B7">
        <w:rPr>
          <w:rFonts w:ascii="TH SarabunPSK" w:hAnsi="TH SarabunPSK" w:cs="TH SarabunPSK"/>
          <w:sz w:val="32"/>
          <w:szCs w:val="32"/>
          <w:cs/>
        </w:rPr>
        <w:tab/>
      </w:r>
      <w:r w:rsidRPr="00DB17B7">
        <w:rPr>
          <w:rFonts w:ascii="Segoe UI Emoji" w:hAnsi="Segoe UI Emoji" w:cs="Segoe UI Emoji" w:hint="cs"/>
          <w:sz w:val="32"/>
          <w:szCs w:val="32"/>
          <w:cs/>
        </w:rPr>
        <w:t>🎡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สวนสนุกในร่มที่ใหญ่ที่สุดในโลก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ด้วยพื้นที่ปิด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397,064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ตารางเมตร</w:t>
      </w:r>
    </w:p>
    <w:p w14:paraId="3A276141" w14:textId="0F44027B" w:rsidR="00DB17B7" w:rsidRPr="00DB17B7" w:rsidRDefault="00DB17B7" w:rsidP="00DB17B7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B17B7">
        <w:rPr>
          <w:rFonts w:ascii="TH SarabunPSK" w:hAnsi="TH SarabunPSK" w:cs="TH SarabunPSK"/>
          <w:sz w:val="32"/>
          <w:szCs w:val="32"/>
          <w:cs/>
        </w:rPr>
        <w:tab/>
      </w:r>
      <w:r w:rsidRPr="00DB17B7">
        <w:rPr>
          <w:rFonts w:ascii="Segoe UI Emoji" w:hAnsi="Segoe UI Emoji" w:cs="Segoe UI Emoji" w:hint="cs"/>
          <w:sz w:val="32"/>
          <w:szCs w:val="32"/>
          <w:cs/>
        </w:rPr>
        <w:t>🐋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พิพิธภัณฑ์สัตว์น้ำที่ใหญ่ที่สุดในโลก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ด้วยความจุตู้ปลารวมกัน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75,350,969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ลิตร</w:t>
      </w:r>
    </w:p>
    <w:p w14:paraId="13CAC77E" w14:textId="77777777" w:rsidR="00DB17B7" w:rsidRPr="00DB17B7" w:rsidRDefault="00DB17B7" w:rsidP="00DB17B7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B17B7">
        <w:rPr>
          <w:rFonts w:ascii="TH SarabunPSK" w:hAnsi="TH SarabunPSK" w:cs="TH SarabunPSK"/>
          <w:sz w:val="32"/>
          <w:szCs w:val="32"/>
          <w:cs/>
        </w:rPr>
        <w:tab/>
      </w:r>
      <w:r w:rsidRPr="00DB17B7">
        <w:rPr>
          <w:rFonts w:ascii="Segoe UI Emoji" w:hAnsi="Segoe UI Emoji" w:cs="Segoe UI Emoji" w:hint="cs"/>
          <w:sz w:val="32"/>
          <w:szCs w:val="32"/>
          <w:cs/>
        </w:rPr>
        <w:t>🦈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ตู้ปลาที่ใหญ่ที่สุดในโลก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มีความจุ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56,450,136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ลิตร</w:t>
      </w:r>
    </w:p>
    <w:p w14:paraId="6553EE2F" w14:textId="0FF73EEB" w:rsidR="00DB17B7" w:rsidRPr="00DB17B7" w:rsidRDefault="00DB17B7" w:rsidP="00DB17B7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B17B7">
        <w:rPr>
          <w:rFonts w:ascii="TH SarabunPSK" w:hAnsi="TH SarabunPSK" w:cs="TH SarabunPSK"/>
          <w:sz w:val="32"/>
          <w:szCs w:val="32"/>
          <w:cs/>
        </w:rPr>
        <w:tab/>
      </w:r>
      <w:r w:rsidRPr="00DB17B7">
        <w:rPr>
          <w:rFonts w:ascii="Segoe UI Emoji" w:hAnsi="Segoe UI Emoji" w:cs="Segoe UI Emoji" w:hint="cs"/>
          <w:sz w:val="32"/>
          <w:szCs w:val="32"/>
          <w:cs/>
        </w:rPr>
        <w:t>🌊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คลื่นเทียมในร่มที่ใหญ่ที่สุดในโลก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สามารถสร้างคลื่นได้ลึกถึง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3.2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5FE570DE" w14:textId="04187137" w:rsidR="00DB17B7" w:rsidRPr="00DB17B7" w:rsidRDefault="00F31627" w:rsidP="00DB17B7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976704" behindDoc="0" locked="0" layoutInCell="1" allowOverlap="1" wp14:anchorId="7B45DFC4" wp14:editId="1F48BE3D">
            <wp:simplePos x="0" y="0"/>
            <wp:positionH relativeFrom="column">
              <wp:posOffset>4320540</wp:posOffset>
            </wp:positionH>
            <wp:positionV relativeFrom="paragraph">
              <wp:posOffset>30480</wp:posOffset>
            </wp:positionV>
            <wp:extent cx="2743200" cy="1828800"/>
            <wp:effectExtent l="0" t="0" r="0" b="0"/>
            <wp:wrapSquare wrapText="bothSides"/>
            <wp:docPr id="11041412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141247" name="Picture 110414124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7B7" w:rsidRPr="00DB17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B17B7" w:rsidRPr="00DB17B7">
        <w:rPr>
          <w:rFonts w:ascii="TH SarabunPSK" w:hAnsi="TH SarabunPSK" w:cs="TH SarabunPSK" w:hint="cs"/>
          <w:sz w:val="32"/>
          <w:szCs w:val="32"/>
          <w:cs/>
        </w:rPr>
        <w:t>การจัดแสดงแนวปะการังที่มีชีวิตที่ใหญ่ที่สุดในโลก</w:t>
      </w:r>
      <w:r w:rsidR="00DB17B7" w:rsidRPr="00DB17B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DB17B7" w:rsidRPr="00DB17B7">
        <w:rPr>
          <w:rFonts w:ascii="TH SarabunPSK" w:hAnsi="TH SarabunPSK" w:cs="TH SarabunPSK" w:hint="cs"/>
          <w:sz w:val="32"/>
          <w:szCs w:val="32"/>
          <w:cs/>
        </w:rPr>
        <w:t>การจัดแสดงแนวปะการังขนาด</w:t>
      </w:r>
      <w:r w:rsidR="00DB17B7" w:rsidRPr="00DB17B7">
        <w:rPr>
          <w:rFonts w:ascii="TH SarabunPSK" w:hAnsi="TH SarabunPSK" w:cs="TH SarabunPSK"/>
          <w:sz w:val="32"/>
          <w:szCs w:val="32"/>
          <w:cs/>
        </w:rPr>
        <w:t xml:space="preserve"> 2,848,562 </w:t>
      </w:r>
      <w:r w:rsidR="00DB17B7" w:rsidRPr="00DB17B7">
        <w:rPr>
          <w:rFonts w:ascii="TH SarabunPSK" w:hAnsi="TH SarabunPSK" w:cs="TH SarabunPSK" w:hint="cs"/>
          <w:sz w:val="32"/>
          <w:szCs w:val="32"/>
          <w:cs/>
        </w:rPr>
        <w:t>ลิตรกระจายอยู่ทั่วแท็งก์ปะการังเฉพาะทางกว่า</w:t>
      </w:r>
      <w:r w:rsidR="00DB17B7" w:rsidRPr="00DB17B7">
        <w:rPr>
          <w:rFonts w:ascii="TH SarabunPSK" w:hAnsi="TH SarabunPSK" w:cs="TH SarabunPSK"/>
          <w:sz w:val="32"/>
          <w:szCs w:val="32"/>
          <w:cs/>
        </w:rPr>
        <w:t xml:space="preserve"> 10 </w:t>
      </w:r>
      <w:r w:rsidR="00DB17B7" w:rsidRPr="00DB17B7">
        <w:rPr>
          <w:rFonts w:ascii="TH SarabunPSK" w:hAnsi="TH SarabunPSK" w:cs="TH SarabunPSK" w:hint="cs"/>
          <w:sz w:val="32"/>
          <w:szCs w:val="32"/>
          <w:cs/>
        </w:rPr>
        <w:t>แท็งก์</w:t>
      </w:r>
      <w:r w:rsidR="00DB17B7" w:rsidRPr="00DB17B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027CECB" w14:textId="19EE3411" w:rsidR="00DB17B7" w:rsidRPr="00DB17B7" w:rsidRDefault="00DB17B7" w:rsidP="00DB17B7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B17B7">
        <w:rPr>
          <w:rFonts w:ascii="TH SarabunPSK" w:hAnsi="TH SarabunPSK" w:cs="TH SarabunPSK"/>
          <w:sz w:val="32"/>
          <w:szCs w:val="32"/>
          <w:cs/>
        </w:rPr>
        <w:tab/>
      </w:r>
      <w:r w:rsidRPr="00DB17B7">
        <w:rPr>
          <w:rFonts w:ascii="Segoe UI Emoji" w:hAnsi="Segoe UI Emoji" w:cs="Segoe UI Emoji" w:hint="cs"/>
          <w:sz w:val="32"/>
          <w:szCs w:val="32"/>
          <w:cs/>
        </w:rPr>
        <w:t>🎢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เครื่องจำลองการเคลื่อนไหวที่มีความจุที่นั่งสูงที่สุดในโลก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สามารถรองรับผู้โดยสารได้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304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คนบนแพลตฟอร์มเดียว</w:t>
      </w:r>
    </w:p>
    <w:p w14:paraId="0332DEB5" w14:textId="76D6FD25" w:rsidR="00DB17B7" w:rsidRDefault="00DB17B7" w:rsidP="00DB17B7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B17B7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B17B7">
        <w:rPr>
          <w:rFonts w:ascii="Segoe UI Emoji" w:hAnsi="Segoe UI Emoji" w:cs="Segoe UI Emoji" w:hint="cs"/>
          <w:sz w:val="32"/>
          <w:szCs w:val="32"/>
          <w:cs/>
        </w:rPr>
        <w:t>🛸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จอฉายภาพโค้งที่ใหญ่ที่สุดในโลก</w:t>
      </w:r>
      <w:r w:rsidRPr="00DB17B7">
        <w:rPr>
          <w:rFonts w:ascii="TH SarabunPSK" w:hAnsi="TH SarabunPSK" w:cs="TH SarabunPSK"/>
          <w:sz w:val="32"/>
          <w:szCs w:val="32"/>
          <w:cs/>
        </w:rPr>
        <w:t>: “</w:t>
      </w:r>
      <w:r w:rsidRPr="00DB17B7">
        <w:rPr>
          <w:rFonts w:ascii="TH SarabunPSK" w:hAnsi="TH SarabunPSK" w:cs="TH SarabunPSK"/>
          <w:sz w:val="32"/>
          <w:szCs w:val="32"/>
        </w:rPr>
        <w:t xml:space="preserve">Bermuda Storm's”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เป็นจอฉายภาพขนาดมหึมา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ครอบคลุมพื้นที่กว่า</w:t>
      </w:r>
      <w:r w:rsidRPr="00DB17B7">
        <w:rPr>
          <w:rFonts w:ascii="TH SarabunPSK" w:hAnsi="TH SarabunPSK" w:cs="TH SarabunPSK"/>
          <w:sz w:val="32"/>
          <w:szCs w:val="32"/>
          <w:cs/>
        </w:rPr>
        <w:t xml:space="preserve"> 1,682 </w:t>
      </w:r>
      <w:r w:rsidRPr="00DB17B7">
        <w:rPr>
          <w:rFonts w:ascii="TH SarabunPSK" w:hAnsi="TH SarabunPSK" w:cs="TH SarabunPSK" w:hint="cs"/>
          <w:sz w:val="32"/>
          <w:szCs w:val="32"/>
          <w:cs/>
        </w:rPr>
        <w:t>ตารางเมตร</w:t>
      </w:r>
    </w:p>
    <w:p w14:paraId="5D8BF4F0" w14:textId="1CD81AC2" w:rsidR="00DB17B7" w:rsidRDefault="00DB17B7" w:rsidP="00DB17B7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กลางวัน 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Pr="002B310A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เพื่อให้ท่านได้สนุกสนานได้อย่างจุใจ</w:t>
      </w:r>
    </w:p>
    <w:p w14:paraId="74ECD543" w14:textId="02C102C1" w:rsidR="00DB17B7" w:rsidRDefault="00DB17B7" w:rsidP="009C69A7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17.00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พร้อมกัน ณ จุดนัดหมาย </w:t>
      </w:r>
    </w:p>
    <w:p w14:paraId="7AD1B7DB" w14:textId="459CEDF8" w:rsidR="004057E3" w:rsidRPr="00CF1681" w:rsidRDefault="004057E3" w:rsidP="004057E3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เย็น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บริการอาหารเย็น ณ ภัตตาคาร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</w:rPr>
        <w:t xml:space="preserve">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377830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6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4057E3">
        <w:t xml:space="preserve"> </w:t>
      </w:r>
      <w:r w:rsidR="00496FE8" w:rsidRPr="0013477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</w:t>
      </w:r>
      <w:r w:rsidR="00496FE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</w:t>
      </w:r>
      <w:r w:rsidR="00496FE8" w:rsidRPr="00DB17B7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..</w:t>
      </w:r>
      <w:r w:rsidR="00DB17B7" w:rsidRPr="00DB17B7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เป่าฮื้อ+ไวน์แดง</w:t>
      </w:r>
      <w:r w:rsidR="00DB17B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</w:p>
    <w:p w14:paraId="61C1BD4F" w14:textId="136782C4" w:rsidR="00DB17B7" w:rsidRDefault="004057E3" w:rsidP="00496FE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B17B7"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DB17B7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6439D" w:rsidRPr="0076439D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Days Inn by Wyndham Hotel </w:t>
      </w:r>
      <w:proofErr w:type="spellStart"/>
      <w:r w:rsidR="0076439D" w:rsidRPr="0076439D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Qingly</w:t>
      </w:r>
      <w:proofErr w:type="spellEnd"/>
      <w:r w:rsidR="0076439D" w:rsidRPr="0076439D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 Zhuhai </w:t>
      </w:r>
      <w:r w:rsidR="00DB17B7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B17B7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B17B7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B17B7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B17B7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DB17B7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60D3A957" w14:textId="7EFB8602" w:rsidR="00573366" w:rsidRDefault="00957374" w:rsidP="00573366">
      <w:pPr>
        <w:shd w:val="clear" w:color="auto" w:fill="0070C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วันที่ห้า</w:t>
      </w:r>
      <w:r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573366"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เมืองจูไห่</w:t>
      </w:r>
      <w:r w:rsidR="00573366"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– </w:t>
      </w:r>
      <w:r w:rsidR="00573366"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โรงละครโอเปร่าหอยไข่มุก</w:t>
      </w:r>
      <w:r w:rsidR="00573366"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- </w:t>
      </w:r>
      <w:r w:rsidR="00573366"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จูไห่</w:t>
      </w:r>
      <w:r w:rsidR="00573366"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573366"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ฟิชเชอร์เกิร์ล</w:t>
      </w:r>
      <w:r w:rsidR="00573366"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– </w:t>
      </w:r>
      <w:r w:rsidR="00573366"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ถนนคู่รัก</w:t>
      </w:r>
      <w:r w:rsidR="00573366"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– </w:t>
      </w:r>
      <w:r w:rsidR="00573366"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ถนนฟู่หัวหลี่</w:t>
      </w:r>
      <w:r w:rsidR="00573366"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573366"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7707617C" w14:textId="3EBCFA06" w:rsidR="00573366" w:rsidRPr="00FF28F9" w:rsidRDefault="00573366" w:rsidP="00573366">
      <w:pPr>
        <w:shd w:val="clear" w:color="auto" w:fill="0070C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</w:t>
      </w:r>
      <w:r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สนามบินกวาง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โจว</w:t>
      </w:r>
      <w:r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57336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กรุงเทพฯ</w:t>
      </w:r>
      <w:r w:rsidRPr="0057336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3FEF2870" w14:textId="42448617" w:rsidR="00957374" w:rsidRPr="009E4868" w:rsidRDefault="000E26CA" w:rsidP="00957374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977728" behindDoc="0" locked="0" layoutInCell="1" allowOverlap="1" wp14:anchorId="5D6E56C0" wp14:editId="7279538D">
            <wp:simplePos x="0" y="0"/>
            <wp:positionH relativeFrom="column">
              <wp:posOffset>4406265</wp:posOffset>
            </wp:positionH>
            <wp:positionV relativeFrom="paragraph">
              <wp:posOffset>62865</wp:posOffset>
            </wp:positionV>
            <wp:extent cx="2743206" cy="1828804"/>
            <wp:effectExtent l="0" t="0" r="0" b="0"/>
            <wp:wrapSquare wrapText="bothSides"/>
            <wp:docPr id="6880273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027351" name="Picture 68802735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374"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="00957374"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="00957374"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="00957374" w:rsidRPr="00D861D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="00957374"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957374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บริการอาหารเช้า ณ ห้องอาหารของโรงแรม </w:t>
      </w:r>
      <w:r w:rsidR="00957374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</w:t>
      </w:r>
      <w:r w:rsidR="00377830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7</w:t>
      </w:r>
      <w:r w:rsidR="00957374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03759B2" w14:textId="262074B7" w:rsidR="00573366" w:rsidRDefault="00573366" w:rsidP="00FF28F9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73366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 w:rsidRPr="0037783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แวะถ่ายรูปหน้า</w:t>
      </w:r>
      <w:r w:rsidRPr="0057336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โรงละครโอเปร่าหอยไข่มุก (</w:t>
      </w:r>
      <w:r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Zhuhai Grand Theatre)</w:t>
      </w:r>
      <w:r w:rsidRPr="00377830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Pr="00573366">
        <w:rPr>
          <w:rFonts w:ascii="TH SarabunPSK" w:eastAsia="Times New Roman" w:hAnsi="TH SarabunPSK" w:cs="TH SarabunPSK"/>
          <w:sz w:val="32"/>
          <w:szCs w:val="32"/>
          <w:cs/>
        </w:rPr>
        <w:t>แลนด์มาร์คใหม่ริมทะเลที่สะดุดตาด้วยรูปทรงหอยไข่มุกคู่ โดดเด่นด้วยดีไซน์ล้ำยุค สื่อถึงความเป็นเมืองแห่งศิลปะและทะเล โดยมีมุมยอดฮิตคือฝั่งถนนเลียบทะเล มองย้อนกลับไปเห็นโรงละครหอยไข่มุกคู่กับภูเขาเบื้องหลัง</w:t>
      </w:r>
    </w:p>
    <w:p w14:paraId="4182CFA3" w14:textId="3122F21C" w:rsidR="00671758" w:rsidRDefault="00671758" w:rsidP="008E4F0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D861D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</w:t>
      </w:r>
      <w:r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ภัตตาคาร </w:t>
      </w:r>
      <w:r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377830">
        <w:rPr>
          <w:rFonts w:ascii="TH SarabunPSK" w:eastAsia="PMingLiU" w:hAnsi="TH SarabunPSK" w:cs="TH SarabunPSK" w:hint="cs"/>
          <w:b/>
          <w:bCs/>
          <w:color w:val="663300"/>
          <w:sz w:val="32"/>
          <w:szCs w:val="32"/>
          <w:highlight w:val="yellow"/>
          <w:cs/>
          <w:lang w:eastAsia="zh-TW"/>
        </w:rPr>
        <w:t>8</w:t>
      </w:r>
      <w:r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)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</w:p>
    <w:p w14:paraId="0C028DE1" w14:textId="24AED771" w:rsidR="00377830" w:rsidRDefault="000E26CA" w:rsidP="00377830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978752" behindDoc="0" locked="0" layoutInCell="1" allowOverlap="1" wp14:anchorId="6106F8F1" wp14:editId="20F47884">
            <wp:simplePos x="0" y="0"/>
            <wp:positionH relativeFrom="column">
              <wp:posOffset>4387215</wp:posOffset>
            </wp:positionH>
            <wp:positionV relativeFrom="paragraph">
              <wp:posOffset>257175</wp:posOffset>
            </wp:positionV>
            <wp:extent cx="2743200" cy="1828800"/>
            <wp:effectExtent l="0" t="0" r="0" b="0"/>
            <wp:wrapSquare wrapText="bothSides"/>
            <wp:docPr id="18272525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52592" name="Picture 182725259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นำท่านสู่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จูไห่</w:t>
      </w:r>
      <w:r w:rsidR="00377830"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ฟิชเชอร์เกิร์ล</w:t>
      </w:r>
      <w:r w:rsidR="00377830"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="00377830"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Zhuhai Fisher Girl)</w:t>
      </w:r>
      <w:r w:rsidR="00377830" w:rsidRPr="00377830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หรือ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สาวงามหวีหนี่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สาวงามกลางทะเล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สัญลักษณ์ของเมืองจูไห่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บริเวณอ่าวเซียงหู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สร้างขึ้นจากหินแกรนิตทราย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เป็นรูปแกะสลักสูง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8.7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เมตร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หวีหนี่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สาวงามที่ยืนถือไข่มุก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บิดเอวพลิ้ว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ริ้วชายผ้าพัดพลิ้ว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รอยยิ้มทั้งบนใบหน้าถึงมุมปาก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เป็นสัญลักษณ์ของเมือง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บ่งบอกถึงความอุดมสมบูรณ์รุ่งเรืองแห่งเมืองจูไห่นั่นเองไม่ว่าใครไปเมืองจูไห่ก็ต้องแวะเวียนกันไปเยี่ยมเธอ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</w:t>
      </w:r>
    </w:p>
    <w:p w14:paraId="105C10A7" w14:textId="2678AF26" w:rsidR="00377830" w:rsidRPr="00377830" w:rsidRDefault="00377830" w:rsidP="00377830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นำท่านนั่งรถชมทิวทัศน์ของ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ถนนคู่รัก</w:t>
      </w:r>
      <w:r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The Lover’s Road)</w:t>
      </w:r>
      <w:r w:rsidRPr="00377830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ถนนเลียบชายหาดที่สวยงามแสนจะโรแมนติก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ซึ่งทางรัฐบาลเมืองจูไห่ได้ตกแต่งภูมิทัศน์ไว้อย่างสวยงามเหมาะสำหรับการพักผ่อนหย่อนใจและที่ได้ชื่อว่าเป็น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ถนนคู่รัก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เพราะว่าภายในบริเวณถนนริมชายหาดแห่งนี้ได้มีการนำเก้าอี้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หรือม้านั่งซึ่งทำมาสำหรับ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2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คนนั่ง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เท่านั้น</w:t>
      </w:r>
    </w:p>
    <w:p w14:paraId="49BF466D" w14:textId="77777777" w:rsidR="00377830" w:rsidRDefault="00377830" w:rsidP="00377830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ถนนฟู่หัวหลี่</w:t>
      </w:r>
      <w:r w:rsidRPr="00377830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ที่รวมทุกอย่างไว้ครบทั้งศูนย์การค้า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ซูเปอร์มาร์เก็ต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ร้านอาหาร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ความบันเทิง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และแหล่ง</w:t>
      </w:r>
    </w:p>
    <w:p w14:paraId="11280666" w14:textId="40FF61F4" w:rsidR="00377830" w:rsidRDefault="00377830" w:rsidP="00377830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ช้อปปิ้งตอบโจทย์ทุกความต้องการในที่เดียวแบบครบวงจร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ตกแต่งเป็นถนนสไตล์ยุโรปและเป็นหนึ่งในแลนด์มาร์กที่ต้องมาเช็กอินเมื่อมาถึงจูไห่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14:paraId="51D76E6A" w14:textId="0C1A133B" w:rsidR="00377830" w:rsidRDefault="00FF28F9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อิสระอาหารเย็นตามอัธยาศัย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="00377830" w:rsidRPr="0037783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เพื่อให้ท่านได้ช้อปปิ้งอย่างจุใจ</w:t>
      </w:r>
    </w:p>
    <w:p w14:paraId="6E20DBE7" w14:textId="14224AF6" w:rsidR="00377830" w:rsidRPr="00CA5DF2" w:rsidRDefault="00377830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37783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 กรุณาตรงต่อเวลานัดหมาย เพื่อเดินทางสู่สนามบิน***</w:t>
      </w:r>
    </w:p>
    <w:p w14:paraId="453F13A1" w14:textId="3077431B" w:rsidR="006E0555" w:rsidRPr="00CF1681" w:rsidRDefault="00377830" w:rsidP="00FF0B2D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17.00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FF0B2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E0555" w:rsidRPr="00377830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สมควรแก่เวลานำคณะออกเดินทางสู่สนามบิน</w:t>
      </w:r>
      <w:r w:rsidR="00FF28F9" w:rsidRPr="00377830">
        <w:rPr>
          <w:rFonts w:ascii="TH SarabunPSK" w:hAnsi="TH SarabunPSK" w:cs="TH SarabunPSK" w:hint="cs"/>
          <w:b/>
          <w:bCs/>
          <w:sz w:val="32"/>
          <w:szCs w:val="32"/>
          <w:cs/>
        </w:rPr>
        <w:t>กวางโจว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861D9" w:rsidRPr="003778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7E43">
        <w:rPr>
          <w:rFonts w:ascii="TH SarabunPSK" w:eastAsia="Times New Roman" w:hAnsi="TH SarabunPSK" w:cs="TH SarabunPSK"/>
          <w:sz w:val="32"/>
          <w:szCs w:val="32"/>
          <w:cs/>
        </w:rPr>
        <w:t>(ใช้เวลาเดินทางประมาณ 2 ชม.)</w:t>
      </w:r>
    </w:p>
    <w:p w14:paraId="585A569C" w14:textId="68E92D9E" w:rsidR="00276C64" w:rsidRDefault="00377830" w:rsidP="00276C64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6E055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="00276C64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276C64"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9</w:t>
      </w:r>
      <w:r w:rsidR="00276C64" w:rsidRPr="00E0084F">
        <w:rPr>
          <w:rFonts w:ascii="TH SarabunPSK" w:hAnsi="TH SarabunPSK" w:cs="TH SarabunPSK"/>
          <w:b/>
          <w:bCs/>
          <w:sz w:val="32"/>
          <w:szCs w:val="32"/>
        </w:rPr>
        <w:t>AIR (AQ)</w:t>
      </w:r>
      <w:r w:rsidR="00276C64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276C64" w:rsidRPr="00E0084F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276C64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76C64" w:rsidRPr="00377830">
        <w:rPr>
          <w:rFonts w:ascii="TH SarabunPSK" w:hAnsi="TH SarabunPSK" w:cs="TH SarabunPSK"/>
          <w:b/>
          <w:bCs/>
          <w:color w:val="D60093"/>
          <w:sz w:val="32"/>
          <w:szCs w:val="32"/>
        </w:rPr>
        <w:t>AQ</w:t>
      </w:r>
      <w:r w:rsidR="00276C64" w:rsidRPr="00377830">
        <w:rPr>
          <w:rFonts w:ascii="TH SarabunPSK" w:hAnsi="TH SarabunPSK" w:cs="TH SarabunPSK"/>
          <w:b/>
          <w:bCs/>
          <w:color w:val="D60093"/>
          <w:sz w:val="32"/>
          <w:szCs w:val="32"/>
          <w:cs/>
        </w:rPr>
        <w:t>126</w:t>
      </w:r>
      <w:r w:rsidRPr="00377830">
        <w:rPr>
          <w:rFonts w:ascii="TH SarabunPSK" w:hAnsi="TH SarabunPSK" w:cs="TH SarabunPSK" w:hint="cs"/>
          <w:b/>
          <w:bCs/>
          <w:color w:val="D60093"/>
          <w:sz w:val="32"/>
          <w:szCs w:val="32"/>
          <w:cs/>
        </w:rPr>
        <w:t>7</w:t>
      </w:r>
      <w:r w:rsidR="00276C64"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76C64" w:rsidRPr="00E0084F">
        <w:rPr>
          <w:rFonts w:ascii="TH SarabunPSK" w:hAnsi="TH SarabunPSK" w:cs="TH SarabunPSK"/>
          <w:sz w:val="32"/>
          <w:szCs w:val="32"/>
          <w:cs/>
        </w:rPr>
        <w:t>(</w:t>
      </w:r>
      <w:r w:rsidR="00276C64" w:rsidRPr="00E0084F">
        <w:rPr>
          <w:rFonts w:ascii="TH SarabunPSK" w:hAnsi="TH SarabunPSK" w:cs="TH SarabunPSK" w:hint="cs"/>
          <w:sz w:val="32"/>
          <w:szCs w:val="32"/>
          <w:cs/>
        </w:rPr>
        <w:t>มีอาหารและเครื่องดื่ม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จำหน่าย</w:t>
      </w:r>
      <w:r w:rsidR="00276C64" w:rsidRPr="00E0084F">
        <w:rPr>
          <w:rFonts w:ascii="TH SarabunPSK" w:hAnsi="TH SarabunPSK" w:cs="TH SarabunPSK" w:hint="cs"/>
          <w:sz w:val="32"/>
          <w:szCs w:val="32"/>
          <w:cs/>
        </w:rPr>
        <w:t>บนเ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ที่ยวบิน</w:t>
      </w:r>
      <w:r w:rsidR="00276C64" w:rsidRPr="00E0084F">
        <w:rPr>
          <w:rFonts w:ascii="TH SarabunPSK" w:hAnsi="TH SarabunPSK" w:cs="TH SarabunPSK"/>
          <w:sz w:val="32"/>
          <w:szCs w:val="32"/>
          <w:cs/>
        </w:rPr>
        <w:t>)</w:t>
      </w:r>
    </w:p>
    <w:p w14:paraId="0FEF33AD" w14:textId="79314E2D" w:rsidR="006E0555" w:rsidRPr="00134777" w:rsidRDefault="00377830" w:rsidP="006E0555">
      <w:pPr>
        <w:pStyle w:val="NoSpacing"/>
        <w:spacing w:after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6E055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ถึงท่าอากาศยานนานาชาติ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</w:t>
      </w:r>
    </w:p>
    <w:p w14:paraId="78AE4B81" w14:textId="4A13D081" w:rsidR="00A9040C" w:rsidRPr="00D861D9" w:rsidRDefault="00A9040C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lastRenderedPageBreak/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</w:p>
    <w:p w14:paraId="228505E1" w14:textId="17313FDA" w:rsidR="00A9040C" w:rsidRDefault="00A9040C" w:rsidP="004E3CC0">
      <w:pPr>
        <w:pStyle w:val="NoSpacing"/>
        <w:shd w:val="clear" w:color="auto" w:fill="FFFFFF" w:themeFill="background1"/>
        <w:tabs>
          <w:tab w:val="left" w:pos="3168"/>
        </w:tabs>
        <w:rPr>
          <w:rFonts w:ascii="TH SarabunPSK" w:eastAsia="Angsana New" w:hAnsi="TH SarabunPSK" w:cs="TH SarabunPSK"/>
          <w:sz w:val="28"/>
        </w:rPr>
      </w:pPr>
      <w:r w:rsidRPr="0073348A">
        <w:rPr>
          <w:rFonts w:ascii="TH SarabunPSK" w:eastAsia="Angsana New" w:hAnsi="TH SarabunPSK" w:cs="TH SarabunPSK"/>
          <w:b/>
          <w:bCs/>
          <w:sz w:val="28"/>
          <w:cs/>
        </w:rPr>
        <w:t xml:space="preserve">หมายเหตุ: </w:t>
      </w:r>
      <w:r w:rsidRPr="0073348A">
        <w:rPr>
          <w:rFonts w:ascii="TH SarabunPSK" w:eastAsia="Angsana New" w:hAnsi="TH SarabunPSK" w:cs="TH SarabunPSK"/>
          <w:sz w:val="28"/>
          <w:cs/>
        </w:rPr>
        <w:t>รายการทัวร์สามารถเปลี่ยนแปลงได้ตามความเหมาะสม เนื่องจากสภาวะอากาศ</w:t>
      </w:r>
      <w:r w:rsidRPr="0073348A">
        <w:rPr>
          <w:rFonts w:ascii="TH SarabunPSK" w:eastAsia="Angsana New" w:hAnsi="TH SarabunPSK" w:cs="TH SarabunPSK"/>
          <w:sz w:val="28"/>
        </w:rPr>
        <w:t xml:space="preserve">, </w:t>
      </w:r>
      <w:r w:rsidRPr="0073348A">
        <w:rPr>
          <w:rFonts w:ascii="TH SarabunPSK" w:eastAsia="Angsana New" w:hAnsi="TH SarabunPSK" w:cs="TH SarabunPSK"/>
          <w:sz w:val="28"/>
          <w:cs/>
        </w:rPr>
        <w:t>การเมือง</w:t>
      </w:r>
      <w:r w:rsidRPr="0073348A">
        <w:rPr>
          <w:rFonts w:ascii="TH SarabunPSK" w:eastAsia="Angsana New" w:hAnsi="TH SarabunPSK" w:cs="TH SarabunPSK"/>
          <w:sz w:val="28"/>
        </w:rPr>
        <w:t xml:space="preserve">, </w:t>
      </w:r>
      <w:r w:rsidRPr="0073348A">
        <w:rPr>
          <w:rFonts w:ascii="TH SarabunPSK" w:eastAsia="Angsana New" w:hAnsi="TH SarabunPSK" w:cs="TH SarabunPSK"/>
          <w:sz w:val="28"/>
          <w:cs/>
        </w:rPr>
        <w:t xml:space="preserve">สายการบิน การจราจรช่วงเทศกาลหรือวันหยุด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 การบริการของนำเที่ยว สามารถให้บริการวันละ </w:t>
      </w:r>
      <w:r w:rsidRPr="0073348A">
        <w:rPr>
          <w:rFonts w:ascii="TH SarabunPSK" w:eastAsia="Angsana New" w:hAnsi="TH SarabunPSK" w:cs="TH SarabunPSK"/>
          <w:sz w:val="28"/>
        </w:rPr>
        <w:t xml:space="preserve">10 </w:t>
      </w:r>
      <w:r w:rsidRPr="0073348A">
        <w:rPr>
          <w:rFonts w:ascii="TH SarabunPSK" w:eastAsia="Angsana New" w:hAnsi="TH SarabunPSK" w:cs="TH SarabunPSK"/>
          <w:sz w:val="28"/>
          <w:cs/>
        </w:rPr>
        <w:t>ชั่วโมง</w:t>
      </w:r>
    </w:p>
    <w:p w14:paraId="322B830A" w14:textId="29D12B6C" w:rsidR="00D861D9" w:rsidRDefault="00D861D9" w:rsidP="00A9040C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CB3B3ED" w14:textId="77777777" w:rsidR="00FA5F64" w:rsidRDefault="00FA5F64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04C0D79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4AE5D76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6C8EC65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755663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B7E4BA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1A4C8A2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0510D89B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D514A9D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E6A8267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DBE13BE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AC8352E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34459D4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B1E3D4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147877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335B2958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05D851E5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D86352B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A4DD8DD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25F8D80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08769B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3C852F14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FC9E1F6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AB0E0A9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EFE7027" w14:textId="3542A5C2" w:rsidR="00E617CF" w:rsidRDefault="000E26C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1980800" behindDoc="0" locked="0" layoutInCell="1" allowOverlap="1" wp14:anchorId="25D7EAF4" wp14:editId="4609BD37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6856095" cy="9239250"/>
            <wp:effectExtent l="0" t="0" r="1905" b="0"/>
            <wp:wrapTopAndBottom/>
            <wp:docPr id="19510331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033191" name="Picture 195103319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59E7D" w14:textId="7EACCA08" w:rsidR="00E617CF" w:rsidRDefault="000E26C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1979776" behindDoc="0" locked="0" layoutInCell="1" allowOverlap="1" wp14:anchorId="767990D2" wp14:editId="7455BD4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56095" cy="9296400"/>
            <wp:effectExtent l="0" t="0" r="1905" b="0"/>
            <wp:wrapTopAndBottom/>
            <wp:docPr id="14131315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131563" name="Picture 141313156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17CF" w:rsidSect="0076439D">
      <w:footerReference w:type="default" r:id="rId22"/>
      <w:pgSz w:w="12240" w:h="15840"/>
      <w:pgMar w:top="284" w:right="450" w:bottom="284" w:left="426" w:header="300" w:footer="14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FFDA6" w14:textId="77777777" w:rsidR="004742AB" w:rsidRDefault="004742AB" w:rsidP="003C6A69">
      <w:pPr>
        <w:spacing w:after="0" w:line="240" w:lineRule="auto"/>
      </w:pPr>
      <w:r>
        <w:separator/>
      </w:r>
    </w:p>
  </w:endnote>
  <w:endnote w:type="continuationSeparator" w:id="0">
    <w:p w14:paraId="2B6700DD" w14:textId="77777777" w:rsidR="004742AB" w:rsidRDefault="004742AB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 PSK">
    <w:altName w:val="Cordia New"/>
    <w:charset w:val="00"/>
    <w:family w:val="auto"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767B" w14:textId="13F78BE0" w:rsidR="00E10587" w:rsidRPr="00E10587" w:rsidRDefault="0044023D" w:rsidP="00E10587">
    <w:pPr>
      <w:pStyle w:val="Footer"/>
      <w:rPr>
        <w:rFonts w:ascii="TH SarabunPSK" w:hAnsi="TH SarabunPSK" w:cs="TH SarabunPSK"/>
      </w:rPr>
    </w:pPr>
    <w:r>
      <w:rPr>
        <w:rFonts w:ascii="TH SarabunPSK" w:hAnsi="TH SarabunPSK" w:cs="TH SarabunPSK"/>
        <w:b/>
        <w:bCs/>
        <w:sz w:val="28"/>
        <w:lang w:eastAsia="zh-TW"/>
      </w:rPr>
      <w:t>B2A-</w:t>
    </w:r>
    <w:r w:rsidR="004E3CC0">
      <w:rPr>
        <w:rFonts w:ascii="TH SarabunPSK" w:hAnsi="TH SarabunPSK" w:cs="TH SarabunPSK"/>
        <w:b/>
        <w:bCs/>
        <w:sz w:val="28"/>
        <w:lang w:eastAsia="zh-TW"/>
      </w:rPr>
      <w:t>WJ10</w:t>
    </w:r>
    <w:r w:rsidR="00334AA8">
      <w:rPr>
        <w:rFonts w:ascii="TH SarabunPSK" w:hAnsi="TH SarabunPSK" w:cs="TH SarabunPSK" w:hint="cs"/>
        <w:b/>
        <w:bCs/>
        <w:sz w:val="28"/>
        <w:cs/>
        <w:lang w:eastAsia="zh-TW"/>
      </w:rPr>
      <w:t>6</w:t>
    </w:r>
    <w:r w:rsidR="004E3CC0">
      <w:rPr>
        <w:rFonts w:ascii="TH SarabunPSK" w:hAnsi="TH SarabunPSK" w:cs="TH SarabunPSK"/>
        <w:b/>
        <w:bCs/>
        <w:sz w:val="28"/>
        <w:lang w:eastAsia="zh-TW"/>
      </w:rPr>
      <w:t xml:space="preserve">-CAN5D3N </w:t>
    </w:r>
    <w:r w:rsidR="00505758">
      <w:rPr>
        <w:rFonts w:ascii="TH SarabunPSK" w:hAnsi="TH SarabunPSK" w:cs="TH SarabunPSK" w:hint="cs"/>
        <w:b/>
        <w:bCs/>
        <w:sz w:val="28"/>
        <w:cs/>
      </w:rPr>
      <w:t>ทัวร์</w:t>
    </w:r>
    <w:r w:rsidR="00A92589" w:rsidRPr="00A92589">
      <w:rPr>
        <w:rFonts w:ascii="TH SarabunPSK" w:hAnsi="TH SarabunPSK" w:cs="TH SarabunPSK"/>
        <w:b/>
        <w:bCs/>
        <w:sz w:val="28"/>
        <w:cs/>
      </w:rPr>
      <w:t>กวาง</w:t>
    </w:r>
    <w:r w:rsidR="00A92589">
      <w:rPr>
        <w:rFonts w:ascii="TH SarabunPSK" w:hAnsi="TH SarabunPSK" w:cs="TH SarabunPSK" w:hint="cs"/>
        <w:b/>
        <w:bCs/>
        <w:sz w:val="28"/>
        <w:cs/>
      </w:rPr>
      <w:t>โจว</w:t>
    </w:r>
    <w:r w:rsidR="00A92589" w:rsidRPr="00A92589">
      <w:rPr>
        <w:rFonts w:ascii="TH SarabunPSK" w:hAnsi="TH SarabunPSK" w:cs="TH SarabunPSK"/>
        <w:b/>
        <w:bCs/>
        <w:sz w:val="28"/>
        <w:cs/>
      </w:rPr>
      <w:t>-</w:t>
    </w:r>
    <w:r w:rsidR="00334AA8">
      <w:rPr>
        <w:rFonts w:ascii="TH SarabunPSK" w:hAnsi="TH SarabunPSK" w:cs="TH SarabunPSK" w:hint="cs"/>
        <w:b/>
        <w:bCs/>
        <w:sz w:val="28"/>
        <w:cs/>
      </w:rPr>
      <w:t>จูไห่-2สวนสนุก</w:t>
    </w:r>
    <w:r w:rsidR="00A92589" w:rsidRPr="00A92589">
      <w:rPr>
        <w:rFonts w:ascii="TH SarabunPSK" w:hAnsi="TH SarabunPSK" w:cs="TH SarabunPSK"/>
        <w:b/>
        <w:bCs/>
        <w:sz w:val="28"/>
        <w:cs/>
      </w:rPr>
      <w:t xml:space="preserve"> </w:t>
    </w:r>
    <w:r w:rsidR="002F5A50" w:rsidRPr="002F5A50">
      <w:rPr>
        <w:rFonts w:ascii="TH SarabunPSK" w:hAnsi="TH SarabunPSK" w:cs="TH SarabunPSK"/>
        <w:b/>
        <w:bCs/>
        <w:sz w:val="28"/>
        <w:cs/>
      </w:rPr>
      <w:t>5วัน</w:t>
    </w:r>
    <w:r w:rsidR="00A92589">
      <w:rPr>
        <w:rFonts w:ascii="TH SarabunPSK" w:hAnsi="TH SarabunPSK" w:cs="TH SarabunPSK" w:hint="cs"/>
        <w:b/>
        <w:bCs/>
        <w:sz w:val="28"/>
        <w:cs/>
      </w:rPr>
      <w:t>3</w:t>
    </w:r>
    <w:r w:rsidR="002F5A50" w:rsidRPr="002F5A50">
      <w:rPr>
        <w:rFonts w:ascii="TH SarabunPSK" w:hAnsi="TH SarabunPSK" w:cs="TH SarabunPSK"/>
        <w:b/>
        <w:bCs/>
        <w:sz w:val="28"/>
        <w:cs/>
      </w:rPr>
      <w:t>คืน</w:t>
    </w:r>
    <w:r w:rsidR="00A92589">
      <w:rPr>
        <w:rFonts w:ascii="TH SarabunPSK" w:hAnsi="TH SarabunPSK" w:cs="TH SarabunPSK"/>
        <w:b/>
        <w:bCs/>
        <w:sz w:val="28"/>
        <w:lang w:eastAsia="zh-TW"/>
      </w:rPr>
      <w:t>AQ</w:t>
    </w:r>
    <w:r w:rsidR="002F5A50" w:rsidRPr="002F5A50">
      <w:rPr>
        <w:rFonts w:ascii="TH SarabunPSK" w:hAnsi="TH SarabunPSK" w:cs="TH SarabunPSK"/>
        <w:b/>
        <w:bCs/>
        <w:sz w:val="28"/>
        <w:cs/>
      </w:rPr>
      <w:t xml:space="preserve"> </w:t>
    </w:r>
    <w:r w:rsidR="003474F2">
      <w:rPr>
        <w:rFonts w:ascii="TH SarabunPSK" w:hAnsi="TH SarabunPSK" w:cs="TH SarabunPSK"/>
        <w:b/>
        <w:bCs/>
        <w:sz w:val="28"/>
        <w:lang w:eastAsia="zh-TW"/>
      </w:rPr>
      <w:t xml:space="preserve">       </w:t>
    </w:r>
    <w:r w:rsidR="00FD69C2">
      <w:rPr>
        <w:rFonts w:ascii="TH SarabunPSK" w:hAnsi="TH SarabunPSK" w:cs="TH SarabunPSK" w:hint="cs"/>
        <w:b/>
        <w:bCs/>
        <w:sz w:val="28"/>
        <w:cs/>
      </w:rPr>
      <w:t xml:space="preserve">                                                   </w:t>
    </w:r>
    <w:r w:rsidR="004E3CC0">
      <w:rPr>
        <w:rFonts w:ascii="TH SarabunPSK" w:hAnsi="TH SarabunPSK" w:cs="TH SarabunPSK" w:hint="cs"/>
        <w:b/>
        <w:bCs/>
        <w:sz w:val="28"/>
        <w:cs/>
      </w:rPr>
      <w:t xml:space="preserve">                           </w:t>
    </w:r>
    <w:r w:rsidR="00E10587" w:rsidRPr="00E10587">
      <w:rPr>
        <w:rFonts w:ascii="TH SarabunPSK" w:hAnsi="TH SarabunPSK" w:cs="TH SarabunPSK" w:hint="cs"/>
        <w:cs/>
      </w:rPr>
      <w:t xml:space="preserve">หน้า </w:t>
    </w:r>
    <w:sdt>
      <w:sdtPr>
        <w:rPr>
          <w:rFonts w:ascii="TH SarabunPSK" w:hAnsi="TH SarabunPSK" w:cs="TH SarabunPSK" w:hint="cs"/>
        </w:rPr>
        <w:id w:val="1829552111"/>
        <w:docPartObj>
          <w:docPartGallery w:val="Page Numbers (Bottom of Page)"/>
          <w:docPartUnique/>
        </w:docPartObj>
      </w:sdtPr>
      <w:sdtContent>
        <w:r w:rsidR="00E10587" w:rsidRPr="00E10587">
          <w:rPr>
            <w:rFonts w:ascii="TH SarabunPSK" w:hAnsi="TH SarabunPSK" w:cs="TH SarabunPSK" w:hint="cs"/>
          </w:rPr>
          <w:fldChar w:fldCharType="begin"/>
        </w:r>
        <w:r w:rsidR="00E10587" w:rsidRPr="00E10587">
          <w:rPr>
            <w:rFonts w:ascii="TH SarabunPSK" w:hAnsi="TH SarabunPSK" w:cs="TH SarabunPSK" w:hint="cs"/>
          </w:rPr>
          <w:instrText>PAGE   \* MERGEFORMAT</w:instrText>
        </w:r>
        <w:r w:rsidR="00E10587" w:rsidRPr="00E10587">
          <w:rPr>
            <w:rFonts w:ascii="TH SarabunPSK" w:hAnsi="TH SarabunPSK" w:cs="TH SarabunPSK" w:hint="cs"/>
          </w:rPr>
          <w:fldChar w:fldCharType="separate"/>
        </w:r>
        <w:r w:rsidR="00E10587" w:rsidRPr="00E10587">
          <w:rPr>
            <w:rFonts w:ascii="TH SarabunPSK" w:hAnsi="TH SarabunPSK" w:cs="TH SarabunPSK" w:hint="cs"/>
            <w:lang w:val="th-TH"/>
          </w:rPr>
          <w:t>2</w:t>
        </w:r>
        <w:r w:rsidR="00E10587" w:rsidRPr="00E10587">
          <w:rPr>
            <w:rFonts w:ascii="TH SarabunPSK" w:hAnsi="TH SarabunPSK" w:cs="TH SarabunPSK" w:hint="c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ED47B" w14:textId="77777777" w:rsidR="004742AB" w:rsidRDefault="004742AB" w:rsidP="003C6A69">
      <w:pPr>
        <w:spacing w:after="0" w:line="240" w:lineRule="auto"/>
      </w:pPr>
      <w:r>
        <w:separator/>
      </w:r>
    </w:p>
  </w:footnote>
  <w:footnote w:type="continuationSeparator" w:id="0">
    <w:p w14:paraId="19744A5F" w14:textId="77777777" w:rsidR="004742AB" w:rsidRDefault="004742AB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F6F5D6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3FB6"/>
    <w:multiLevelType w:val="hybridMultilevel"/>
    <w:tmpl w:val="2C88C610"/>
    <w:lvl w:ilvl="0" w:tplc="694CF734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31980"/>
    <w:multiLevelType w:val="hybridMultilevel"/>
    <w:tmpl w:val="7C565A68"/>
    <w:lvl w:ilvl="0" w:tplc="1910C358">
      <w:start w:val="2"/>
      <w:numFmt w:val="bullet"/>
      <w:lvlText w:val="-"/>
      <w:lvlJc w:val="left"/>
      <w:pPr>
        <w:ind w:left="22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 w15:restartNumberingAfterBreak="0">
    <w:nsid w:val="21020ADF"/>
    <w:multiLevelType w:val="hybridMultilevel"/>
    <w:tmpl w:val="72C09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0" w15:restartNumberingAfterBreak="0">
    <w:nsid w:val="408E3FC6"/>
    <w:multiLevelType w:val="hybridMultilevel"/>
    <w:tmpl w:val="12E6603A"/>
    <w:lvl w:ilvl="0" w:tplc="0AA487EC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1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73C4F"/>
    <w:multiLevelType w:val="hybridMultilevel"/>
    <w:tmpl w:val="CC1E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3236B"/>
    <w:multiLevelType w:val="hybridMultilevel"/>
    <w:tmpl w:val="F9D85AB4"/>
    <w:lvl w:ilvl="0" w:tplc="646A9328">
      <w:start w:val="1"/>
      <w:numFmt w:val="bullet"/>
      <w:lvlText w:val="-"/>
      <w:lvlJc w:val="left"/>
      <w:pPr>
        <w:ind w:left="251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21" w15:restartNumberingAfterBreak="0">
    <w:nsid w:val="71BD23A4"/>
    <w:multiLevelType w:val="multilevel"/>
    <w:tmpl w:val="56C64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500"/>
        </w:tabs>
        <w:ind w:left="4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120"/>
        </w:tabs>
        <w:ind w:left="61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380"/>
        </w:tabs>
        <w:ind w:left="7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640"/>
        </w:tabs>
        <w:ind w:left="86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260"/>
        </w:tabs>
        <w:ind w:left="102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</w:abstractNum>
  <w:abstractNum w:abstractNumId="22" w15:restartNumberingAfterBreak="0">
    <w:nsid w:val="7BEC6EDD"/>
    <w:multiLevelType w:val="hybridMultilevel"/>
    <w:tmpl w:val="E4CACC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03218829">
    <w:abstractNumId w:val="7"/>
  </w:num>
  <w:num w:numId="2" w16cid:durableId="58328932">
    <w:abstractNumId w:val="19"/>
  </w:num>
  <w:num w:numId="3" w16cid:durableId="143088099">
    <w:abstractNumId w:val="6"/>
  </w:num>
  <w:num w:numId="4" w16cid:durableId="1134637658">
    <w:abstractNumId w:val="0"/>
  </w:num>
  <w:num w:numId="5" w16cid:durableId="654336334">
    <w:abstractNumId w:val="15"/>
  </w:num>
  <w:num w:numId="6" w16cid:durableId="1266960534">
    <w:abstractNumId w:val="13"/>
  </w:num>
  <w:num w:numId="7" w16cid:durableId="293340669">
    <w:abstractNumId w:val="3"/>
  </w:num>
  <w:num w:numId="8" w16cid:durableId="1916938941">
    <w:abstractNumId w:val="2"/>
  </w:num>
  <w:num w:numId="9" w16cid:durableId="825246016">
    <w:abstractNumId w:val="11"/>
  </w:num>
  <w:num w:numId="10" w16cid:durableId="1830945287">
    <w:abstractNumId w:val="12"/>
  </w:num>
  <w:num w:numId="11" w16cid:durableId="598217863">
    <w:abstractNumId w:val="14"/>
  </w:num>
  <w:num w:numId="12" w16cid:durableId="1970473706">
    <w:abstractNumId w:val="8"/>
  </w:num>
  <w:num w:numId="13" w16cid:durableId="217908735">
    <w:abstractNumId w:val="17"/>
  </w:num>
  <w:num w:numId="14" w16cid:durableId="1251814524">
    <w:abstractNumId w:val="9"/>
  </w:num>
  <w:num w:numId="15" w16cid:durableId="537014489">
    <w:abstractNumId w:val="16"/>
  </w:num>
  <w:num w:numId="16" w16cid:durableId="325287892">
    <w:abstractNumId w:val="18"/>
  </w:num>
  <w:num w:numId="17" w16cid:durableId="84040956">
    <w:abstractNumId w:val="5"/>
  </w:num>
  <w:num w:numId="18" w16cid:durableId="1942757072">
    <w:abstractNumId w:val="21"/>
  </w:num>
  <w:num w:numId="19" w16cid:durableId="98334020">
    <w:abstractNumId w:val="22"/>
  </w:num>
  <w:num w:numId="20" w16cid:durableId="926772539">
    <w:abstractNumId w:val="20"/>
  </w:num>
  <w:num w:numId="21" w16cid:durableId="1153908290">
    <w:abstractNumId w:val="4"/>
  </w:num>
  <w:num w:numId="22" w16cid:durableId="33772361">
    <w:abstractNumId w:val="1"/>
  </w:num>
  <w:num w:numId="23" w16cid:durableId="1305565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0444B"/>
    <w:rsid w:val="000044A5"/>
    <w:rsid w:val="0001201E"/>
    <w:rsid w:val="00016E6A"/>
    <w:rsid w:val="00022460"/>
    <w:rsid w:val="000241C1"/>
    <w:rsid w:val="00025D49"/>
    <w:rsid w:val="00025E77"/>
    <w:rsid w:val="00026551"/>
    <w:rsid w:val="00026962"/>
    <w:rsid w:val="00026C87"/>
    <w:rsid w:val="00027987"/>
    <w:rsid w:val="00034DF6"/>
    <w:rsid w:val="00037122"/>
    <w:rsid w:val="0003780A"/>
    <w:rsid w:val="00040D2A"/>
    <w:rsid w:val="000619E1"/>
    <w:rsid w:val="00066945"/>
    <w:rsid w:val="0007040F"/>
    <w:rsid w:val="00081220"/>
    <w:rsid w:val="00082637"/>
    <w:rsid w:val="000857FA"/>
    <w:rsid w:val="00086B07"/>
    <w:rsid w:val="00087464"/>
    <w:rsid w:val="00093CBB"/>
    <w:rsid w:val="000A537A"/>
    <w:rsid w:val="000B2A46"/>
    <w:rsid w:val="000B4A9F"/>
    <w:rsid w:val="000B6DD5"/>
    <w:rsid w:val="000C170E"/>
    <w:rsid w:val="000C2B29"/>
    <w:rsid w:val="000C75F4"/>
    <w:rsid w:val="000C7E43"/>
    <w:rsid w:val="000D3F31"/>
    <w:rsid w:val="000D5482"/>
    <w:rsid w:val="000D688A"/>
    <w:rsid w:val="000D7E2E"/>
    <w:rsid w:val="000E24B2"/>
    <w:rsid w:val="000E26CA"/>
    <w:rsid w:val="000E4FE8"/>
    <w:rsid w:val="000F1C7D"/>
    <w:rsid w:val="000F3CE9"/>
    <w:rsid w:val="000F4A17"/>
    <w:rsid w:val="000F5F41"/>
    <w:rsid w:val="000F7B39"/>
    <w:rsid w:val="0010036B"/>
    <w:rsid w:val="00103104"/>
    <w:rsid w:val="0010677F"/>
    <w:rsid w:val="00111C05"/>
    <w:rsid w:val="00112446"/>
    <w:rsid w:val="00130063"/>
    <w:rsid w:val="001308C2"/>
    <w:rsid w:val="00134777"/>
    <w:rsid w:val="00150DD7"/>
    <w:rsid w:val="00151447"/>
    <w:rsid w:val="00153188"/>
    <w:rsid w:val="00156816"/>
    <w:rsid w:val="0016124C"/>
    <w:rsid w:val="00167627"/>
    <w:rsid w:val="00174464"/>
    <w:rsid w:val="00190C9D"/>
    <w:rsid w:val="001963E0"/>
    <w:rsid w:val="001A0776"/>
    <w:rsid w:val="001A7212"/>
    <w:rsid w:val="001B252B"/>
    <w:rsid w:val="001B4DEE"/>
    <w:rsid w:val="001E5371"/>
    <w:rsid w:val="001E7888"/>
    <w:rsid w:val="001F1E39"/>
    <w:rsid w:val="001F2441"/>
    <w:rsid w:val="001F6D91"/>
    <w:rsid w:val="00204BE9"/>
    <w:rsid w:val="0021213C"/>
    <w:rsid w:val="00214CA2"/>
    <w:rsid w:val="00215E01"/>
    <w:rsid w:val="00222D7C"/>
    <w:rsid w:val="00230DB1"/>
    <w:rsid w:val="00242C55"/>
    <w:rsid w:val="00251C28"/>
    <w:rsid w:val="002578F5"/>
    <w:rsid w:val="00260977"/>
    <w:rsid w:val="00261405"/>
    <w:rsid w:val="00271408"/>
    <w:rsid w:val="00271797"/>
    <w:rsid w:val="002718A4"/>
    <w:rsid w:val="00273A0F"/>
    <w:rsid w:val="00273A71"/>
    <w:rsid w:val="00275E00"/>
    <w:rsid w:val="00276C64"/>
    <w:rsid w:val="00277880"/>
    <w:rsid w:val="0028105E"/>
    <w:rsid w:val="002841C4"/>
    <w:rsid w:val="00292109"/>
    <w:rsid w:val="002945AA"/>
    <w:rsid w:val="002A3633"/>
    <w:rsid w:val="002A39FD"/>
    <w:rsid w:val="002A4931"/>
    <w:rsid w:val="002A741F"/>
    <w:rsid w:val="002A74FF"/>
    <w:rsid w:val="002B310A"/>
    <w:rsid w:val="002B3327"/>
    <w:rsid w:val="002B4D29"/>
    <w:rsid w:val="002B504E"/>
    <w:rsid w:val="002B5BFB"/>
    <w:rsid w:val="002C4434"/>
    <w:rsid w:val="002D0EF9"/>
    <w:rsid w:val="002D1A78"/>
    <w:rsid w:val="002D7B31"/>
    <w:rsid w:val="002E2D47"/>
    <w:rsid w:val="002E43D8"/>
    <w:rsid w:val="002E4B2C"/>
    <w:rsid w:val="002E778A"/>
    <w:rsid w:val="002F09AF"/>
    <w:rsid w:val="002F4509"/>
    <w:rsid w:val="002F5A50"/>
    <w:rsid w:val="002F5FFE"/>
    <w:rsid w:val="003009B3"/>
    <w:rsid w:val="003044F1"/>
    <w:rsid w:val="0030799D"/>
    <w:rsid w:val="00310CC0"/>
    <w:rsid w:val="00313A03"/>
    <w:rsid w:val="00321614"/>
    <w:rsid w:val="003217F8"/>
    <w:rsid w:val="00326484"/>
    <w:rsid w:val="00326DE9"/>
    <w:rsid w:val="0032715B"/>
    <w:rsid w:val="003318B8"/>
    <w:rsid w:val="00334AA8"/>
    <w:rsid w:val="00343A06"/>
    <w:rsid w:val="00345DCB"/>
    <w:rsid w:val="00346BBA"/>
    <w:rsid w:val="003474F2"/>
    <w:rsid w:val="00363167"/>
    <w:rsid w:val="00363C9C"/>
    <w:rsid w:val="003652A4"/>
    <w:rsid w:val="00370055"/>
    <w:rsid w:val="00371AC7"/>
    <w:rsid w:val="00373E47"/>
    <w:rsid w:val="00377830"/>
    <w:rsid w:val="00380E43"/>
    <w:rsid w:val="00385DEB"/>
    <w:rsid w:val="00386A51"/>
    <w:rsid w:val="00390916"/>
    <w:rsid w:val="00392D79"/>
    <w:rsid w:val="0039337A"/>
    <w:rsid w:val="00393B2E"/>
    <w:rsid w:val="00394E3C"/>
    <w:rsid w:val="003A6346"/>
    <w:rsid w:val="003B2E53"/>
    <w:rsid w:val="003B2FB5"/>
    <w:rsid w:val="003B5C0C"/>
    <w:rsid w:val="003C013E"/>
    <w:rsid w:val="003C4AA9"/>
    <w:rsid w:val="003C55DA"/>
    <w:rsid w:val="003C6A69"/>
    <w:rsid w:val="003D361D"/>
    <w:rsid w:val="003D7577"/>
    <w:rsid w:val="003E4629"/>
    <w:rsid w:val="003E6A3F"/>
    <w:rsid w:val="003F0447"/>
    <w:rsid w:val="003F1CCB"/>
    <w:rsid w:val="003F1CF6"/>
    <w:rsid w:val="003F627A"/>
    <w:rsid w:val="004008F0"/>
    <w:rsid w:val="0040094A"/>
    <w:rsid w:val="004057E3"/>
    <w:rsid w:val="00414082"/>
    <w:rsid w:val="0041410C"/>
    <w:rsid w:val="004173E3"/>
    <w:rsid w:val="00420AF3"/>
    <w:rsid w:val="00421FF8"/>
    <w:rsid w:val="004226E2"/>
    <w:rsid w:val="004312ED"/>
    <w:rsid w:val="00433224"/>
    <w:rsid w:val="00436476"/>
    <w:rsid w:val="0044023D"/>
    <w:rsid w:val="00441772"/>
    <w:rsid w:val="00443161"/>
    <w:rsid w:val="00451135"/>
    <w:rsid w:val="00453B25"/>
    <w:rsid w:val="00457677"/>
    <w:rsid w:val="00460189"/>
    <w:rsid w:val="00460332"/>
    <w:rsid w:val="00465F9F"/>
    <w:rsid w:val="00470406"/>
    <w:rsid w:val="00471913"/>
    <w:rsid w:val="00471C87"/>
    <w:rsid w:val="004742AB"/>
    <w:rsid w:val="004757FC"/>
    <w:rsid w:val="00477A90"/>
    <w:rsid w:val="00480349"/>
    <w:rsid w:val="00481B70"/>
    <w:rsid w:val="00483BB2"/>
    <w:rsid w:val="0048625D"/>
    <w:rsid w:val="00496FE8"/>
    <w:rsid w:val="00497FD8"/>
    <w:rsid w:val="004A6EC7"/>
    <w:rsid w:val="004B12B9"/>
    <w:rsid w:val="004B286F"/>
    <w:rsid w:val="004B3525"/>
    <w:rsid w:val="004B4E36"/>
    <w:rsid w:val="004B54B5"/>
    <w:rsid w:val="004B5D02"/>
    <w:rsid w:val="004C0585"/>
    <w:rsid w:val="004C31B8"/>
    <w:rsid w:val="004C7345"/>
    <w:rsid w:val="004C781D"/>
    <w:rsid w:val="004D736C"/>
    <w:rsid w:val="004E03A1"/>
    <w:rsid w:val="004E2B29"/>
    <w:rsid w:val="004E3CC0"/>
    <w:rsid w:val="004E3D08"/>
    <w:rsid w:val="004E5312"/>
    <w:rsid w:val="004E7245"/>
    <w:rsid w:val="004F3268"/>
    <w:rsid w:val="004F544D"/>
    <w:rsid w:val="004F622E"/>
    <w:rsid w:val="004F7770"/>
    <w:rsid w:val="00501CF2"/>
    <w:rsid w:val="00502202"/>
    <w:rsid w:val="0050230F"/>
    <w:rsid w:val="00502DCC"/>
    <w:rsid w:val="00505758"/>
    <w:rsid w:val="00511232"/>
    <w:rsid w:val="005144A5"/>
    <w:rsid w:val="00523DB9"/>
    <w:rsid w:val="005317E2"/>
    <w:rsid w:val="00532781"/>
    <w:rsid w:val="005351E3"/>
    <w:rsid w:val="00536D15"/>
    <w:rsid w:val="005403CE"/>
    <w:rsid w:val="00546E54"/>
    <w:rsid w:val="00547C1D"/>
    <w:rsid w:val="00565689"/>
    <w:rsid w:val="00573366"/>
    <w:rsid w:val="00582A62"/>
    <w:rsid w:val="0058534C"/>
    <w:rsid w:val="0059088E"/>
    <w:rsid w:val="005A0CC7"/>
    <w:rsid w:val="005B450A"/>
    <w:rsid w:val="005C07BE"/>
    <w:rsid w:val="005D3196"/>
    <w:rsid w:val="005D7DA5"/>
    <w:rsid w:val="005E3AE6"/>
    <w:rsid w:val="005E784A"/>
    <w:rsid w:val="005F2221"/>
    <w:rsid w:val="005F291A"/>
    <w:rsid w:val="005F34AD"/>
    <w:rsid w:val="005F3F13"/>
    <w:rsid w:val="005F4DB2"/>
    <w:rsid w:val="00602CE5"/>
    <w:rsid w:val="00604782"/>
    <w:rsid w:val="00604B48"/>
    <w:rsid w:val="00605186"/>
    <w:rsid w:val="00610085"/>
    <w:rsid w:val="006107CE"/>
    <w:rsid w:val="00611A9C"/>
    <w:rsid w:val="00616FD9"/>
    <w:rsid w:val="0062116D"/>
    <w:rsid w:val="00623E61"/>
    <w:rsid w:val="00625793"/>
    <w:rsid w:val="00633CAE"/>
    <w:rsid w:val="00634948"/>
    <w:rsid w:val="00640C80"/>
    <w:rsid w:val="00640C93"/>
    <w:rsid w:val="006412C4"/>
    <w:rsid w:val="00647031"/>
    <w:rsid w:val="00651C78"/>
    <w:rsid w:val="00657A45"/>
    <w:rsid w:val="006625F9"/>
    <w:rsid w:val="00662E12"/>
    <w:rsid w:val="00666251"/>
    <w:rsid w:val="00670134"/>
    <w:rsid w:val="00671758"/>
    <w:rsid w:val="00676255"/>
    <w:rsid w:val="00686301"/>
    <w:rsid w:val="006918B9"/>
    <w:rsid w:val="00692835"/>
    <w:rsid w:val="006932CE"/>
    <w:rsid w:val="00697D61"/>
    <w:rsid w:val="006A44D9"/>
    <w:rsid w:val="006A6737"/>
    <w:rsid w:val="006C0751"/>
    <w:rsid w:val="006C4187"/>
    <w:rsid w:val="006D0184"/>
    <w:rsid w:val="006D62B3"/>
    <w:rsid w:val="006D6383"/>
    <w:rsid w:val="006E0555"/>
    <w:rsid w:val="006E1705"/>
    <w:rsid w:val="006E2645"/>
    <w:rsid w:val="006E4912"/>
    <w:rsid w:val="006E79D5"/>
    <w:rsid w:val="006E7FBF"/>
    <w:rsid w:val="006F21F2"/>
    <w:rsid w:val="006F4440"/>
    <w:rsid w:val="006F4ED6"/>
    <w:rsid w:val="007036B8"/>
    <w:rsid w:val="007049AD"/>
    <w:rsid w:val="007161D1"/>
    <w:rsid w:val="00724E22"/>
    <w:rsid w:val="007300BC"/>
    <w:rsid w:val="007349CA"/>
    <w:rsid w:val="00741ADD"/>
    <w:rsid w:val="00742EE4"/>
    <w:rsid w:val="007456A8"/>
    <w:rsid w:val="007466BB"/>
    <w:rsid w:val="00754428"/>
    <w:rsid w:val="00755528"/>
    <w:rsid w:val="0075664F"/>
    <w:rsid w:val="007572F4"/>
    <w:rsid w:val="00763CE5"/>
    <w:rsid w:val="0076439D"/>
    <w:rsid w:val="0076471D"/>
    <w:rsid w:val="00764AA2"/>
    <w:rsid w:val="00766E5F"/>
    <w:rsid w:val="0076758D"/>
    <w:rsid w:val="00771EB0"/>
    <w:rsid w:val="00772BB3"/>
    <w:rsid w:val="00774435"/>
    <w:rsid w:val="0078380F"/>
    <w:rsid w:val="0078412A"/>
    <w:rsid w:val="0078512C"/>
    <w:rsid w:val="00785CAF"/>
    <w:rsid w:val="00790AAB"/>
    <w:rsid w:val="007942D0"/>
    <w:rsid w:val="00795B5C"/>
    <w:rsid w:val="007965AF"/>
    <w:rsid w:val="0079726D"/>
    <w:rsid w:val="007A090D"/>
    <w:rsid w:val="007A149C"/>
    <w:rsid w:val="007A288B"/>
    <w:rsid w:val="007A4554"/>
    <w:rsid w:val="007B0853"/>
    <w:rsid w:val="007B2B10"/>
    <w:rsid w:val="007C2FD4"/>
    <w:rsid w:val="007C36D6"/>
    <w:rsid w:val="007C5950"/>
    <w:rsid w:val="007C7FF3"/>
    <w:rsid w:val="007D4450"/>
    <w:rsid w:val="007E3170"/>
    <w:rsid w:val="007E39A5"/>
    <w:rsid w:val="007E7D64"/>
    <w:rsid w:val="007F12D3"/>
    <w:rsid w:val="007F4A57"/>
    <w:rsid w:val="008047E2"/>
    <w:rsid w:val="008063EF"/>
    <w:rsid w:val="008102D9"/>
    <w:rsid w:val="00813B62"/>
    <w:rsid w:val="008178B6"/>
    <w:rsid w:val="00820E5B"/>
    <w:rsid w:val="0082546C"/>
    <w:rsid w:val="008336AF"/>
    <w:rsid w:val="00841AC1"/>
    <w:rsid w:val="00842567"/>
    <w:rsid w:val="008429F5"/>
    <w:rsid w:val="008435F7"/>
    <w:rsid w:val="008501B3"/>
    <w:rsid w:val="00850224"/>
    <w:rsid w:val="00850B44"/>
    <w:rsid w:val="008568CC"/>
    <w:rsid w:val="00861CE2"/>
    <w:rsid w:val="00861EA2"/>
    <w:rsid w:val="008632A3"/>
    <w:rsid w:val="0086379A"/>
    <w:rsid w:val="00863B91"/>
    <w:rsid w:val="00863EA2"/>
    <w:rsid w:val="008669F8"/>
    <w:rsid w:val="0086741A"/>
    <w:rsid w:val="00871BCF"/>
    <w:rsid w:val="008735CE"/>
    <w:rsid w:val="00876C4F"/>
    <w:rsid w:val="00884782"/>
    <w:rsid w:val="00885B90"/>
    <w:rsid w:val="00890634"/>
    <w:rsid w:val="0089429F"/>
    <w:rsid w:val="0089562E"/>
    <w:rsid w:val="00896A19"/>
    <w:rsid w:val="00897A58"/>
    <w:rsid w:val="008A0DBA"/>
    <w:rsid w:val="008A0FC0"/>
    <w:rsid w:val="008C26D6"/>
    <w:rsid w:val="008D4CC6"/>
    <w:rsid w:val="008E0B12"/>
    <w:rsid w:val="008E4F0D"/>
    <w:rsid w:val="008F343A"/>
    <w:rsid w:val="008F4CAC"/>
    <w:rsid w:val="008F557A"/>
    <w:rsid w:val="008F584B"/>
    <w:rsid w:val="008F5FAF"/>
    <w:rsid w:val="008F7F5D"/>
    <w:rsid w:val="009042D1"/>
    <w:rsid w:val="009050B8"/>
    <w:rsid w:val="00905FCA"/>
    <w:rsid w:val="0090648E"/>
    <w:rsid w:val="009242E5"/>
    <w:rsid w:val="00926EF6"/>
    <w:rsid w:val="00934D39"/>
    <w:rsid w:val="00937987"/>
    <w:rsid w:val="0094134A"/>
    <w:rsid w:val="0094238D"/>
    <w:rsid w:val="00944875"/>
    <w:rsid w:val="00957374"/>
    <w:rsid w:val="0096174C"/>
    <w:rsid w:val="00963B7B"/>
    <w:rsid w:val="0096402D"/>
    <w:rsid w:val="00965316"/>
    <w:rsid w:val="009726C0"/>
    <w:rsid w:val="00975DC3"/>
    <w:rsid w:val="0098278B"/>
    <w:rsid w:val="00983C3E"/>
    <w:rsid w:val="00992F76"/>
    <w:rsid w:val="00993866"/>
    <w:rsid w:val="00993923"/>
    <w:rsid w:val="009944B7"/>
    <w:rsid w:val="00994711"/>
    <w:rsid w:val="0099643B"/>
    <w:rsid w:val="009968E3"/>
    <w:rsid w:val="00996B55"/>
    <w:rsid w:val="00996BDE"/>
    <w:rsid w:val="009A006B"/>
    <w:rsid w:val="009A00F1"/>
    <w:rsid w:val="009A15F6"/>
    <w:rsid w:val="009A18CB"/>
    <w:rsid w:val="009A24E1"/>
    <w:rsid w:val="009A3B62"/>
    <w:rsid w:val="009C2F6F"/>
    <w:rsid w:val="009C69A7"/>
    <w:rsid w:val="009D0EA9"/>
    <w:rsid w:val="009E0311"/>
    <w:rsid w:val="009E3B02"/>
    <w:rsid w:val="009E4868"/>
    <w:rsid w:val="009F2985"/>
    <w:rsid w:val="009F635D"/>
    <w:rsid w:val="009F670C"/>
    <w:rsid w:val="00A00ABB"/>
    <w:rsid w:val="00A015BA"/>
    <w:rsid w:val="00A057E1"/>
    <w:rsid w:val="00A061FF"/>
    <w:rsid w:val="00A10F37"/>
    <w:rsid w:val="00A11522"/>
    <w:rsid w:val="00A125C4"/>
    <w:rsid w:val="00A128E0"/>
    <w:rsid w:val="00A12F0C"/>
    <w:rsid w:val="00A15350"/>
    <w:rsid w:val="00A17E89"/>
    <w:rsid w:val="00A26FA6"/>
    <w:rsid w:val="00A31982"/>
    <w:rsid w:val="00A5222E"/>
    <w:rsid w:val="00A6140A"/>
    <w:rsid w:val="00A61653"/>
    <w:rsid w:val="00A63845"/>
    <w:rsid w:val="00A679D4"/>
    <w:rsid w:val="00A80B6B"/>
    <w:rsid w:val="00A9040C"/>
    <w:rsid w:val="00A91023"/>
    <w:rsid w:val="00A92589"/>
    <w:rsid w:val="00A95C81"/>
    <w:rsid w:val="00A95D12"/>
    <w:rsid w:val="00A9619C"/>
    <w:rsid w:val="00AA00A5"/>
    <w:rsid w:val="00AA0D4D"/>
    <w:rsid w:val="00AA5001"/>
    <w:rsid w:val="00AA5AC6"/>
    <w:rsid w:val="00AA5C33"/>
    <w:rsid w:val="00AA7CBC"/>
    <w:rsid w:val="00AB72C9"/>
    <w:rsid w:val="00AB7E28"/>
    <w:rsid w:val="00AC0360"/>
    <w:rsid w:val="00AC4387"/>
    <w:rsid w:val="00AD1FC4"/>
    <w:rsid w:val="00AD2B12"/>
    <w:rsid w:val="00AD334D"/>
    <w:rsid w:val="00AD6367"/>
    <w:rsid w:val="00AD653C"/>
    <w:rsid w:val="00AD749E"/>
    <w:rsid w:val="00AE089B"/>
    <w:rsid w:val="00AF0ACD"/>
    <w:rsid w:val="00AF203E"/>
    <w:rsid w:val="00AF5998"/>
    <w:rsid w:val="00AF64DE"/>
    <w:rsid w:val="00AF73A6"/>
    <w:rsid w:val="00B030D2"/>
    <w:rsid w:val="00B061BB"/>
    <w:rsid w:val="00B06226"/>
    <w:rsid w:val="00B10973"/>
    <w:rsid w:val="00B12087"/>
    <w:rsid w:val="00B15890"/>
    <w:rsid w:val="00B15F4C"/>
    <w:rsid w:val="00B162CE"/>
    <w:rsid w:val="00B27763"/>
    <w:rsid w:val="00B318A1"/>
    <w:rsid w:val="00B32D58"/>
    <w:rsid w:val="00B33547"/>
    <w:rsid w:val="00B348EB"/>
    <w:rsid w:val="00B353DA"/>
    <w:rsid w:val="00B36A38"/>
    <w:rsid w:val="00B407EB"/>
    <w:rsid w:val="00B42F34"/>
    <w:rsid w:val="00B476BD"/>
    <w:rsid w:val="00B477C5"/>
    <w:rsid w:val="00B51D5A"/>
    <w:rsid w:val="00B51E53"/>
    <w:rsid w:val="00B53FE0"/>
    <w:rsid w:val="00B551EC"/>
    <w:rsid w:val="00B65F06"/>
    <w:rsid w:val="00B73202"/>
    <w:rsid w:val="00B733B6"/>
    <w:rsid w:val="00B82203"/>
    <w:rsid w:val="00B84C11"/>
    <w:rsid w:val="00B863F2"/>
    <w:rsid w:val="00B8660B"/>
    <w:rsid w:val="00B91942"/>
    <w:rsid w:val="00B91F0C"/>
    <w:rsid w:val="00B9237A"/>
    <w:rsid w:val="00B95466"/>
    <w:rsid w:val="00BA1C34"/>
    <w:rsid w:val="00BA24C8"/>
    <w:rsid w:val="00BA362E"/>
    <w:rsid w:val="00BA3759"/>
    <w:rsid w:val="00BA733B"/>
    <w:rsid w:val="00BB5113"/>
    <w:rsid w:val="00BD2299"/>
    <w:rsid w:val="00BD2A5C"/>
    <w:rsid w:val="00BD490F"/>
    <w:rsid w:val="00BD7451"/>
    <w:rsid w:val="00BE1AE9"/>
    <w:rsid w:val="00BE385C"/>
    <w:rsid w:val="00BE6D4C"/>
    <w:rsid w:val="00C01E35"/>
    <w:rsid w:val="00C1151D"/>
    <w:rsid w:val="00C1382B"/>
    <w:rsid w:val="00C13C5E"/>
    <w:rsid w:val="00C23BAE"/>
    <w:rsid w:val="00C35CEC"/>
    <w:rsid w:val="00C3756C"/>
    <w:rsid w:val="00C403D7"/>
    <w:rsid w:val="00C4688D"/>
    <w:rsid w:val="00C50173"/>
    <w:rsid w:val="00C50624"/>
    <w:rsid w:val="00C54832"/>
    <w:rsid w:val="00C54ADE"/>
    <w:rsid w:val="00C61D23"/>
    <w:rsid w:val="00C74288"/>
    <w:rsid w:val="00C74C62"/>
    <w:rsid w:val="00C765F5"/>
    <w:rsid w:val="00C84070"/>
    <w:rsid w:val="00C96ECD"/>
    <w:rsid w:val="00CA0B02"/>
    <w:rsid w:val="00CA6BD3"/>
    <w:rsid w:val="00CA7799"/>
    <w:rsid w:val="00CB0271"/>
    <w:rsid w:val="00CB1024"/>
    <w:rsid w:val="00CB11CF"/>
    <w:rsid w:val="00CB330D"/>
    <w:rsid w:val="00CB5A93"/>
    <w:rsid w:val="00CC4EE5"/>
    <w:rsid w:val="00CC6C81"/>
    <w:rsid w:val="00CD1139"/>
    <w:rsid w:val="00CE5E06"/>
    <w:rsid w:val="00CF0D24"/>
    <w:rsid w:val="00CF1681"/>
    <w:rsid w:val="00CF42EB"/>
    <w:rsid w:val="00D0247C"/>
    <w:rsid w:val="00D041B2"/>
    <w:rsid w:val="00D04289"/>
    <w:rsid w:val="00D0682A"/>
    <w:rsid w:val="00D06FA4"/>
    <w:rsid w:val="00D06FFA"/>
    <w:rsid w:val="00D10EB0"/>
    <w:rsid w:val="00D133A4"/>
    <w:rsid w:val="00D1470D"/>
    <w:rsid w:val="00D24017"/>
    <w:rsid w:val="00D244AA"/>
    <w:rsid w:val="00D30219"/>
    <w:rsid w:val="00D30CCF"/>
    <w:rsid w:val="00D32E47"/>
    <w:rsid w:val="00D35309"/>
    <w:rsid w:val="00D36C76"/>
    <w:rsid w:val="00D40375"/>
    <w:rsid w:val="00D413BB"/>
    <w:rsid w:val="00D47015"/>
    <w:rsid w:val="00D517F9"/>
    <w:rsid w:val="00D568B3"/>
    <w:rsid w:val="00D636FB"/>
    <w:rsid w:val="00D63DDD"/>
    <w:rsid w:val="00D64773"/>
    <w:rsid w:val="00D739EF"/>
    <w:rsid w:val="00D7514F"/>
    <w:rsid w:val="00D829CB"/>
    <w:rsid w:val="00D82AD4"/>
    <w:rsid w:val="00D861D9"/>
    <w:rsid w:val="00D9029F"/>
    <w:rsid w:val="00D90DE5"/>
    <w:rsid w:val="00D90DF6"/>
    <w:rsid w:val="00DA0004"/>
    <w:rsid w:val="00DA1EA1"/>
    <w:rsid w:val="00DA3CCD"/>
    <w:rsid w:val="00DA6353"/>
    <w:rsid w:val="00DA74B1"/>
    <w:rsid w:val="00DA7504"/>
    <w:rsid w:val="00DB17B7"/>
    <w:rsid w:val="00DB3C43"/>
    <w:rsid w:val="00DB5B0F"/>
    <w:rsid w:val="00DB6F85"/>
    <w:rsid w:val="00DB737D"/>
    <w:rsid w:val="00DB7529"/>
    <w:rsid w:val="00DC4F98"/>
    <w:rsid w:val="00DE1635"/>
    <w:rsid w:val="00DE3FCE"/>
    <w:rsid w:val="00DE50D8"/>
    <w:rsid w:val="00DF07A7"/>
    <w:rsid w:val="00DF135D"/>
    <w:rsid w:val="00DF4F0D"/>
    <w:rsid w:val="00DF5C4C"/>
    <w:rsid w:val="00E0084F"/>
    <w:rsid w:val="00E0145B"/>
    <w:rsid w:val="00E027AC"/>
    <w:rsid w:val="00E03970"/>
    <w:rsid w:val="00E0516D"/>
    <w:rsid w:val="00E0613A"/>
    <w:rsid w:val="00E10587"/>
    <w:rsid w:val="00E12587"/>
    <w:rsid w:val="00E14D32"/>
    <w:rsid w:val="00E16C82"/>
    <w:rsid w:val="00E22472"/>
    <w:rsid w:val="00E25167"/>
    <w:rsid w:val="00E34BA1"/>
    <w:rsid w:val="00E4567E"/>
    <w:rsid w:val="00E52ACC"/>
    <w:rsid w:val="00E5592E"/>
    <w:rsid w:val="00E56334"/>
    <w:rsid w:val="00E611B1"/>
    <w:rsid w:val="00E617CF"/>
    <w:rsid w:val="00E71B38"/>
    <w:rsid w:val="00E73367"/>
    <w:rsid w:val="00E75EE0"/>
    <w:rsid w:val="00E84100"/>
    <w:rsid w:val="00E8682D"/>
    <w:rsid w:val="00E86D55"/>
    <w:rsid w:val="00E91AA4"/>
    <w:rsid w:val="00E92A54"/>
    <w:rsid w:val="00E97182"/>
    <w:rsid w:val="00E978B7"/>
    <w:rsid w:val="00EA2CEC"/>
    <w:rsid w:val="00EB4295"/>
    <w:rsid w:val="00EC2268"/>
    <w:rsid w:val="00EC70A4"/>
    <w:rsid w:val="00ED172F"/>
    <w:rsid w:val="00ED5587"/>
    <w:rsid w:val="00ED64E7"/>
    <w:rsid w:val="00EE2F9C"/>
    <w:rsid w:val="00EE3202"/>
    <w:rsid w:val="00EE4A07"/>
    <w:rsid w:val="00EE5CCB"/>
    <w:rsid w:val="00EF1D89"/>
    <w:rsid w:val="00F04BAD"/>
    <w:rsid w:val="00F058E9"/>
    <w:rsid w:val="00F064AC"/>
    <w:rsid w:val="00F1159F"/>
    <w:rsid w:val="00F13F2B"/>
    <w:rsid w:val="00F140EF"/>
    <w:rsid w:val="00F31625"/>
    <w:rsid w:val="00F31627"/>
    <w:rsid w:val="00F402BF"/>
    <w:rsid w:val="00F408B6"/>
    <w:rsid w:val="00F40988"/>
    <w:rsid w:val="00F4209F"/>
    <w:rsid w:val="00F469A7"/>
    <w:rsid w:val="00F502D8"/>
    <w:rsid w:val="00F5364E"/>
    <w:rsid w:val="00F54C3B"/>
    <w:rsid w:val="00F62672"/>
    <w:rsid w:val="00F663F7"/>
    <w:rsid w:val="00F71D8E"/>
    <w:rsid w:val="00F729B5"/>
    <w:rsid w:val="00F77171"/>
    <w:rsid w:val="00F8368D"/>
    <w:rsid w:val="00F84E8A"/>
    <w:rsid w:val="00F85DE0"/>
    <w:rsid w:val="00F922B1"/>
    <w:rsid w:val="00F969A6"/>
    <w:rsid w:val="00FA5F64"/>
    <w:rsid w:val="00FA7571"/>
    <w:rsid w:val="00FB168D"/>
    <w:rsid w:val="00FB6013"/>
    <w:rsid w:val="00FC3EA8"/>
    <w:rsid w:val="00FC43EE"/>
    <w:rsid w:val="00FC717F"/>
    <w:rsid w:val="00FD69C2"/>
    <w:rsid w:val="00FD7D88"/>
    <w:rsid w:val="00FE1D03"/>
    <w:rsid w:val="00FE2F7F"/>
    <w:rsid w:val="00FF07E6"/>
    <w:rsid w:val="00FF0B2D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72D8D"/>
  <w15:chartTrackingRefBased/>
  <w15:docId w15:val="{362CCE6C-6F79-4B4E-8794-BB31D609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4F3268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DefaultParagraphFont"/>
    <w:rsid w:val="0096402D"/>
  </w:style>
  <w:style w:type="character" w:styleId="Strong">
    <w:name w:val="Strong"/>
    <w:basedOn w:val="DefaultParagraphFont"/>
    <w:uiPriority w:val="22"/>
    <w:qFormat/>
    <w:rsid w:val="001963E0"/>
    <w:rPr>
      <w:b/>
      <w:bCs/>
    </w:rPr>
  </w:style>
  <w:style w:type="paragraph" w:styleId="NormalWeb">
    <w:name w:val="Normal (Web)"/>
    <w:basedOn w:val="Normal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7A4554"/>
    <w:rPr>
      <w:color w:val="0563C1" w:themeColor="hyperlink"/>
      <w:u w:val="single"/>
    </w:rPr>
  </w:style>
  <w:style w:type="table" w:styleId="GridTable4-Accent2">
    <w:name w:val="Grid Table 4 Accent 2"/>
    <w:basedOn w:val="TableNormal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A69"/>
  </w:style>
  <w:style w:type="paragraph" w:styleId="Footer">
    <w:name w:val="footer"/>
    <w:basedOn w:val="Normal"/>
    <w:link w:val="Foot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A69"/>
  </w:style>
  <w:style w:type="table" w:styleId="GridTable4-Accent1">
    <w:name w:val="Grid Table 4 Accent 1"/>
    <w:basedOn w:val="TableNormal"/>
    <w:uiPriority w:val="49"/>
    <w:rsid w:val="00D041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3C4A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75664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2C8B5-C780-496C-91B1-72699DD2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2188</Words>
  <Characters>9238</Characters>
  <Application>Microsoft Office Word</Application>
  <DocSecurity>0</DocSecurity>
  <Lines>210</Lines>
  <Paragraphs>119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TourWaanJeab1</dc:creator>
  <cp:keywords/>
  <dc:description/>
  <cp:lastModifiedBy>Thanat Tam Kongchasingha</cp:lastModifiedBy>
  <cp:revision>2</cp:revision>
  <cp:lastPrinted>2026-06-12T06:45:00Z</cp:lastPrinted>
  <dcterms:created xsi:type="dcterms:W3CDTF">2026-07-23T02:04:00Z</dcterms:created>
  <dcterms:modified xsi:type="dcterms:W3CDTF">2026-07-23T02:04:00Z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ae20ca7baf47c7f74e78e0461ffa69721ce5cb559f6912734368265fc9d5a0d6</vt:lpwstr>
  </property>
  <property fmtid="{D5CDD505-2E9C-101B-9397-08002B2CF9AE}" pid="3" name="NXPowerLiteLastOptimized">
    <vt:lpwstr>1014134</vt:lpwstr>
  </property>
  <property fmtid="{D5CDD505-2E9C-101B-9397-08002B2CF9AE}" pid="4" name="NXPowerLiteSettings">
    <vt:lpwstr>E7000400038000</vt:lpwstr>
  </property>
  <property fmtid="{D5CDD505-2E9C-101B-9397-08002B2CF9AE}" pid="5" name="NXPowerLiteVersion">
    <vt:lpwstr>S11.0.1</vt:lpwstr>
  </property>
</Properties>
</file>