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10E36A" w14:textId="77777777" w:rsidR="003547CB" w:rsidRDefault="00000000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58240" behindDoc="0" locked="0" layoutInCell="1" hidden="0" allowOverlap="1" wp14:anchorId="70D404AC" wp14:editId="10C43C5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5070" cy="10677525"/>
            <wp:effectExtent l="0" t="0" r="0" b="0"/>
            <wp:wrapSquare wrapText="bothSides" distT="0" distB="0" distL="114300" distR="114300"/>
            <wp:docPr id="21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F16387" w14:textId="77777777" w:rsidR="003547CB" w:rsidRDefault="00000000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lastRenderedPageBreak/>
        <w:drawing>
          <wp:anchor distT="0" distB="0" distL="114300" distR="114300" simplePos="0" relativeHeight="251659264" behindDoc="0" locked="0" layoutInCell="1" hidden="0" allowOverlap="1" wp14:anchorId="534B80D7" wp14:editId="129A8A88">
            <wp:simplePos x="0" y="0"/>
            <wp:positionH relativeFrom="page">
              <wp:align>left</wp:align>
            </wp:positionH>
            <wp:positionV relativeFrom="margin">
              <wp:posOffset>-438149</wp:posOffset>
            </wp:positionV>
            <wp:extent cx="7529569" cy="10655498"/>
            <wp:effectExtent l="0" t="0" r="0" b="0"/>
            <wp:wrapSquare wrapText="bothSides" distT="0" distB="0" distL="114300" distR="114300"/>
            <wp:docPr id="13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9569" cy="106554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83FBFF" w14:textId="77777777" w:rsidR="003547CB" w:rsidRDefault="00000000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lastRenderedPageBreak/>
        <w:drawing>
          <wp:anchor distT="0" distB="0" distL="114300" distR="114300" simplePos="0" relativeHeight="251660288" behindDoc="0" locked="0" layoutInCell="1" hidden="0" allowOverlap="1" wp14:anchorId="4DC12F63" wp14:editId="0743DAB6">
            <wp:simplePos x="0" y="0"/>
            <wp:positionH relativeFrom="margin">
              <wp:posOffset>-448944</wp:posOffset>
            </wp:positionH>
            <wp:positionV relativeFrom="page">
              <wp:align>top</wp:align>
            </wp:positionV>
            <wp:extent cx="7572838" cy="10711666"/>
            <wp:effectExtent l="0" t="0" r="0" b="0"/>
            <wp:wrapSquare wrapText="bothSides" distT="0" distB="0" distL="114300" distR="114300"/>
            <wp:docPr id="1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2838" cy="107116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674A31" w14:textId="77777777" w:rsidR="003547CB" w:rsidRDefault="003547CB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25960A80" w14:textId="77777777" w:rsidR="003547CB" w:rsidRDefault="003547CB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081D9C08" w14:textId="77777777" w:rsidR="003547CB" w:rsidRDefault="003547CB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72F795FA" w14:textId="77777777" w:rsidR="003547CB" w:rsidRDefault="00000000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512A2141" wp14:editId="584A89BD">
                <wp:simplePos x="0" y="0"/>
                <wp:positionH relativeFrom="column">
                  <wp:posOffset>-450522</wp:posOffset>
                </wp:positionH>
                <wp:positionV relativeFrom="paragraph">
                  <wp:posOffset>72832</wp:posOffset>
                </wp:positionV>
                <wp:extent cx="7558088" cy="390291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6481" y="3594380"/>
                          <a:ext cx="7539038" cy="37124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3CE0A3" w14:textId="77777777" w:rsidR="003547C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กรุงเทพฯ – สนามบินนานาชาติซีหนิงเฉาเจียเป่า – โรงแรมที่พัก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-450522</wp:posOffset>
                </wp:positionH>
                <wp:positionV relativeFrom="paragraph">
                  <wp:posOffset>72832</wp:posOffset>
                </wp:positionV>
                <wp:extent cx="7558088" cy="390291"/>
                <wp:effectExtent b="0" l="0" r="0" t="0"/>
                <wp:wrapNone/>
                <wp:docPr id="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8088" cy="3902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F418511" w14:textId="77777777" w:rsidR="003547CB" w:rsidRDefault="003547CB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2F9AB0B9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14.30 น.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คณะพร้อมกันที่สนามบินสุวรรณภูมิ บริเวณชั้น 4 ผู้โดยสารขาออกระหว่างประเทศ เคาน์เตอร์เช็คอิน สายการบิน </w:t>
      </w:r>
      <w:r>
        <w:rPr>
          <w:rFonts w:ascii="Prompt" w:eastAsia="Prompt" w:hAnsi="Prompt" w:cs="Prompt"/>
          <w:b/>
          <w:bCs/>
        </w:rPr>
        <w:t>ไทยเวียตเจ็ทแอร์ (Thai Vietjet Air)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เจ้าหน้าที่ของบริษัทฯให้การต้อนรับและอำนวยความสะดวกในการ เช็คอินรับบัตรโดยสาร</w:t>
      </w:r>
    </w:p>
    <w:p w14:paraId="5C7A70FD" w14:textId="77777777" w:rsidR="003547CB" w:rsidRDefault="00000000">
      <w:pPr>
        <w:spacing w:line="240" w:lineRule="auto"/>
        <w:ind w:firstLine="612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ที่นั่งอาจจะไม่ได้นั่งติดกันและไม่ สามารถเลือกช่วงที่นั่งบนเครื่องบินได้ในคณะ ซึ่งเป็นไปตามเงื่อนไขสายการบิน</w:t>
      </w:r>
    </w:p>
    <w:p w14:paraId="604D7432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17.40 น.</w:t>
      </w:r>
      <w:r>
        <w:rPr>
          <w:rFonts w:ascii="Prompt" w:eastAsia="Prompt" w:hAnsi="Prompt" w:cs="Prompt"/>
        </w:rPr>
        <w:tab/>
        <w:t xml:space="preserve">บินลัดฟ้าสู่ </w:t>
      </w:r>
      <w:r>
        <w:rPr>
          <w:rFonts w:ascii="Prompt" w:eastAsia="Prompt" w:hAnsi="Prompt" w:cs="Prompt"/>
          <w:b/>
          <w:bCs/>
        </w:rPr>
        <w:t xml:space="preserve">เมืองซีหนิง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VZ3690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 4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166F9DA6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22.40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สนามบินนานาชาติซีหนิงเฉาเจียเป่า (Xining Caojiabao International Airport - XNN)</w:t>
      </w:r>
      <w:r>
        <w:rPr>
          <w:rFonts w:ascii="Prompt" w:eastAsia="Prompt" w:hAnsi="Prompt" w:cs="Prompt"/>
          <w:b/>
          <w:bCs/>
          <w:color w:val="FF0000"/>
        </w:rPr>
        <w:t xml:space="preserve"> ***</w:t>
      </w:r>
      <w:r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>
        <w:rPr>
          <w:rFonts w:ascii="Prompt" w:eastAsia="Prompt" w:hAnsi="Prompt" w:cs="Prompt"/>
          <w:b/>
          <w:bCs/>
          <w:color w:val="F8302E"/>
        </w:rPr>
        <w:t>***</w:t>
      </w:r>
      <w:r>
        <w:rPr>
          <w:rFonts w:ascii="Prompt" w:eastAsia="Prompt" w:hAnsi="Prompt" w:cs="Prompt"/>
          <w:b/>
          <w:bCs/>
        </w:rPr>
        <w:br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  <w:t>เมืองซีหนิง (Xining,</w:t>
      </w:r>
      <w:r>
        <w:rPr>
          <w:rFonts w:ascii="MS Gothic" w:eastAsia="MS Gothic" w:hAnsi="MS Gothic" w:cs="MS Gothic"/>
          <w:b/>
          <w:bCs/>
        </w:rPr>
        <w:t>西宁</w:t>
      </w:r>
      <w:r>
        <w:rPr>
          <w:rFonts w:ascii="Prompt" w:eastAsia="Prompt" w:hAnsi="Prompt" w:cs="Prompt"/>
          <w:b/>
          <w:bCs/>
        </w:rPr>
        <w:t xml:space="preserve">) </w:t>
      </w:r>
      <w:r>
        <w:rPr>
          <w:rFonts w:ascii="Prompt" w:eastAsia="Prompt" w:hAnsi="Prompt" w:cs="Prompt"/>
        </w:rPr>
        <w:t xml:space="preserve">เป็นเมืองหลวงของ </w:t>
      </w:r>
      <w:r>
        <w:rPr>
          <w:rFonts w:ascii="Prompt" w:eastAsia="Prompt" w:hAnsi="Prompt" w:cs="Prompt"/>
          <w:b/>
          <w:bCs/>
        </w:rPr>
        <w:t xml:space="preserve">มณฑลชิงไห่ ประเทศจีน </w:t>
      </w:r>
      <w:r>
        <w:rPr>
          <w:rFonts w:ascii="Prompt" w:eastAsia="Prompt" w:hAnsi="Prompt" w:cs="Prompt"/>
        </w:rPr>
        <w:t>และยังเป็นประตูสู่ที่ราบสูง ทิเบตเป็นศูนย์กลางการเดินทางที่สำคัญสำหรับผู้ที่ต้องการสำรวจภูมิภาคอันน่าทึ่งนี้ นำท่านเดินทางเข้าสู่โรงแรมที่พัก ให้ท่านได้พักผ่อน ตามอัธยาศัย</w:t>
      </w:r>
    </w:p>
    <w:p w14:paraId="52FFA9F8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Yonghe International Hotel ระดับ 4* หรือเทียบเท่า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3E92EA4E" wp14:editId="25339997">
                <wp:simplePos x="0" y="0"/>
                <wp:positionH relativeFrom="column">
                  <wp:posOffset>-475612</wp:posOffset>
                </wp:positionH>
                <wp:positionV relativeFrom="paragraph">
                  <wp:posOffset>230505</wp:posOffset>
                </wp:positionV>
                <wp:extent cx="7562850" cy="4006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589183"/>
                          <a:ext cx="7543800" cy="3816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338517" w14:textId="77777777" w:rsidR="003547C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ซีหนิง – ทะเลสาบชิงไห่ - ถนนคนเดินลี่เหมิง - สนามบินซีหนิง - สนามบินอุรุมชี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-475612</wp:posOffset>
                </wp:positionH>
                <wp:positionV relativeFrom="paragraph">
                  <wp:posOffset>230505</wp:posOffset>
                </wp:positionV>
                <wp:extent cx="7562850" cy="400685"/>
                <wp:effectExtent b="0" l="0" r="0" t="0"/>
                <wp:wrapNone/>
                <wp:docPr id="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400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285F91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68E71AA9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04F6AF32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6ABD6ED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63360" behindDoc="0" locked="0" layoutInCell="1" hidden="0" allowOverlap="1" wp14:anchorId="4797F4DF" wp14:editId="2B99DFA3">
            <wp:simplePos x="0" y="0"/>
            <wp:positionH relativeFrom="margin">
              <wp:posOffset>-1268</wp:posOffset>
            </wp:positionH>
            <wp:positionV relativeFrom="margin">
              <wp:align>bottom</wp:align>
            </wp:positionV>
            <wp:extent cx="6645910" cy="3322955"/>
            <wp:effectExtent l="0" t="0" r="0" b="0"/>
            <wp:wrapSquare wrapText="bothSides" distT="0" distB="0" distL="114300" distR="114300"/>
            <wp:docPr id="19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</w:rPr>
        <w:t>ทะเลสาบชิงไห่</w:t>
      </w:r>
      <w:r>
        <w:rPr>
          <w:rFonts w:ascii="Prompt" w:eastAsia="Prompt" w:hAnsi="Prompt" w:cs="Prompt"/>
        </w:rPr>
        <w:t xml:space="preserve"> ใช้เวลาเดินทางประมาณ 2 ชั่วโมง จากนั้นนำท่านชม </w:t>
      </w:r>
      <w:sdt>
        <w:sdtPr>
          <w:tag w:val="goog_rdk_0"/>
          <w:id w:val="17299392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2A20F4"/>
            </w:rPr>
            <w:t>ทะเลสาบชิงไห่ (Qinghai Lake,青海湖)</w:t>
          </w:r>
        </w:sdtContent>
      </w:sdt>
      <w:r>
        <w:rPr>
          <w:rFonts w:ascii="Prompt" w:eastAsia="Prompt" w:hAnsi="Prompt" w:cs="Prompt"/>
        </w:rPr>
        <w:t xml:space="preserve"> ที่ขึ้นชื่อว่าเป็นทะเลสาบน้ำเค็มที่ใหญ่ที่สุดในประเทศจีนและยังใหญ่เป็นอันดับต้นๆของเอเชีย โดยมีพื้นที่ประมาณ 4,657 ตารางกิโลเมตร ตั้งอยู่บนที่ราบสูงชิงไห่–ทิเบตที่มีความสูงเหนือระดับน้ำทะเลประมาณ 3,196-3,200 เมตร ที่ตั้งของทะเลสาบแห่งนี้ได้ถูกรายล้อมไป ด้วยเทือกเขาทั้งหมด 4 ลูกด้วยกัน ได้แก่ เทือกเขา ต้าทง Datong Mountain อยู่ทางทิศเหนือ,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>เทือกเขารื่อเยว่ Riyue Mountain อยู่ทางทิศตะวันออก, เทือกเขาชิงไห่ หนานซาน Qinghai Nanshan Mountain อยู่ทางทิศใต้, เทือกเขาเซี่ยงผี Xiangpi Mountain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</w:rPr>
        <w:t>อยู่ทางทิศตะวันตก ชาวมองโกลเรียกทะเลสาบแห่งนี้ว่า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คุกุ นอร์ (Kökö Noor)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ชาวทิเบตเรียกทะเลสาบแห่งนี้ว่า โซ กอนโป (Tso Ngonpo)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 xml:space="preserve">แต่ทั้งสองชื่อเรียกนี้ต่างก็มีความหมายว่า </w:t>
      </w:r>
      <w:r>
        <w:rPr>
          <w:rFonts w:ascii="Prompt" w:eastAsia="Prompt" w:hAnsi="Prompt" w:cs="Prompt"/>
          <w:b/>
          <w:bCs/>
        </w:rPr>
        <w:t>ทะเลสาบสีฟ้า</w:t>
      </w:r>
      <w:r>
        <w:rPr>
          <w:rFonts w:ascii="Prompt" w:eastAsia="Prompt" w:hAnsi="Prompt" w:cs="Prompt"/>
        </w:rPr>
        <w:t xml:space="preserve"> แถมที่นี้ยังถือเป็นสถานที่ศักดิ์สิทธิ์ในพระพุทธ </w:t>
      </w:r>
    </w:p>
    <w:p w14:paraId="0960F9B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6857F2F6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1110A448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467B1AA0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7BB93600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ศาสนานิกายทิเบต ท่านจะได้ชื่นชมความงามของทุ่งหญ้าสีเขียวขจีอันกว้างใหญ่ซึ่งเป็นถิ่นที่อยู่อาศัยของสัตว์ป่าและ นกอพยพจำนวนมากตัดกับความงดงามของผืนน้ำสีฟ้า อันเข้มข้นและท้องฟ้าสีครามอันกว้างไกลบนที่ราบสูงจนที่นี้ ได้รับการยกย่องว่าเป็น </w:t>
      </w:r>
      <w:r>
        <w:rPr>
          <w:rFonts w:ascii="Prompt" w:eastAsia="Prompt" w:hAnsi="Prompt" w:cs="Prompt"/>
          <w:b/>
          <w:bCs/>
        </w:rPr>
        <w:t>หนึ่งในทะเลสาบที่สวยงามที่สุดแห่งหนึ่งของประเทศจีน</w:t>
      </w:r>
    </w:p>
    <w:p w14:paraId="0B59A1F4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highlight w:val="yellow"/>
        </w:rPr>
      </w:pPr>
      <w:r>
        <w:rPr>
          <w:rFonts w:ascii="Prompt" w:eastAsia="Prompt" w:hAnsi="Prompt" w:cs="Prompt"/>
          <w:b/>
          <w:bCs/>
          <w:highlight w:val="yellow"/>
        </w:rPr>
        <w:t>OPTION TOUR เลือกซื้อบริการเสริม</w:t>
      </w:r>
    </w:p>
    <w:p w14:paraId="08A6BC2D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highlight w:val="yellow"/>
        </w:rPr>
      </w:pPr>
      <w:r>
        <w:rPr>
          <w:rFonts w:ascii="Prompt" w:eastAsia="Prompt" w:hAnsi="Prompt" w:cs="Prompt"/>
          <w:b/>
          <w:bCs/>
          <w:color w:val="EE0000"/>
          <w:highlight w:val="yellow"/>
        </w:rPr>
        <w:t>: นั่งรถเล็กเที่ยวไปชมจุดท่องเที่ยว Erlangjian Swan Lake Scenic Area</w:t>
      </w:r>
      <w:r>
        <w:rPr>
          <w:rFonts w:ascii="Prompt" w:eastAsia="Prompt" w:hAnsi="Prompt" w:cs="Prompt"/>
          <w:b/>
          <w:bCs/>
          <w:highlight w:val="yellow"/>
        </w:rPr>
        <w:t xml:space="preserve"> </w:t>
      </w:r>
      <w:r>
        <w:rPr>
          <w:rFonts w:ascii="Prompt" w:eastAsia="Prompt" w:hAnsi="Prompt" w:cs="Prompt"/>
          <w:b/>
          <w:bCs/>
          <w:color w:val="0000FF"/>
          <w:highlight w:val="yellow"/>
        </w:rPr>
        <w:t>(ค่าบริการ 120 หยวน ต่อท่าน )</w:t>
      </w:r>
    </w:p>
    <w:p w14:paraId="7F8DB61A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EE0000"/>
          <w:highlight w:val="yellow"/>
        </w:rPr>
        <w:t xml:space="preserve">: ล่องเรือชมทะเลสาบ และ นั่งรถเล็กเที่ยวชมภายในจุดท่องเที่ยว ทะเลสาบชิงไห่ </w:t>
      </w:r>
      <w:r>
        <w:rPr>
          <w:rFonts w:ascii="Prompt" w:eastAsia="Prompt" w:hAnsi="Prompt" w:cs="Prompt"/>
          <w:b/>
          <w:bCs/>
          <w:color w:val="0000FF"/>
          <w:highlight w:val="yellow"/>
        </w:rPr>
        <w:t>(ค่าบริการ 230 หยวน ต่อท่าน)</w:t>
      </w:r>
    </w:p>
    <w:p w14:paraId="7A9006A4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025BC3E2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4384" behindDoc="0" locked="0" layoutInCell="1" hidden="0" allowOverlap="1" wp14:anchorId="492534C6" wp14:editId="3366717D">
            <wp:simplePos x="0" y="0"/>
            <wp:positionH relativeFrom="margin">
              <wp:posOffset>-304797</wp:posOffset>
            </wp:positionH>
            <wp:positionV relativeFrom="margin">
              <wp:posOffset>-3848097</wp:posOffset>
            </wp:positionV>
            <wp:extent cx="6855460" cy="3133725"/>
            <wp:effectExtent l="0" t="0" r="0" b="0"/>
            <wp:wrapSquare wrapText="bothSides" distT="0" distB="0" distL="114300" distR="114300"/>
            <wp:docPr id="14" name="image1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  <w:t xml:space="preserve">      </w:t>
      </w:r>
      <w:r>
        <w:rPr>
          <w:rFonts w:ascii="Prompt" w:eastAsia="Prompt" w:hAnsi="Prompt" w:cs="Prompt"/>
          <w:color w:val="212121"/>
        </w:rPr>
        <w:t xml:space="preserve">จากนั้นนำท่านเดินทางกลับสู่ </w:t>
      </w:r>
      <w:r>
        <w:rPr>
          <w:rFonts w:ascii="Prompt" w:eastAsia="Prompt" w:hAnsi="Prompt" w:cs="Prompt"/>
          <w:b/>
          <w:bCs/>
          <w:color w:val="212121"/>
        </w:rPr>
        <w:t>เมืองซีหนิง</w:t>
      </w:r>
      <w:r>
        <w:rPr>
          <w:rFonts w:ascii="Prompt" w:eastAsia="Prompt" w:hAnsi="Prompt" w:cs="Prompt"/>
          <w:color w:val="212121"/>
        </w:rPr>
        <w:t xml:space="preserve"> </w:t>
      </w:r>
      <w:r>
        <w:rPr>
          <w:rFonts w:ascii="Prompt" w:eastAsia="Prompt" w:hAnsi="Prompt" w:cs="Prompt"/>
        </w:rPr>
        <w:t xml:space="preserve">นำท่านเดินทางสู่ </w:t>
      </w:r>
      <w:sdt>
        <w:sdtPr>
          <w:tag w:val="goog_rdk_1"/>
          <w:id w:val="-467409054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2A20F4"/>
            </w:rPr>
            <w:t>ถนนคนเดินลี่เหมิง (Limeng Commercial Pedestrian Street,力盟步行街)</w:t>
          </w:r>
        </w:sdtContent>
      </w:sdt>
      <w:r>
        <w:rPr>
          <w:rFonts w:ascii="Prompt" w:eastAsia="Prompt" w:hAnsi="Prompt" w:cs="Prompt"/>
        </w:rPr>
        <w:t xml:space="preserve"> ตั้งอยู่ในใจกลางเมืองซีหนิง มณฑลชิงไห่เป็นแหล่งรวมความทันสมัยวัฒนธรรม ท้องถิ่นและอาหารเลิศรสที่สำคัญคือได้รับการจัดอันดับให้เป็นเขตท่องเที่ยวเชิงวัฒนธรรมระดับ AAAA ของประเทศ จีนและเป็น"ถนนการค้าที่มีชื่อเสียงของจีน"ที่นี่เป็นศูนย์รวมการท่องเที่ยวที่ครบวงจรที่เปิดโอกาสให้นักท่องเที่ยวได้สัมผัสกับวัฒนธรรมของชาวซีหนิงและชิงไห่ได้อย่างแท้จริงถนนคนเดินลี่เหมิงเป็นสถานที่ที่ยอดเยี่ยมที่สุดในการลิ้มลอง รสชาติอาหาร ประจำภูมิภาคชิงไห่และอาหารพื้นเมืองของชาวมุสลิม (Hui Nationality) ที่อาศัยอยู่ในซีหนิง</w:t>
      </w:r>
    </w:p>
    <w:p w14:paraId="157663C9" w14:textId="77777777" w:rsidR="003547CB" w:rsidRDefault="00000000">
      <w:pPr>
        <w:jc w:val="both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  <w:r>
        <w:rPr>
          <w:rFonts w:ascii="Prompt" w:eastAsia="Prompt" w:hAnsi="Prompt" w:cs="Prompt"/>
        </w:rPr>
        <w:t xml:space="preserve"> สมควรแก่เวลานำท่านเดินทางสู่ </w:t>
      </w:r>
      <w:r>
        <w:rPr>
          <w:rFonts w:ascii="Prompt" w:eastAsia="Prompt" w:hAnsi="Prompt" w:cs="Prompt"/>
          <w:b/>
          <w:bCs/>
        </w:rPr>
        <w:t>สนามบินเมืองซีหนิง</w:t>
      </w:r>
      <w:r>
        <w:rPr>
          <w:rFonts w:ascii="Prompt" w:eastAsia="Prompt" w:hAnsi="Prompt" w:cs="Prompt"/>
        </w:rPr>
        <w:t xml:space="preserve"> นำท่านเช็คอิน รับบัตรโดยสารเพื่อเดินทางสู่ </w:t>
      </w:r>
      <w:sdt>
        <w:sdtPr>
          <w:tag w:val="goog_rdk_2"/>
          <w:id w:val="799221215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เมืองอุรุมชี (Urumqi,乌鲁木齐)</w:t>
          </w:r>
        </w:sdtContent>
      </w:sdt>
    </w:p>
    <w:p w14:paraId="79DECFB7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22.35 น.</w:t>
      </w:r>
      <w:r>
        <w:rPr>
          <w:rFonts w:ascii="Prompt" w:eastAsia="Prompt" w:hAnsi="Prompt" w:cs="Prompt"/>
        </w:rPr>
        <w:tab/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</w:rPr>
        <w:t xml:space="preserve">เมืองอุรุมชี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</w:rPr>
        <w:t xml:space="preserve"> เทียนจิน แอร์ไลน์ (Tainjin Airlines)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GS7502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ใช้เวลาเดินทางประมาณ 2 ชั่วโมง 15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73D38B13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00.50 น.</w:t>
      </w:r>
      <w:r>
        <w:rPr>
          <w:rFonts w:ascii="Prompt" w:eastAsia="Prompt" w:hAnsi="Prompt" w:cs="Prompt"/>
          <w:color w:val="0000CC"/>
        </w:rPr>
        <w:t xml:space="preserve">    </w:t>
      </w:r>
      <w:r>
        <w:rPr>
          <w:rFonts w:ascii="Prompt" w:eastAsia="Prompt" w:hAnsi="Prompt" w:cs="Prompt"/>
        </w:rPr>
        <w:t>เดินทางถึงสนามบิน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</w:rPr>
        <w:t>สนามบินนานาชาติอูรุมฉีเทียนซาน (Urumqi Tianshan International Airport-URC)</w:t>
      </w:r>
      <w:r>
        <w:rPr>
          <w:rFonts w:ascii="Prompt" w:eastAsia="Prompt" w:hAnsi="Prompt" w:cs="Prompt"/>
        </w:rPr>
        <w:t xml:space="preserve"> หลังตรวจรับสัมภาระเรียบร้อยแล้ว นำท่านเดินทางสู่ </w:t>
      </w:r>
      <w:sdt>
        <w:sdtPr>
          <w:tag w:val="goog_rdk_3"/>
          <w:id w:val="-1621342824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เมืองอุรุมชี (Urumqi,乌鲁木齐)</w:t>
          </w:r>
        </w:sdtContent>
      </w:sdt>
      <w:r>
        <w:rPr>
          <w:rFonts w:ascii="Prompt" w:eastAsia="Prompt" w:hAnsi="Prompt" w:cs="Prompt"/>
        </w:rPr>
        <w:t>เป็นเมืองหลวงของเขต ปกครองตนเองซินเจียงอุยกูร์ตั้งอยู่ทางตะวันตกเฉียงเหนือของประเทศจีนเป็นจุดเริ่มต้นที่ยอดเยี่ยมสำหรับ การสำรวจเส้นทางสายไหมและสัมผัสกับวัฒนธรรมหลากหลายของเอเชียกลาง นำท่านเข้าสู่โรงแรมที่พักให้ท่านได้ พักผ่อนตามอัธยาศัย</w:t>
      </w:r>
    </w:p>
    <w:p w14:paraId="158B51D0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Ying Gang Hotel ระดับ 4* หรือเทียบเท่า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7C1C8EEA" wp14:editId="6EA3A449">
                <wp:simplePos x="0" y="0"/>
                <wp:positionH relativeFrom="column">
                  <wp:posOffset>-447037</wp:posOffset>
                </wp:positionH>
                <wp:positionV relativeFrom="paragraph">
                  <wp:posOffset>201930</wp:posOffset>
                </wp:positionV>
                <wp:extent cx="7562850" cy="4381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570450"/>
                          <a:ext cx="7543800" cy="4191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ACC4BD" w14:textId="77777777" w:rsidR="003547CB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           S21 เส้นทางทะเลทรายที่สวยงามที่สุดในซินเจียง - หาดห้าสีหวู่ฉ่ายทาน - เมืองปูร์จิน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-447037</wp:posOffset>
                </wp:positionH>
                <wp:positionV relativeFrom="paragraph">
                  <wp:posOffset>201930</wp:posOffset>
                </wp:positionV>
                <wp:extent cx="7562850" cy="438150"/>
                <wp:effectExtent b="0" l="0" r="0" t="0"/>
                <wp:wrapNone/>
                <wp:docPr id="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CCE606C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455CA21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                </w:t>
      </w:r>
    </w:p>
    <w:p w14:paraId="5A3824FC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  <w:color w:val="000000"/>
        </w:rPr>
        <w:drawing>
          <wp:anchor distT="0" distB="0" distL="114300" distR="114300" simplePos="0" relativeHeight="251666432" behindDoc="0" locked="0" layoutInCell="1" hidden="0" allowOverlap="1" wp14:anchorId="16E27956" wp14:editId="0955929D">
            <wp:simplePos x="0" y="0"/>
            <wp:positionH relativeFrom="margin">
              <wp:posOffset>-133349</wp:posOffset>
            </wp:positionH>
            <wp:positionV relativeFrom="margin">
              <wp:align>bottom</wp:align>
            </wp:positionV>
            <wp:extent cx="6935470" cy="3124200"/>
            <wp:effectExtent l="0" t="0" r="0" b="0"/>
            <wp:wrapSquare wrapText="bothSides" distT="0" distB="0" distL="114300" distR="114300"/>
            <wp:docPr id="22" name="image5.jpg" descr="รูปภาพประกอบด้วย กลางแจ้ง, ท้องฟ้า, ภาพหน้าจอ, ข้อความ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กลางแจ้ง, ท้องฟ้า, ภาพหน้าจอ, ข้อควา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470" cy="312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6EFBEF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67D3D3B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DA2C8D1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8FEBF3C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FFB3B50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sdt>
        <w:sdtPr>
          <w:tag w:val="goog_rdk_4"/>
          <w:id w:val="1891001819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เมืองปูร์จิน (Burqin,布尔津)</w:t>
          </w:r>
        </w:sdtContent>
      </w:sdt>
      <w:r>
        <w:rPr>
          <w:rFonts w:ascii="Prompt" w:eastAsia="Prompt" w:hAnsi="Prompt" w:cs="Prompt"/>
          <w:b/>
          <w:bCs/>
          <w:color w:val="2A20F4"/>
        </w:rPr>
        <w:t xml:space="preserve"> </w:t>
      </w:r>
      <w:r>
        <w:rPr>
          <w:rFonts w:ascii="Prompt" w:eastAsia="Prompt" w:hAnsi="Prompt" w:cs="Prompt"/>
        </w:rPr>
        <w:t xml:space="preserve">ผ่านทางหลวงหมายเลข </w:t>
      </w:r>
      <w:r>
        <w:rPr>
          <w:rFonts w:ascii="Prompt" w:eastAsia="Prompt" w:hAnsi="Prompt" w:cs="Prompt"/>
          <w:b/>
          <w:bCs/>
        </w:rPr>
        <w:t>S21 เส้นทางทะเลทราย ที่ สวยงามที่สุดในซินเจียง</w:t>
      </w:r>
      <w:r>
        <w:rPr>
          <w:rFonts w:ascii="Prompt" w:eastAsia="Prompt" w:hAnsi="Prompt" w:cs="Prompt"/>
        </w:rPr>
        <w:t xml:space="preserve"> ถือเป็นหนึ่งในเส้นทางที่งดงามและน่าทึ่งที่สุดของเขตปกครองตนเองซินเจียง เส้นทางนี้ ทอดยาวกว่า 520 กิโลเมตร ใช้เวลาเดินทางโดยรถยนต์ประมาณ 6 ชั่วโมงครึ่ง ผ่านภูมิประเทศอันหลากหลายจาก ภูเขาสูงหุบเขาไปจนถึงทะเลทรายอันเวิ้งว้าง ถนน S21 ตัดผ่านภูมิประเทศทะเลทรายกว้างใหญ่ตระการตาสีทองของ ผืนทรายตัดกับฟ้าสีครามราวภาพวาด บางช่วงสามารถมองเห็นเนินทรายที่ทอดยาวสุดลูกหูลูกตาเป็นจุดถ่ายภาพยอด นิยมสำหรับนักเดินทางสาย Road Trip</w:t>
      </w:r>
    </w:p>
    <w:p w14:paraId="241F2FBA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5B76A6DE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sdt>
        <w:sdtPr>
          <w:tag w:val="goog_rdk_5"/>
          <w:id w:val="716254342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FF0000"/>
            </w:rPr>
            <w:t xml:space="preserve">หาดห้าสีหวู่ฉ่ายทาน (Rainbow Beach,五彩滩) </w:t>
          </w:r>
        </w:sdtContent>
      </w:sdt>
      <w:r>
        <w:rPr>
          <w:rFonts w:ascii="Prompt" w:eastAsia="Prompt" w:hAnsi="Prompt" w:cs="Prompt"/>
        </w:rPr>
        <w:t>มหัศจรรย์ดินแดนหลากสีแห่งซินเจียง ชมทัศนียภาพที่สวยแปลกตาจนเหมือนหลุดไปอยู่บนดาวดวงอื่น ภูมิประเทศแบบยาร์ดังก์ (Yardang Landform)เกิ ดจากสภาพอากาศที่แห้งแล้งและกระแสลมแรงที่พัดกัดเซาะมาอย่างยาวนาน จนทำให้พื้นดินกลายเป็นหน้าผา ร่องหิน และเนินเขาเตี้ยๆ ที่มีรูปทรงแปลกตา พร้อมเฉดสีสลับชั้นกันอย่างน่าอัศจรรย์ มีแม่น้ำเอ้อร์ฉีซือ ไหลตัดผ่านแม่น้ำสาย นี้เป็นแม่น้ำสายเดียวในประเทศจีนที่ไหลไปสิ้นสุดที่มหาสมุทรอาร์กติก ชมความงามสองฝั่งที่ต่างกันสุดขั้ว ฝั่งหนึ่ง ของแม่น้ำจะเป็นหน้าผาหินหลากสีสันดูแปลกตาและแห้งแล้ง แต่อีกฝั่งกลับเป็นผืนป่าไม้สีเขียวชอุ่มเป็นทัศนียภาพ ที่ตัดกันอย่างลงตัวและหาดูได้ยากมาก</w:t>
      </w:r>
    </w:p>
    <w:p w14:paraId="71EC8A9B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1A8E5518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67456" behindDoc="0" locked="0" layoutInCell="1" hidden="0" allowOverlap="1" wp14:anchorId="32E6579E" wp14:editId="49BC2649">
            <wp:simplePos x="0" y="0"/>
            <wp:positionH relativeFrom="margin">
              <wp:align>center</wp:align>
            </wp:positionH>
            <wp:positionV relativeFrom="margin">
              <wp:posOffset>4318000</wp:posOffset>
            </wp:positionV>
            <wp:extent cx="7096125" cy="3162300"/>
            <wp:effectExtent l="0" t="0" r="0" b="0"/>
            <wp:wrapSquare wrapText="bothSides" distT="0" distB="0" distL="114300" distR="114300"/>
            <wp:docPr id="25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Shang Shi International Hotel ระดับ 4* หรือเทียบเท่า</w:t>
      </w:r>
    </w:p>
    <w:p w14:paraId="61634C10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969F38E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521588D9" wp14:editId="1F2FCDDE">
                <wp:simplePos x="0" y="0"/>
                <wp:positionH relativeFrom="column">
                  <wp:posOffset>-458624</wp:posOffset>
                </wp:positionH>
                <wp:positionV relativeFrom="paragraph">
                  <wp:posOffset>3313024</wp:posOffset>
                </wp:positionV>
                <wp:extent cx="7562850" cy="60007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9338" y="3484725"/>
                          <a:ext cx="7553325" cy="5905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95A719" w14:textId="77777777" w:rsidR="003547CB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อุทยานคานาส (คานาสือ) - อ่าวนางฟ้า - อ่าวพระจันทร์ - อ่าวมังกรนอน - ศาลาชมปลา - ทะเลสาบคานาส - เจียเติ้งยู่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-458624</wp:posOffset>
                </wp:positionH>
                <wp:positionV relativeFrom="paragraph">
                  <wp:posOffset>3313024</wp:posOffset>
                </wp:positionV>
                <wp:extent cx="7562850" cy="600075"/>
                <wp:effectExtent b="0" l="0" r="0" t="0"/>
                <wp:wrapNone/>
                <wp:docPr id="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B15E16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1F73411E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395EE8C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49ED31BF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นำท่านเดินทางสู่ </w:t>
      </w:r>
      <w:sdt>
        <w:sdtPr>
          <w:tag w:val="goog_rdk_6"/>
          <w:id w:val="70290149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FF0000"/>
            </w:rPr>
            <w:t xml:space="preserve">อุทยานแห่งชาติคานาส (Kanas National Geopark,喀纳斯国家地质公园) </w:t>
          </w:r>
        </w:sdtContent>
      </w:sdt>
      <w:r>
        <w:rPr>
          <w:rFonts w:ascii="Prompt" w:eastAsia="Prompt" w:hAnsi="Prompt" w:cs="Prompt"/>
        </w:rPr>
        <w:t xml:space="preserve">ใช้ เวลาเดินทางประมาณ 3 ชั่วโมง ความฝันของนักเดินทางที่รักธรรมชาติเป็นที่รู้จักกันในฐานะ </w:t>
      </w:r>
      <w:r>
        <w:rPr>
          <w:rFonts w:ascii="Prompt" w:eastAsia="Prompt" w:hAnsi="Prompt" w:cs="Prompt"/>
          <w:b/>
          <w:bCs/>
        </w:rPr>
        <w:t>"ดินแดนบริสุทธิ์สุดท้าย"</w:t>
      </w:r>
      <w:r>
        <w:rPr>
          <w:rFonts w:ascii="Prompt" w:eastAsia="Prompt" w:hAnsi="Prompt" w:cs="Prompt"/>
        </w:rPr>
        <w:t xml:space="preserve"> ของจีนที่นี่ผสมผสานความลึกลับของทะเลสาบสีมรกต ความยิ่งใหญ่ของเทือกเขาอัลไต และมนต์เสน่ห์ของหมู่บ้าน ชนเผ่าถูหว่า (Tuwa) อย่างลงตัวเป็นเขตท่องเที่ยวธรรมชาติระดับ AAAAA ในมณฑลซินเจียงตอนเหนือของจีน </w:t>
      </w:r>
    </w:p>
    <w:p w14:paraId="2B9A51C4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5A3F9CD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5570359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4CC429F5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1C8A88E1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09B1D04C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ครอบคลุมพื้นที่กว่า </w:t>
      </w:r>
      <w:r>
        <w:rPr>
          <w:rFonts w:ascii="Prompt" w:eastAsia="Prompt" w:hAnsi="Prompt" w:cs="Prompt"/>
          <w:b/>
          <w:bCs/>
        </w:rPr>
        <w:t>10,030 ตาราง กิโลเมตร</w:t>
      </w:r>
      <w:r>
        <w:rPr>
          <w:rFonts w:ascii="Prompt" w:eastAsia="Prompt" w:hAnsi="Prompt" w:cs="Prompt"/>
        </w:rPr>
        <w:t xml:space="preserve"> และประกอบด้วยจุดชมวิวกว่า 55 แห่งใน 33 ประเภทภูมิทัศน์ ตั้งแต่ ทะเลสาบสีฟ้า น้ำแข็ง ภูเขาหิมะ ป่าไม้ ทุ่งหญ้าไปจนถึงหมู่บ้านชนเผ่า นำท่านชมจุดชมวิวสำคัญในเขตคานาส ได้แก่</w:t>
      </w:r>
    </w:p>
    <w:p w14:paraId="05909BB3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sdt>
        <w:sdtPr>
          <w:tag w:val="goog_rdk_7"/>
          <w:id w:val="1544138062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 xml:space="preserve">             “อ่าวนางฟ้า” (Fairy Bay,神仙湾)</w:t>
          </w:r>
        </w:sdtContent>
      </w:sdt>
      <w:r>
        <w:rPr>
          <w:rFonts w:ascii="Prompt" w:eastAsia="Prompt" w:hAnsi="Prompt" w:cs="Prompt"/>
        </w:rPr>
        <w:t xml:space="preserve"> หมอกยามเช้าที่ลอยเหนือแม่น้ำคานาสสร้างทิวทัศน์เหนือจริง เมื่อ แสงอาทิตย์แรกส่องลงบนผิวน้ำ เกิดเป็นประกายสีทองละมุน สร้างบรรยากาศลึกลับราวกับดินแดนแห่งเทพ</w:t>
      </w:r>
    </w:p>
    <w:p w14:paraId="17B1DC53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sdt>
        <w:sdtPr>
          <w:tag w:val="goog_rdk_8"/>
          <w:id w:val="708814772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 xml:space="preserve">             “อ่าวพระจันทร์เสี้ยว” (Moon Bay,月亮湾)</w:t>
          </w:r>
        </w:sdtContent>
      </w:sdt>
      <w:r>
        <w:rPr>
          <w:rFonts w:ascii="Prompt" w:eastAsia="Prompt" w:hAnsi="Prompt" w:cs="Prompt"/>
        </w:rPr>
        <w:t xml:space="preserve"> จุดชมวิวที่โด่งดังที่สุดของคานาสและเป็นจุดถ่ายรูปยอดนิยม ที่สุด โค้งแม่น้ำรูปพระจันทร์สะท้อนแสงฟ้าอมเขียวภาพนี้คือ “โปสเตอร์ประจำซินเจียง”ที่นักท่องเที่ยวทุกคน ต้องถ่ายให้ได้</w:t>
      </w:r>
    </w:p>
    <w:p w14:paraId="1D5E1BC5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sdt>
        <w:sdtPr>
          <w:tag w:val="goog_rdk_9"/>
          <w:id w:val="593815832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 xml:space="preserve">             “อ่าวมังกรนอน” (Wolong Bay,卧龙湾)</w:t>
          </w:r>
        </w:sdtContent>
      </w:sdt>
      <w:r>
        <w:rPr>
          <w:rFonts w:ascii="Prompt" w:eastAsia="Prompt" w:hAnsi="Prompt" w:cs="Prompt"/>
        </w:rPr>
        <w:t xml:space="preserve"> มีลักษณะเป็นเกาะเล็ก ๆ และลำน้ำคดโค้งคล้ายมังกรกำลัง หลับใหล ตำนานท้องถิ่นเล่าว่าที่นี่คือที่ซ่อนของสัตว์ประหลาดในทะเลสาบ</w:t>
      </w:r>
    </w:p>
    <w:p w14:paraId="3E5C1036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sdt>
        <w:sdtPr>
          <w:tag w:val="goog_rdk_10"/>
          <w:id w:val="-539931099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 xml:space="preserve">              “ศาลาชมปลา” (Fish Watching Pavilion,观鱼台)</w:t>
          </w:r>
        </w:sdtContent>
      </w:sdt>
      <w:r>
        <w:rPr>
          <w:rFonts w:ascii="Prompt" w:eastAsia="Prompt" w:hAnsi="Prompt" w:cs="Prompt"/>
        </w:rPr>
        <w:t xml:space="preserve"> จุดชมวิวบนยอดเขาที่ต้องเดินขึ้นกว่า 1,000 ขั้น ท่านจะได้เห็น ภาพทะเลสาบคานาสแบบพาโนรามา 360 องศางดงามราวกับสวรรค์บนดิน</w:t>
      </w:r>
    </w:p>
    <w:p w14:paraId="6CE6B192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</w:rPr>
        <w:drawing>
          <wp:anchor distT="0" distB="0" distL="114300" distR="114300" simplePos="0" relativeHeight="251669504" behindDoc="0" locked="0" layoutInCell="1" hidden="0" allowOverlap="1" wp14:anchorId="07F979BF" wp14:editId="08C03B6E">
            <wp:simplePos x="0" y="0"/>
            <wp:positionH relativeFrom="margin">
              <wp:posOffset>-285749</wp:posOffset>
            </wp:positionH>
            <wp:positionV relativeFrom="margin">
              <wp:posOffset>3543300</wp:posOffset>
            </wp:positionV>
            <wp:extent cx="7143750" cy="3571875"/>
            <wp:effectExtent l="0" t="0" r="0" b="0"/>
            <wp:wrapSquare wrapText="bothSides" distT="0" distB="0" distL="114300" distR="114300"/>
            <wp:docPr id="10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571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371297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00D12212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  <w:t xml:space="preserve">         </w:t>
      </w:r>
      <w:r>
        <w:rPr>
          <w:rFonts w:ascii="Prompt" w:eastAsia="Prompt" w:hAnsi="Prompt" w:cs="Prompt"/>
        </w:rPr>
        <w:t xml:space="preserve">จากนั้นนำท่านชม </w:t>
      </w:r>
      <w:sdt>
        <w:sdtPr>
          <w:tag w:val="goog_rdk_11"/>
          <w:id w:val="-241501537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FF0000"/>
            </w:rPr>
            <w:t>ทะเลสาบคานาส (Kanas Lake, 喀纳斯湖)</w:t>
          </w:r>
        </w:sdtContent>
      </w:sdt>
      <w:r>
        <w:rPr>
          <w:rFonts w:ascii="Prompt" w:eastAsia="Prompt" w:hAnsi="Prompt" w:cs="Prompt"/>
        </w:rPr>
        <w:t xml:space="preserve"> นิยามของความมหัศจรรย์ทางธรรมชาติ ที่ยังคงความบริสุทธิ์ไว้อย่างสมบูรณ์แบบตั้งตระหง่านอยู่ ณ ใจกลางของอุทยานแห่งชาติคานาส ใน เทือกเขาสูงของ อัลไต (Altay Mountains) ทางซินเจียงเหนือในตอนเหนือสุดของจีนที่รอยต่อระหว่างรัสเซีย มองโกเลียและ คาซัคสถานอัญมณีแห่งซินเจียงเหนือสถานที่ที่ธรรมชาติเปล่งประกายความงามเหนือคำบรรยายเกิดจากปรากฏการณ์ การเปลี่ยนสีของน้ำในทะเลสาบอย่างต่อเนื่องตลอดทั้งปี </w:t>
      </w:r>
    </w:p>
    <w:p w14:paraId="7214BFA3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Quattrocento Sans" w:eastAsia="Quattrocento Sans" w:hAnsi="Quattrocento Sans" w:cs="Quattrocento Sans"/>
        </w:rPr>
        <w:t>🌿</w:t>
      </w:r>
      <w:r>
        <w:rPr>
          <w:rFonts w:ascii="Prompt" w:eastAsia="Prompt" w:hAnsi="Prompt" w:cs="Prompt"/>
          <w:b/>
          <w:bCs/>
        </w:rPr>
        <w:t xml:space="preserve"> ฤดูใบไม้ผลิ</w:t>
      </w:r>
      <w:r>
        <w:rPr>
          <w:rFonts w:ascii="Prompt" w:eastAsia="Prompt" w:hAnsi="Prompt" w:cs="Prompt"/>
        </w:rPr>
        <w:t xml:space="preserve"> น้ำใสฟ้าอ่อนราวกระจกสะท้อนหิมะที่เพิ่งละลาย</w:t>
      </w:r>
    </w:p>
    <w:p w14:paraId="2108CBC6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Quattrocento Sans" w:eastAsia="Quattrocento Sans" w:hAnsi="Quattrocento Sans" w:cs="Quattrocento Sans"/>
        </w:rPr>
        <w:t>☀️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 xml:space="preserve">ฤดูร้อน </w:t>
      </w:r>
      <w:r>
        <w:rPr>
          <w:rFonts w:ascii="Prompt" w:eastAsia="Prompt" w:hAnsi="Prompt" w:cs="Prompt"/>
        </w:rPr>
        <w:t>เปลี่ยนเป็นสีมรกตสดใสเมื่อแสงแดดส่องกระทบตะกอนธารน้ำแข็ง</w:t>
      </w:r>
    </w:p>
    <w:p w14:paraId="697E3E2C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Quattrocento Sans" w:eastAsia="Quattrocento Sans" w:hAnsi="Quattrocento Sans" w:cs="Quattrocento Sans"/>
        </w:rPr>
        <w:t>🍂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 xml:space="preserve">ฤดูใบไม้ร่วง </w:t>
      </w:r>
      <w:r>
        <w:rPr>
          <w:rFonts w:ascii="Prompt" w:eastAsia="Prompt" w:hAnsi="Prompt" w:cs="Prompt"/>
        </w:rPr>
        <w:t>ทะเลสาบกลายเป็นสีฟ้าอมทอง ตัดกับป่าสนสีส้มและเหลือง เป็นช่วงเวลาที่สวยที่สุด</w:t>
      </w:r>
    </w:p>
    <w:p w14:paraId="2B24169F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Quattrocento Sans" w:eastAsia="Quattrocento Sans" w:hAnsi="Quattrocento Sans" w:cs="Quattrocento Sans"/>
        </w:rPr>
        <w:t>❄️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>ฤดูหนาว</w:t>
      </w:r>
      <w:r>
        <w:rPr>
          <w:rFonts w:ascii="Prompt" w:eastAsia="Prompt" w:hAnsi="Prompt" w:cs="Prompt"/>
        </w:rPr>
        <w:t xml:space="preserve"> ผืนน้ำแข็งขาวโพลนปกคลุมทั่วทั้งทะเลสาบ เงียบสงบแต่ทรงพลัง</w:t>
      </w:r>
    </w:p>
    <w:p w14:paraId="2284962C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5381E99A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39EBAE0F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21814B9E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783EC1E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1AA12B56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รอบทะเลสาบปกคลุมด้วยป่าสนและต้นเบิร์ชที่เปลี่ยนสีตามฤดูกาล เมื่อลมพัด หมอกบาง ๆ ลอยขึ้นเหนือผิวน้ำ… เป็นภาพที่นักถ่ายภาพจากทั่วโลกใฝ่ฝันจะได้เห็นสักครั้งในชีวิต</w:t>
      </w:r>
    </w:p>
    <w:p w14:paraId="34083E1C" w14:textId="77777777" w:rsidR="003547CB" w:rsidRDefault="00000000">
      <w:pPr>
        <w:spacing w:line="240" w:lineRule="auto"/>
        <w:ind w:firstLine="720"/>
        <w:jc w:val="both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</w:rPr>
        <w:t xml:space="preserve">จากนั้นนำท่านเดินทางสู่ </w:t>
      </w:r>
      <w:sdt>
        <w:sdtPr>
          <w:tag w:val="goog_rdk_12"/>
          <w:id w:val="894826097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 xml:space="preserve">เจียเติ้งยู่ (Jiadengyu, 贾登峪) “หมู่บ้านในฝันก่อนถึงคานาส” </w:t>
          </w:r>
        </w:sdtContent>
      </w:sdt>
      <w:r>
        <w:rPr>
          <w:rFonts w:ascii="Prompt" w:eastAsia="Prompt" w:hAnsi="Prompt" w:cs="Prompt"/>
        </w:rPr>
        <w:t>ตั้งอยู่บนที่ราบสูงที่ รายล้อมไปด้วยป่าสนและภูเขาสลับซับซ้อนเป็นศูนย์กลางการบริการสำหรับท่องเที่ยวอุทยานแห่งชาติคานาส</w:t>
      </w:r>
    </w:p>
    <w:p w14:paraId="3B439708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2B05E619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Hongbai Hualin Hotel ระดับ 4* หรือเทียบเท่า</w:t>
      </w:r>
    </w:p>
    <w:p w14:paraId="1C591EE8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51B4906D" wp14:editId="1715788C">
                <wp:simplePos x="0" y="0"/>
                <wp:positionH relativeFrom="column">
                  <wp:posOffset>-414330</wp:posOffset>
                </wp:positionH>
                <wp:positionV relativeFrom="paragraph">
                  <wp:posOffset>80963</wp:posOffset>
                </wp:positionV>
                <wp:extent cx="7562850" cy="4191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3625" y="3589500"/>
                          <a:ext cx="7524750" cy="381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6CD112" w14:textId="77777777" w:rsidR="003547CB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เจียเติ้งยู่ - หมู่บ้านเหอมู่ - เมืองปูร์จิน - ตลาดกลางคืนเหอตี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-414330</wp:posOffset>
                </wp:positionH>
                <wp:positionV relativeFrom="paragraph">
                  <wp:posOffset>80963</wp:posOffset>
                </wp:positionV>
                <wp:extent cx="7562850" cy="419100"/>
                <wp:effectExtent b="0" l="0" r="0" t="0"/>
                <wp:wrapNone/>
                <wp:docPr id="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036B3F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783615DE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4DF1D883" w14:textId="77777777" w:rsidR="003547CB" w:rsidRDefault="00000000">
      <w:pPr>
        <w:spacing w:line="240" w:lineRule="auto"/>
        <w:ind w:firstLine="1418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1552" behindDoc="0" locked="0" layoutInCell="1" hidden="0" allowOverlap="1" wp14:anchorId="2DBE4942" wp14:editId="780D3DDE">
            <wp:simplePos x="0" y="0"/>
            <wp:positionH relativeFrom="margin">
              <wp:align>center</wp:align>
            </wp:positionH>
            <wp:positionV relativeFrom="margin">
              <wp:posOffset>4448175</wp:posOffset>
            </wp:positionV>
            <wp:extent cx="7038975" cy="3519170"/>
            <wp:effectExtent l="0" t="0" r="0" b="0"/>
            <wp:wrapSquare wrapText="bothSides" distT="0" distB="0" distL="114300" distR="114300"/>
            <wp:docPr id="24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519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</w:rPr>
        <w:t xml:space="preserve">หมู่บ้านเหอมู่ </w:t>
      </w:r>
      <w:r>
        <w:rPr>
          <w:rFonts w:ascii="Prompt" w:eastAsia="Prompt" w:hAnsi="Prompt" w:cs="Prompt"/>
        </w:rPr>
        <w:t xml:space="preserve">ใช้เวลาเดินทางประมาณ 2 ชั่วโมง 30 นาที ทำท่านเดินทางผ่านธรรมชาติ อันสวยงาม นำท่านชม </w:t>
      </w:r>
      <w:sdt>
        <w:sdtPr>
          <w:tag w:val="goog_rdk_13"/>
          <w:id w:val="466849504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FF0000"/>
            </w:rPr>
            <w:t xml:space="preserve">หมู่บ้านเหอมู่ (Hemu Village, 禾木村) </w:t>
          </w:r>
        </w:sdtContent>
      </w:sdt>
      <w:r>
        <w:rPr>
          <w:rFonts w:ascii="Prompt" w:eastAsia="Prompt" w:hAnsi="Prompt" w:cs="Prompt"/>
        </w:rPr>
        <w:t xml:space="preserve">คือหนึ่งในภาพจำของซินเจียงเหนือเป็นสถานที่ ที่ได้รับการยกย่องจากช่างภาพทั่วโลกว่าเป็น </w:t>
      </w:r>
      <w:r>
        <w:rPr>
          <w:rFonts w:ascii="Prompt" w:eastAsia="Prompt" w:hAnsi="Prompt" w:cs="Prompt"/>
          <w:b/>
          <w:bCs/>
        </w:rPr>
        <w:t>"หมู่บ้านที่สวยที่สุดในประเทศจีน"</w:t>
      </w:r>
      <w:r>
        <w:rPr>
          <w:rFonts w:ascii="Prompt" w:eastAsia="Prompt" w:hAnsi="Prompt" w:cs="Prompt"/>
        </w:rPr>
        <w:t xml:space="preserve"> และเป็นหนึ่งในไม่กี่แห่งที่คุณจะยังได้ สัมผัสวิถีชีวิตดั้งเดิมของชนเผ่าถูหว่า (Tuwa) เหอมู่ตั้งอยู่กลางหุบเขาและถูกล้อมรอบด้วยป่าสนที่หนาแน่นบ้านเรือน ในหมู่บ้านสร้างขึ้นด้วย ซุงไม้สน (Log Cabin) ในรูปแบบดั้งเดิม ทำให้ยังคงรักษากลิ่นอายของชุมชน เลี้ยงสัตว์บนที่ ราบสูงไว้ได้อย่างสมบูรณ์ เหอมู่คือประสบการณ์ที่คุณจะได้ตื่นขึ้นมาพร้อมกับแสงแรกของวันและทะเลหมอกราวกับ หลุดเข้าไปในโลกแห่งเทพนิยาย </w:t>
      </w:r>
    </w:p>
    <w:p w14:paraId="520C04F6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3227365F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sdt>
        <w:sdtPr>
          <w:tag w:val="goog_rdk_14"/>
          <w:id w:val="-1487054302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เมืองปูร์จิน (Burqin, 布尔津)</w:t>
          </w:r>
        </w:sdtContent>
      </w:sdt>
      <w:sdt>
        <w:sdtPr>
          <w:tag w:val="goog_rdk_15"/>
          <w:id w:val="-1428945836"/>
        </w:sdtPr>
        <w:sdtContent>
          <w:r>
            <w:rPr>
              <w:rFonts w:ascii="Arial Unicode MS" w:eastAsia="Arial Unicode MS" w:hAnsi="Arial Unicode MS" w:cs="Arial Unicode MS"/>
            </w:rPr>
            <w:t xml:space="preserve"> ใช้เวลาเดินทางประมาณ 3 ชั่วโมง 30 นาที ปูร์จินคือ อัญมณีเม็ดงามที่ซ่อนตัวอยู่ทางตอนเหนือของเขตปกครองตนเองซินเจียงอุยกูร์และเป็นจุดเชื่อมต่อสำคัญสู่แหล่งท่องเที่ยวระดับโลกอย่าง 喀纳斯 (Kanas National Park) เมืองนี้ได้รับฉายาว่า“ดินแดนแห่งแม่น้ำสีฟ้าและแสงเหนือ ของซินเจียง” หลังจากขับรถผ่านทะเลทรายมาทั้งวัน ปูร์จินคือรางวัลที่คุณจะได้รับเมืองเล็ก ๆ แห่งนี้เต็มไป ด้วย สถาปัตยกรรมสไตล์รัสเซียที่ดูเหมือนหลุดออกมาจากนิทาน นำท่านสัมผัสหัวใจสำคัญของเมืองในยามค่ำคืนที่ </w:t>
          </w:r>
        </w:sdtContent>
      </w:sdt>
      <w:sdt>
        <w:sdtPr>
          <w:tag w:val="goog_rdk_16"/>
          <w:id w:val="-133545252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FF0000"/>
            </w:rPr>
            <w:t>ตลาด กลางคืนเหอตี (Heti Night Market,河堤夜市)</w:t>
          </w:r>
        </w:sdtContent>
      </w:sdt>
      <w:r>
        <w:rPr>
          <w:rFonts w:ascii="Prompt" w:eastAsia="Prompt" w:hAnsi="Prompt" w:cs="Prompt"/>
        </w:rPr>
        <w:t xml:space="preserve"> ตลาดกลางคืนริมแม่น้ำเอ้อร์จีซือ อากาศเย็นสบายยามค่ำคืน </w:t>
      </w:r>
    </w:p>
    <w:p w14:paraId="255DAEA8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16023C3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6ECC29D8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296E41F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05E4D222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lastRenderedPageBreak/>
        <w:t xml:space="preserve">เสียงผู้คนครื้นเครง แสงไฟสว่างไสว และกลิ่นอาหารหอมกรุ่นที่ลอยมาตามลม สร้างบรรยากาศที่มีชีวิตชีวาและเป็น กันเองอย่างยิ่ง </w:t>
      </w:r>
      <w:sdt>
        <w:sdtPr>
          <w:tag w:val="goog_rdk_17"/>
          <w:id w:val="-183491959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เมนูแนะนำ "ห้ามพลาด" ได้แก่ ปลาแม่น้ำเอ้อร์จีซือย่าง (额河烤鱼)</w:t>
          </w:r>
        </w:sdtContent>
      </w:sdt>
      <w:sdt>
        <w:sdtPr>
          <w:tag w:val="goog_rdk_18"/>
          <w:id w:val="513725343"/>
        </w:sdtPr>
        <w:sdtContent>
          <w:r>
            <w:rPr>
              <w:rFonts w:ascii="Arial Unicode MS" w:eastAsia="Arial Unicode MS" w:hAnsi="Arial Unicode MS" w:cs="Arial Unicode MS"/>
            </w:rPr>
            <w:t xml:space="preserve"> นี่คือเมนูขึ้นชื่อที่สุด!ปลาจากแม่น้ำ สายนี้ เช่น ปลาห้าขีด (五道黑) หรือปลา หงส์แดง (大红鱼) ถูกนำมาย่างด้วยสูตรเฉพาะ เนื้อปลาสดหวานและมีรสชาติ เป็นเอกลักษณ์, </w:t>
          </w:r>
        </w:sdtContent>
      </w:sdt>
      <w:sdt>
        <w:sdtPr>
          <w:tag w:val="goog_rdk_19"/>
          <w:id w:val="-41566095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 xml:space="preserve">เคบับ (羊肉串) </w:t>
          </w:r>
        </w:sdtContent>
      </w:sdt>
      <w:r>
        <w:rPr>
          <w:rFonts w:ascii="Prompt" w:eastAsia="Prompt" w:hAnsi="Prompt" w:cs="Prompt"/>
        </w:rPr>
        <w:t xml:space="preserve">เนื้อแกะเสียบไม้ย่างชิ้นใหญ่ตามแบบฉบับซินเจียง รสชาติเข้มข้น หอมเครื่องเทศ, </w:t>
      </w:r>
      <w:sdt>
        <w:sdtPr>
          <w:tag w:val="goog_rdk_20"/>
          <w:id w:val="-746021143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เกวาส (格瓦斯/Kvass)</w:t>
          </w:r>
        </w:sdtContent>
      </w:sdt>
      <w:r>
        <w:rPr>
          <w:rFonts w:ascii="Prompt" w:eastAsia="Prompt" w:hAnsi="Prompt" w:cs="Prompt"/>
        </w:rPr>
        <w:t xml:space="preserve"> เครื่องดื่มรสชาติคล้ายมอลต์/เบียร์อ่อน ๆ สไตล์รัสเซีย ช่วยดับกระหายและเข้ากันดีกับอาหาร ย่าง หรือ เบียร์กระป๋องท้องถิ่น ลองชิมเบียร์สดในท้องถิ่นที่เสิร์ฟพร้อมอาหารรสจัด</w:t>
      </w:r>
    </w:p>
    <w:p w14:paraId="365E2770" w14:textId="77777777" w:rsidR="003547CB" w:rsidRDefault="00000000">
      <w:pPr>
        <w:spacing w:line="240" w:lineRule="auto"/>
        <w:ind w:left="720" w:firstLine="720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</w:p>
    <w:p w14:paraId="551BB94C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Shang Shi International Hotel ระดับ 4* หรือเทียบเท่า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2F0B6622" wp14:editId="635A0330">
                <wp:simplePos x="0" y="0"/>
                <wp:positionH relativeFrom="column">
                  <wp:posOffset>-461961</wp:posOffset>
                </wp:positionH>
                <wp:positionV relativeFrom="paragraph">
                  <wp:posOffset>218758</wp:posOffset>
                </wp:positionV>
                <wp:extent cx="7562850" cy="4191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9338" y="3575213"/>
                          <a:ext cx="7553325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0AA0AB" w14:textId="77777777" w:rsidR="003547CB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ปูร์จิน - อูร์เหอ - นครปีศาจ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-461961</wp:posOffset>
                </wp:positionH>
                <wp:positionV relativeFrom="paragraph">
                  <wp:posOffset>218758</wp:posOffset>
                </wp:positionV>
                <wp:extent cx="7562850" cy="419100"/>
                <wp:effectExtent b="0" l="0" r="0" t="0"/>
                <wp:wrapNone/>
                <wp:docPr id="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A068A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BDAE864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7812207D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A754548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sdt>
        <w:sdtPr>
          <w:tag w:val="goog_rdk_21"/>
          <w:id w:val="-1189287602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 xml:space="preserve">เมืองอูร์เหอ (Urhe, 乌尔禾) </w:t>
          </w:r>
        </w:sdtContent>
      </w:sdt>
      <w:r>
        <w:rPr>
          <w:rFonts w:ascii="Prompt" w:eastAsia="Prompt" w:hAnsi="Prompt" w:cs="Prompt"/>
        </w:rPr>
        <w:t>ใช้เวลาเดินทางประมาณ 3 ชั่วโมง ดินแดนแห่งลมแสง และหิน ทะเลทราย คือเขตการ ปกครองหนึ่งของเมืองเคอลามาย (Karamay) ในซินเจียง ซึ่งเป็นจุดแวะพักสำคัญบน เส้นทางสายเหนือ (North Xinjiang Ring Road) ที่มุ่งหน้าสู่ปูร์จินและคานาสที่นี่โดดเด่นด้วยภูมิทัศน์แบบ โกบี (Gobi) ที่แห้งแล้ง แต่เต็มไปด้วยปรากฏการณ์ทางธรณีวิทยาอันน่าทึ่งและความงามที่สวนทางกับความเวิ้งว้าง</w:t>
      </w:r>
    </w:p>
    <w:p w14:paraId="2FEFCE53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1DCB0099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3600" behindDoc="0" locked="0" layoutInCell="1" hidden="0" allowOverlap="1" wp14:anchorId="0F39244E" wp14:editId="1E326BFA">
            <wp:simplePos x="0" y="0"/>
            <wp:positionH relativeFrom="margin">
              <wp:posOffset>-238124</wp:posOffset>
            </wp:positionH>
            <wp:positionV relativeFrom="margin">
              <wp:align>bottom</wp:align>
            </wp:positionV>
            <wp:extent cx="7143750" cy="3322955"/>
            <wp:effectExtent l="0" t="0" r="0" b="0"/>
            <wp:wrapSquare wrapText="bothSides" distT="0" distB="0" distL="114300" distR="114300"/>
            <wp:docPr id="1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32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sdt>
        <w:sdtPr>
          <w:tag w:val="goog_rdk_22"/>
          <w:id w:val="1305625164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FF0000"/>
            </w:rPr>
            <w:t xml:space="preserve">นครปีศาจ (Ghost City, 魔鬼城) </w:t>
          </w:r>
        </w:sdtContent>
      </w:sdt>
      <w:r>
        <w:rPr>
          <w:rFonts w:ascii="Prompt" w:eastAsia="Prompt" w:hAnsi="Prompt" w:cs="Prompt"/>
        </w:rPr>
        <w:t xml:space="preserve">เมืองปีศาจแห่งทะเลทราย เสียงลมและหินแห่งทะเลทราย ความงามเหนือจริงของซินเจียงที่ยืนยันถึงพลังอันยิ่งใหญ่ของธรรมชาติ ที่นี่ไม่ได้เป็นเพียงภูมิประเทศที่แห้งแล้ง แต่คือห้องเรียนทางธรณีวิทยาที่มีชีวิต นครปีศาจแห่งนี้คือแหล่งรวมปรากฏการณ์ "ภูมิประเทศแบบหย่าตัน" ที่ใหญ่ และได้รับการอนุรักษ์ดีที่สุดแห่งหนึ่งในโลก คำว่า "หย่าตัน" (Yardang) เป็นคำศัพท์ทางธรณีวิทยาที่ใช้เรียก สันเขา หรือโขดหินที่ถูกแกะสลักโดยกระบวนการกัดกร่อนจากลม (Wind Abrasion) และน้ำ (Water Erosion) ในช่วงเวลา หลายล้านปี ทำให้เกิดประติมากรรมแห่งกาลเวลาโครงสร้างหินดินดานและหินทรายที่นี่ถูกสร้างขึ้น จากชั้นตะกอนในยุค ครีเทเชียส (Cretaceous Period) ซึ่งเคยเป็นทะเลสาบน้ำจืดโบราณ เมื่อภูมิประเทศถูกยกตัวสูงขึ้น ลมทะเล ทรายจึง เริ่มทำหน้าที่เป็นช่างแกะสลัก สร้างสรรค์ภูมิทัศน์ให้มีรูปทรงคล้ายปราสาทโกธิค, เรือรบโบราณ, สฟิงซ์, และป้อม </w:t>
      </w:r>
    </w:p>
    <w:p w14:paraId="0FE2BB2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0831E11F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7C960699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22881F75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5B2B995A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ปราการที่ยิ่งใหญ่เกินจินตนาการของมนุษย์ ปรากฏการณ์เสียงสะท้อ: ที่มาของชื่อ "นครปีศาจ" มาจากเสียงเมื่อลม แรงพัดผ่านช่องหินและหุบเหวที่ว่างเปล่าจะเกิดเสียงหวีดหวิวที่ดังอย่างต่อเนื่องคล้ายเสียงหอน, เสียงดนตรี </w:t>
      </w:r>
      <w:r>
        <w:rPr>
          <w:rFonts w:ascii="Prompt" w:eastAsia="Prompt" w:hAnsi="Prompt" w:cs="Prompt"/>
        </w:rPr>
        <w:lastRenderedPageBreak/>
        <w:t>ประหลาด, หรือเสียงคร่ำครวญ ซึ่งสร้างบรรยากาศลึกลับและน่าเกรงขามให้กับผู้มาเยือนความงามของ นครปีศาจนั้น แปรผันไปตามสภาพแสงและเงา ทำให้มันเป็นสวรรค์ของช่างภาพ ได้รับการยอมรับจากวงการภาพยนตร์ จีนและ ฮอลลีวูด โดยถูกใช้เป็นฉากหลังสำหรับภาพยนตร์แนวประวัติศาสตร์และแฟนตาซีหลายเรื่อง เช่น "7กระบี่เทวดา (Seven Swords)" ทำให้ความรู้สึกเมื่อไปยืนอยู่ ณ ที่แห่งนี้เต็มไปด้วยจินตนาการและความยิ่งใหญ่</w:t>
      </w:r>
    </w:p>
    <w:p w14:paraId="32A70755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4CD12876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Haitang Hotel ระดับ 4* หรือเทียบเท่า</w:t>
      </w:r>
    </w:p>
    <w:p w14:paraId="0F0A15E1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0F650CAC" wp14:editId="32A3D476">
                <wp:simplePos x="0" y="0"/>
                <wp:positionH relativeFrom="column">
                  <wp:posOffset>-466723</wp:posOffset>
                </wp:positionH>
                <wp:positionV relativeFrom="paragraph">
                  <wp:posOffset>128588</wp:posOffset>
                </wp:positionV>
                <wp:extent cx="7572375" cy="39179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9338" y="3593628"/>
                          <a:ext cx="7553325" cy="37274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A5460D" w14:textId="77777777" w:rsidR="003547CB" w:rsidRDefault="00000000">
                            <w:pPr>
                              <w:spacing w:line="319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อูร์เหอ - อุรุมชี - ตลาดนานาชาติซินเจียงแกรนด์บาร์ซาร์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-466723</wp:posOffset>
                </wp:positionH>
                <wp:positionV relativeFrom="paragraph">
                  <wp:posOffset>128588</wp:posOffset>
                </wp:positionV>
                <wp:extent cx="7572375" cy="391795"/>
                <wp:effectExtent b="0" l="0" r="0" t="0"/>
                <wp:wrapNone/>
                <wp:docPr id="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2375" cy="391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0F61881" w14:textId="77777777" w:rsidR="003547CB" w:rsidRDefault="003547CB">
      <w:pPr>
        <w:spacing w:after="240" w:line="240" w:lineRule="auto"/>
        <w:jc w:val="both"/>
        <w:rPr>
          <w:rFonts w:ascii="Prompt" w:eastAsia="Prompt" w:hAnsi="Prompt" w:cs="Prompt"/>
          <w:color w:val="212121"/>
        </w:rPr>
      </w:pPr>
    </w:p>
    <w:p w14:paraId="4C16D671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32D9521" w14:textId="77777777" w:rsidR="003547CB" w:rsidRDefault="00000000">
      <w:pPr>
        <w:spacing w:line="240" w:lineRule="auto"/>
        <w:ind w:firstLine="1134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นำท่านเดินทางสู่ </w:t>
      </w:r>
      <w:sdt>
        <w:sdtPr>
          <w:tag w:val="goog_rdk_23"/>
          <w:id w:val="-976528727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 xml:space="preserve">เมืองอุรุมชี (Urumqi, 乌鲁木齐) </w:t>
          </w:r>
        </w:sdtContent>
      </w:sdt>
      <w:r>
        <w:rPr>
          <w:rFonts w:ascii="Prompt" w:eastAsia="Prompt" w:hAnsi="Prompt" w:cs="Prompt"/>
        </w:rPr>
        <w:t xml:space="preserve">เมืองหลวงของเขตปกครองตนเองซินเจียง อุยกูร์ (Xinjiang Uyghur Autonomous Region)ตั้งอยู่ทางตะวันตกเฉียงเหนือของประเทศจีน ห่างจากชายฝั่งทะเลจีน กว่า 2,500 กิโลเมตรและได้รับการบันทึกโดย Guinness World Records ว่าเป็น “เมืองที่อยู่ไกลจากมหาสมุทร ที่สุดในโลก”แม้จะอยู่กลางแผ่นดิน แต่เมืองนี้กลับเต็มไปด้วยชีวิตชีวา สีสันของวัฒนธรรมและธรรมชาติที่งดงาม รอบตัวที่นี่คือ “หัวใจของซินเจียง”และจุดเริ่มต้นของการเดินทางสู่เส้นทางสายไหม (Silk Road) ที่เชื่อมโลก ตะวันออกและตะวันตกเข้าด้วยกัน ใช้เวลาเดินทางประมาณ 5 ชั่วโมง       </w:t>
      </w:r>
      <w:r>
        <w:rPr>
          <w:rFonts w:ascii="Prompt" w:eastAsia="Prompt" w:hAnsi="Prompt" w:cs="Prompt"/>
        </w:rPr>
        <w:tab/>
      </w:r>
    </w:p>
    <w:p w14:paraId="26BED1EE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0188611F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color w:val="212121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5648" behindDoc="0" locked="0" layoutInCell="1" hidden="0" allowOverlap="1" wp14:anchorId="521A92A0" wp14:editId="6077E33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077075" cy="3315335"/>
            <wp:effectExtent l="0" t="0" r="0" b="0"/>
            <wp:wrapSquare wrapText="bothSides" distT="0" distB="0" distL="114300" distR="114300"/>
            <wp:docPr id="23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9"/>
                    <a:srcRect l="1004" t="4585" r="1108" b="3688"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3315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212121"/>
        </w:rPr>
        <w:t>จากนั้นนำท่านสู่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EE0000"/>
        </w:rPr>
        <w:t xml:space="preserve">ตลาดนานาชาติซินเจียงแกรนด์บาร์ซาร์ </w:t>
      </w:r>
      <w:r>
        <w:rPr>
          <w:rFonts w:ascii="Prompt" w:eastAsia="Prompt" w:hAnsi="Prompt" w:cs="Prompt"/>
          <w:b/>
          <w:bCs/>
          <w:color w:val="FF0000"/>
        </w:rPr>
        <w:t>(</w:t>
      </w:r>
      <w:r>
        <w:rPr>
          <w:rFonts w:ascii="Prompt" w:eastAsia="Prompt" w:hAnsi="Prompt" w:cs="Prompt"/>
          <w:b/>
          <w:bCs/>
          <w:color w:val="FF0000"/>
          <w:highlight w:val="white"/>
        </w:rPr>
        <w:t>Xinjiang International Grand Bazaar ,</w:t>
      </w:r>
      <w:sdt>
        <w:sdtPr>
          <w:tag w:val="goog_rdk_24"/>
          <w:id w:val="1124563006"/>
        </w:sdtPr>
        <w:sdtContent>
          <w:r>
            <w:rPr>
              <w:rFonts w:ascii="SimSun" w:eastAsia="SimSun" w:hAnsi="SimSun" w:cs="SimSun"/>
              <w:b/>
              <w:bCs/>
              <w:color w:val="FF0000"/>
            </w:rPr>
            <w:t>新疆国际大巴扎)</w:t>
          </w:r>
        </w:sdtContent>
      </w:sdt>
      <w:r>
        <w:rPr>
          <w:rFonts w:ascii="Prompt" w:eastAsia="Prompt" w:hAnsi="Prompt" w:cs="Prompt"/>
          <w:b/>
          <w:bCs/>
          <w:color w:val="EE0000"/>
        </w:rPr>
        <w:t xml:space="preserve"> </w:t>
      </w:r>
      <w:r>
        <w:rPr>
          <w:rFonts w:ascii="Prompt" w:eastAsia="Prompt" w:hAnsi="Prompt" w:cs="Prompt"/>
          <w:color w:val="212121"/>
        </w:rPr>
        <w:t xml:space="preserve">ดั่งประตูที่เปิดไปสู่โลกแห่งวัฒนธรรมอันหลากหลายและชีวิตชีวาของภูมิภาคนี้เมื่อย่างกรายสู่ เมืองอุรุมชี หัวใจแห่งซินเจียง ท่านจะสัมผัสได้ถึงบรรยากาศอันคึกคักและมีสีสันตลาดแห่งนี้มิได้เป็นเพียงแหล่ง ซื้อขายสินค้า แต่เป็นเสมือนพิพิธภัณฑ์มีชีวิตที่สะท้อนให้เห็นถึงเอกลักษณ์ทางศิลปะ หัตถกรรมและวิถีชีวิตของผู้คนใน ซินเจียง สถาปัตยกรรมอันโดดเด่นด้วยโดมสูงตระหง่านและลวดลายอิสลามอันวิจิตรบรรจง ยิ่งเสริมให้ตลาดแห่งนี้ งดงามและน่าประทับใจ ภายในตลาดท่านจะได้พบกับสินค้าหลากหลายชนิดที่ละลานตา ไม่ว่าจะเป็นพรมเปอร์เซียลวดลาย สวยงามและปราณีต ผ้าไหมซินเจียง เนื้อนุ่มสีสันสดใส เครื่องประดับเงินและหยกที่ส่องประกาย เครื่องดนตรีพื้นเมือง </w:t>
      </w:r>
    </w:p>
    <w:p w14:paraId="68028494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color w:val="212121"/>
        </w:rPr>
      </w:pPr>
    </w:p>
    <w:p w14:paraId="43A502F3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color w:val="212121"/>
        </w:rPr>
      </w:pPr>
    </w:p>
    <w:p w14:paraId="2C6EF9C6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color w:val="212121"/>
        </w:rPr>
      </w:pPr>
    </w:p>
    <w:p w14:paraId="3870DE12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color w:val="212121"/>
        </w:rPr>
      </w:pPr>
    </w:p>
    <w:p w14:paraId="5D043AC5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color w:val="212121"/>
        </w:rPr>
      </w:pPr>
      <w:r>
        <w:rPr>
          <w:rFonts w:ascii="Prompt" w:eastAsia="Prompt" w:hAnsi="Prompt" w:cs="Prompt"/>
          <w:color w:val="212121"/>
        </w:rPr>
        <w:t xml:space="preserve">ที่มีเอกลักษณ์เฉพาะตัว เครื่องเทศ หอมกรุ่นที่ชวนให้ลิ้มลองและผลไม้แห้ง รสชาติหวานฉ่ำนานาชนิด นอกจากสินค้า อันน่าดึงดูดแล้วตลาดแห่งนี้ ยังเป็นสวรรค์ของนักชิม ท่านจะได้ลิ้มลองอาหารพื้นเมืองแสนอร่อย ไม่ว่าจะเป็นเนื้อแกะ </w:t>
      </w:r>
      <w:r>
        <w:rPr>
          <w:rFonts w:ascii="Prompt" w:eastAsia="Prompt" w:hAnsi="Prompt" w:cs="Prompt"/>
          <w:color w:val="212121"/>
        </w:rPr>
        <w:lastRenderedPageBreak/>
        <w:t>ย่าง(Kebab)หอมเครื่องเทศ ลาเมียน (Lagman Noodles) เส้นเหนียวนุ่มคลุกเคล้ากับซอสรสเข้มข้น ซัมซา(Samsa) ขนมปังอบ ไส้เนื้อแกะรสเลิศและโยเกิร์ตรสชาติเข้มข้น เสิร์ฟพร้อมน้ำผึ้งและผลไม้การเดินเล่นในตลาดแกรนด์บาร์ซาร์ ไม่ได้เป็นเพียงการจับจ่ายซื้อของแต่เป็นการสัมผัสวัฒนธรรมอย่างใกล้ชิด ชมการแสดงดนตรีและ นาฏศิลป์พื้นเมือง ที่จัดขึ้นเป็นครั้งคราวและดื่มด่ำกับบรรยากาศอันเป็นเอกลักษณ์ที่ผสมผสาน ระหว่างความเป็นตะวันออกกลางและ เอเชียกลางได้อย่างลงตัว</w:t>
      </w:r>
    </w:p>
    <w:p w14:paraId="064F766E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color w:val="212121"/>
        </w:rPr>
      </w:pP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  <w:r>
        <w:rPr>
          <w:rFonts w:ascii="Prompt" w:eastAsia="Prompt" w:hAnsi="Prompt" w:cs="Prompt"/>
        </w:rPr>
        <w:t xml:space="preserve"> </w:t>
      </w:r>
    </w:p>
    <w:p w14:paraId="317F0BCA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Ying Gang Hotel ระดับ 4* หรือเทียบเท่า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72545559" wp14:editId="285B2328">
                <wp:simplePos x="0" y="0"/>
                <wp:positionH relativeFrom="column">
                  <wp:posOffset>-461961</wp:posOffset>
                </wp:positionH>
                <wp:positionV relativeFrom="paragraph">
                  <wp:posOffset>237808</wp:posOffset>
                </wp:positionV>
                <wp:extent cx="7572375" cy="59182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4575" y="3488853"/>
                          <a:ext cx="7562850" cy="5822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9E0814" w14:textId="77777777" w:rsidR="003547C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อุรุมชี - ซีหนิง – ชมด้านนอกมัสยิดตงกวน – ถนนคนเดินเซี่ยหนานกวน – สนามบินซีหนิง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-461961</wp:posOffset>
                </wp:positionH>
                <wp:positionV relativeFrom="paragraph">
                  <wp:posOffset>237808</wp:posOffset>
                </wp:positionV>
                <wp:extent cx="7572375" cy="591820"/>
                <wp:effectExtent b="0" l="0" r="0" t="0"/>
                <wp:wrapNone/>
                <wp:docPr id="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2375" cy="591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F41634" w14:textId="77777777" w:rsidR="003547CB" w:rsidRDefault="003547C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C04B038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1AE91A67" w14:textId="77777777" w:rsidR="003547CB" w:rsidRDefault="003547CB">
      <w:pPr>
        <w:spacing w:line="240" w:lineRule="auto"/>
        <w:jc w:val="both"/>
        <w:rPr>
          <w:rFonts w:ascii="Prompt" w:eastAsia="Prompt" w:hAnsi="Prompt" w:cs="Prompt"/>
        </w:rPr>
      </w:pPr>
    </w:p>
    <w:p w14:paraId="7BA6B4E3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45764FA4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2A20F4"/>
        </w:rPr>
      </w:pPr>
      <w:r>
        <w:rPr>
          <w:rFonts w:ascii="Prompt" w:eastAsia="Prompt" w:hAnsi="Prompt" w:cs="Prompt"/>
          <w:b/>
          <w:bCs/>
          <w:color w:val="0000FF"/>
        </w:rPr>
        <w:t>11.20 น.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บินลัดฟ้าสู่ </w:t>
      </w:r>
      <w:r>
        <w:rPr>
          <w:rFonts w:ascii="Prompt" w:eastAsia="Prompt" w:hAnsi="Prompt" w:cs="Prompt"/>
          <w:b/>
          <w:bCs/>
        </w:rPr>
        <w:t>เมืองซีหนิง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</w:rPr>
        <w:t xml:space="preserve">เทียนจิน แอร์ไลน์ (Tainjin Airlines)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GS7501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ใช้เวลาเดินทางประมาณ 2 ชั่วโมง 20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66DA2510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13.40 น.</w:t>
      </w:r>
      <w:r>
        <w:rPr>
          <w:rFonts w:ascii="Prompt" w:eastAsia="Prompt" w:hAnsi="Prompt" w:cs="Prompt"/>
        </w:rPr>
        <w:t xml:space="preserve">       เดินทางถึง </w:t>
      </w:r>
      <w:r>
        <w:rPr>
          <w:rFonts w:ascii="Prompt" w:eastAsia="Prompt" w:hAnsi="Prompt" w:cs="Prompt"/>
          <w:b/>
          <w:bCs/>
        </w:rPr>
        <w:t xml:space="preserve">สนามบินนานาชาติซีหนิงเฉาเจียเป่า </w:t>
      </w:r>
      <w:r>
        <w:rPr>
          <w:rFonts w:ascii="Prompt" w:eastAsia="Prompt" w:hAnsi="Prompt" w:cs="Prompt"/>
        </w:rPr>
        <w:t xml:space="preserve">จากนั้นนำท่านเที่ยวชมด้านนอก </w:t>
      </w:r>
      <w:sdt>
        <w:sdtPr>
          <w:tag w:val="goog_rdk_25"/>
          <w:id w:val="-1823250641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2A20F4"/>
            </w:rPr>
            <w:t>มัสยิดตงกวน (Dongguan Mosque,东关清真寺)</w:t>
          </w:r>
        </w:sdtContent>
      </w:sdt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เป็นหนึ่งมัสยิดที่ใหญ่และสำคัญที่สุดในประเทศจีน </w:t>
      </w:r>
      <w:r>
        <w:rPr>
          <w:rFonts w:ascii="Prompt" w:eastAsia="Prompt" w:hAnsi="Prompt" w:cs="Prompt"/>
          <w:b/>
          <w:bCs/>
        </w:rPr>
        <w:t xml:space="preserve">มีประวัติศาสตร์ยาวนานกว่า 600 ปีและเป็นศูนย์กลางของชุมชนมุสลิมในภูมิภาค นี้ </w:t>
      </w:r>
      <w:r>
        <w:rPr>
          <w:rFonts w:ascii="Prompt" w:eastAsia="Prompt" w:hAnsi="Prompt" w:cs="Prompt"/>
        </w:rPr>
        <w:t xml:space="preserve">โครงสร้างของมัสยิดสะท้อนถึงการผสมผสานระหว่าง สถาปัตยกรรมจีนดั้งเดิมและสไตล์อิสลาม มัสยิดตงกวนมีความสำคัญต่อชุมชนมุสลิมในซีหนิงเป็นอย่างมากเป็น ศูนย์กลางทางศาสนาและวัฒนธรรม นอกจากนี้มัสยิดแห่งนี้ยังเป็นสัญลักษณ์ของความหลากหลายทาง วัฒนธรรม ในประเทศจีนและเป็นตัวอย่างของการอยู่ร่วมกันอย่างสันติสุขจากนั้นให้ท่านได้อิสระช้อปปิ้งซื้อของฝาก </w:t>
      </w:r>
      <w:sdt>
        <w:sdtPr>
          <w:tag w:val="goog_rdk_26"/>
          <w:id w:val="166974712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ถนนคนเดิน เซี่ยหนานกวน (Xia Nanguan Street,下南关街)</w:t>
          </w:r>
        </w:sdtContent>
      </w:sdt>
      <w:r>
        <w:rPr>
          <w:rFonts w:ascii="Prompt" w:eastAsia="Prompt" w:hAnsi="Prompt" w:cs="Prompt"/>
        </w:rPr>
        <w:t xml:space="preserve"> แหล่งรวมอาหารอร่อยนี่คือจุดเด่นที่สุดของที่นี่คือตลอดสอง ข้างทางเต็มไปด้วยร้านอาหารแผงลอยและร้านค้าที่ขายอาหารท้องถิ่นมากมาย สิ่งที่คุณไม่ควรพลาดคือ</w:t>
      </w:r>
    </w:p>
    <w:p w14:paraId="59CCB286" w14:textId="77777777" w:rsidR="003547CB" w:rsidRDefault="00000000">
      <w:pPr>
        <w:numPr>
          <w:ilvl w:val="2"/>
          <w:numId w:val="1"/>
        </w:numPr>
        <w:tabs>
          <w:tab w:val="left" w:pos="709"/>
        </w:tabs>
        <w:spacing w:line="240" w:lineRule="auto"/>
        <w:ind w:left="709" w:right="-24" w:hanging="283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 xml:space="preserve">เนื้อแกะเสียบไม้ (Lamb Skewers/Yangrou Chuan) </w:t>
      </w:r>
      <w:r>
        <w:rPr>
          <w:rFonts w:ascii="Prompt" w:eastAsia="Prompt" w:hAnsi="Prompt" w:cs="Prompt"/>
        </w:rPr>
        <w:t>เมนูยอดนิยมที่หอมกรุ่นจากเตา ย่างสดๆ เสิร์ฟ  ร้อน ๆ ปรุงรสด้วยเครื่องเทศเฉพาะตัว</w:t>
      </w:r>
    </w:p>
    <w:p w14:paraId="1CE9A51C" w14:textId="77777777" w:rsidR="003547CB" w:rsidRDefault="00000000">
      <w:pPr>
        <w:numPr>
          <w:ilvl w:val="2"/>
          <w:numId w:val="1"/>
        </w:numPr>
        <w:tabs>
          <w:tab w:val="left" w:pos="709"/>
        </w:tabs>
        <w:spacing w:line="240" w:lineRule="auto"/>
        <w:ind w:left="709" w:right="-24" w:hanging="283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 xml:space="preserve">บะหมี่ดึงมือ (Hand - Pulled Noodles/Lanzhou Beef Noodles) </w:t>
      </w:r>
      <w:r>
        <w:rPr>
          <w:rFonts w:ascii="Prompt" w:eastAsia="Prompt" w:hAnsi="Prompt" w:cs="Prompt"/>
        </w:rPr>
        <w:t>แม้จะขึ้นชื่อว่าเป็นบะหมี่หลานโจว แต่ในซีหนิงก็มีร้านอร่อย ๆ ให้ลิ้มลองมากมาย เส้นเหนียวนุ่มกับน้ำซุปเข้มข้น</w:t>
      </w:r>
    </w:p>
    <w:p w14:paraId="4A6FE243" w14:textId="77777777" w:rsidR="003547CB" w:rsidRDefault="00000000">
      <w:pPr>
        <w:numPr>
          <w:ilvl w:val="2"/>
          <w:numId w:val="1"/>
        </w:numPr>
        <w:tabs>
          <w:tab w:val="left" w:pos="709"/>
        </w:tabs>
        <w:spacing w:line="240" w:lineRule="auto"/>
        <w:ind w:left="709" w:hanging="283"/>
        <w:jc w:val="both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อาหารสไตล์มุสลิมอื่นๆ </w:t>
      </w:r>
      <w:r>
        <w:rPr>
          <w:rFonts w:ascii="Prompt" w:eastAsia="Prompt" w:hAnsi="Prompt" w:cs="Prompt"/>
        </w:rPr>
        <w:t>เช่น</w:t>
      </w:r>
      <w:r>
        <w:rPr>
          <w:rFonts w:ascii="Prompt" w:eastAsia="Prompt" w:hAnsi="Prompt" w:cs="Prompt"/>
          <w:b/>
          <w:bCs/>
        </w:rPr>
        <w:t xml:space="preserve"> ซุปเนื้อแกะ (Zasui Tang) และขนมปังนาน (Naan Bread)</w:t>
      </w:r>
    </w:p>
    <w:p w14:paraId="4147FBEE" w14:textId="77777777" w:rsidR="003547CB" w:rsidRDefault="00000000">
      <w:pPr>
        <w:numPr>
          <w:ilvl w:val="2"/>
          <w:numId w:val="1"/>
        </w:numPr>
        <w:tabs>
          <w:tab w:val="left" w:pos="709"/>
        </w:tabs>
        <w:spacing w:before="54" w:line="240" w:lineRule="auto"/>
        <w:ind w:left="709" w:right="-24" w:hanging="283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 xml:space="preserve">โยเกิร์ตชิงไห่(Qinghai Yogurt) </w:t>
      </w:r>
      <w:r>
        <w:rPr>
          <w:rFonts w:ascii="Prompt" w:eastAsia="Prompt" w:hAnsi="Prompt" w:cs="Prompt"/>
        </w:rPr>
        <w:t>โยเกิร์ตเนื้อนุ่มรสชาติกลมกล่อมไม่เปรี้ยวจัดเป็นของหวานที่ไม่ควรพลาด</w:t>
      </w:r>
    </w:p>
    <w:p w14:paraId="0198C044" w14:textId="77777777" w:rsidR="003547CB" w:rsidRDefault="00000000">
      <w:pPr>
        <w:numPr>
          <w:ilvl w:val="2"/>
          <w:numId w:val="1"/>
        </w:numPr>
        <w:tabs>
          <w:tab w:val="left" w:pos="709"/>
        </w:tabs>
        <w:spacing w:before="54" w:line="240" w:lineRule="auto"/>
        <w:ind w:left="709" w:right="-24" w:hanging="283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บรรยากาศคึกคัก</w:t>
      </w:r>
      <w:r>
        <w:rPr>
          <w:rFonts w:ascii="Prompt" w:eastAsia="Prompt" w:hAnsi="Prompt" w:cs="Prompt"/>
        </w:rPr>
        <w:t xml:space="preserve"> โดยเฉพาะในช่วงเย็นถึงกลางคืนจะเต็มไปด้วยผู้คนทั้งคนท้องถิ่นและนักท่องเที่ยวที่ออกมา เดินเล่น ชิมอาหารและดื่มด่ำกับบรรยากาศ</w:t>
      </w:r>
    </w:p>
    <w:p w14:paraId="5C14AC45" w14:textId="77777777" w:rsidR="003547CB" w:rsidRDefault="00000000">
      <w:pPr>
        <w:numPr>
          <w:ilvl w:val="2"/>
          <w:numId w:val="1"/>
        </w:numPr>
        <w:tabs>
          <w:tab w:val="left" w:pos="709"/>
        </w:tabs>
        <w:spacing w:before="54" w:line="240" w:lineRule="auto"/>
        <w:ind w:left="709" w:right="-24" w:hanging="283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วัฒนธรรมท้องถิ่น</w:t>
      </w:r>
      <w:r>
        <w:rPr>
          <w:rFonts w:ascii="Prompt" w:eastAsia="Prompt" w:hAnsi="Prompt" w:cs="Prompt"/>
        </w:rPr>
        <w:t>การมาเดินเล่นที่นี่คุณจะได้เห็นวิถีชีวิตประจำวันของผู้คนและสัมผัสถึงความหลากหลายทางวัฒนธรรมของซีหนิงซึ่งเป็นเมืองที่มีประชากรจากกลุ่มชาติพันธุ์ต่างๆ ที่อาศัยอยู่ร่วมกัน</w:t>
      </w:r>
    </w:p>
    <w:p w14:paraId="2021BC6B" w14:textId="77777777" w:rsidR="003547CB" w:rsidRDefault="00000000">
      <w:pPr>
        <w:spacing w:line="240" w:lineRule="auto"/>
        <w:ind w:firstLine="720"/>
        <w:jc w:val="both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494622A5" w14:textId="77777777" w:rsidR="003547CB" w:rsidRDefault="00000000">
      <w:pPr>
        <w:spacing w:line="240" w:lineRule="auto"/>
        <w:ind w:left="720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สมควรแก่เวลา นำท่านเดินทางสู่ </w:t>
      </w:r>
      <w:r>
        <w:rPr>
          <w:rFonts w:ascii="Prompt" w:eastAsia="Prompt" w:hAnsi="Prompt" w:cs="Prompt"/>
          <w:b/>
          <w:bCs/>
        </w:rPr>
        <w:t>สนามบินซีหนิงเฉาเจียเป่า</w:t>
      </w:r>
      <w:r>
        <w:rPr>
          <w:rFonts w:ascii="Prompt" w:eastAsia="Prompt" w:hAnsi="Prompt" w:cs="Prompt"/>
        </w:rPr>
        <w:t xml:space="preserve"> เพื่อเดินทางกลับสู่ประเทศไทย</w:t>
      </w:r>
    </w:p>
    <w:p w14:paraId="22AC029D" w14:textId="77777777" w:rsidR="003547C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23.40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 xml:space="preserve">VZ3691 </w:t>
      </w:r>
      <w:r>
        <w:rPr>
          <w:rFonts w:ascii="Prompt" w:eastAsia="Prompt" w:hAnsi="Prompt" w:cs="Prompt"/>
        </w:rPr>
        <w:t xml:space="preserve">ใช้เวลาเดินทาง 4 ชั่วโมง 5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3BECFF60" w14:textId="77777777" w:rsidR="003547C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02.45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0E0DE483" w14:textId="77777777" w:rsidR="003547CB" w:rsidRDefault="00000000">
      <w:pPr>
        <w:spacing w:line="240" w:lineRule="auto"/>
        <w:jc w:val="center"/>
        <w:rPr>
          <w:rFonts w:ascii="Prompt" w:eastAsia="Prompt" w:hAnsi="Prompt" w:cs="Prompt"/>
          <w:b/>
          <w:bCs/>
        </w:rPr>
      </w:pPr>
      <w:sdt>
        <w:sdtPr>
          <w:tag w:val="goog_rdk_27"/>
          <w:id w:val="-1704748346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460438E0" w14:textId="77777777" w:rsidR="003547CB" w:rsidRDefault="003547CB">
      <w:pPr>
        <w:spacing w:line="240" w:lineRule="auto"/>
        <w:rPr>
          <w:rFonts w:ascii="Prompt" w:eastAsia="Prompt" w:hAnsi="Prompt" w:cs="Prompt"/>
        </w:rPr>
      </w:pPr>
    </w:p>
    <w:p w14:paraId="2B06C790" w14:textId="77777777" w:rsidR="003547CB" w:rsidRDefault="003547CB">
      <w:pPr>
        <w:spacing w:line="240" w:lineRule="auto"/>
        <w:rPr>
          <w:rFonts w:ascii="Prompt" w:eastAsia="Prompt" w:hAnsi="Prompt" w:cs="Prompt"/>
        </w:rPr>
      </w:pPr>
    </w:p>
    <w:p w14:paraId="3E229F27" w14:textId="77777777" w:rsidR="003547CB" w:rsidRDefault="003547CB">
      <w:pPr>
        <w:spacing w:line="240" w:lineRule="auto"/>
        <w:rPr>
          <w:rFonts w:ascii="Prompt" w:eastAsia="Prompt" w:hAnsi="Prompt" w:cs="Prompt"/>
        </w:rPr>
      </w:pPr>
    </w:p>
    <w:tbl>
      <w:tblPr>
        <w:tblStyle w:val="a"/>
        <w:tblpPr w:leftFromText="180" w:rightFromText="180" w:vertAnchor="page" w:horzAnchor="margin" w:tblpY="2761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3547CB" w14:paraId="37883B7F" w14:textId="77777777" w:rsidTr="00354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51406BB7" w14:textId="77777777" w:rsidR="003547CB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lastRenderedPageBreak/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2F712F70" w14:textId="77777777" w:rsidR="003547CB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24359B01" w14:textId="77777777" w:rsidR="003547CB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3547CB" w14:paraId="5FBDB07D" w14:textId="77777777" w:rsidTr="0035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05F5194" w14:textId="77777777" w:rsidR="003547CB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31 สิงหาคม - 07 กันยายน 2569</w:t>
            </w:r>
          </w:p>
        </w:tc>
        <w:tc>
          <w:tcPr>
            <w:tcW w:w="2835" w:type="dxa"/>
          </w:tcPr>
          <w:p w14:paraId="63C95775" w14:textId="77777777" w:rsidR="003547CB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58,965 </w:t>
            </w:r>
          </w:p>
        </w:tc>
        <w:tc>
          <w:tcPr>
            <w:tcW w:w="2235" w:type="dxa"/>
          </w:tcPr>
          <w:p w14:paraId="3E2D024A" w14:textId="77777777" w:rsidR="003547CB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3547CB" w14:paraId="23DDE626" w14:textId="77777777" w:rsidTr="0035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B28A2ED" w14:textId="77777777" w:rsidR="003547CB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07 - 14 กันยายน 2569</w:t>
            </w:r>
          </w:p>
        </w:tc>
        <w:tc>
          <w:tcPr>
            <w:tcW w:w="2835" w:type="dxa"/>
          </w:tcPr>
          <w:p w14:paraId="30FF06B6" w14:textId="77777777" w:rsidR="003547CB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</w:t>
            </w:r>
          </w:p>
        </w:tc>
        <w:tc>
          <w:tcPr>
            <w:tcW w:w="2235" w:type="dxa"/>
          </w:tcPr>
          <w:p w14:paraId="42B138D4" w14:textId="77777777" w:rsidR="003547CB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3547CB" w14:paraId="41A15934" w14:textId="77777777" w:rsidTr="0035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2D2FE13" w14:textId="77777777" w:rsidR="003547CB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14 - 21 กันยายน 2569</w:t>
            </w:r>
          </w:p>
        </w:tc>
        <w:tc>
          <w:tcPr>
            <w:tcW w:w="2835" w:type="dxa"/>
          </w:tcPr>
          <w:p w14:paraId="4369D035" w14:textId="77777777" w:rsidR="003547CB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</w:t>
            </w:r>
          </w:p>
        </w:tc>
        <w:tc>
          <w:tcPr>
            <w:tcW w:w="2235" w:type="dxa"/>
          </w:tcPr>
          <w:p w14:paraId="4D6548A9" w14:textId="77777777" w:rsidR="003547CB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3547CB" w14:paraId="63229F3D" w14:textId="77777777" w:rsidTr="00354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5E8099D" w14:textId="77777777" w:rsidR="003547CB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21 - 28 กันยายน 2569</w:t>
            </w:r>
          </w:p>
        </w:tc>
        <w:tc>
          <w:tcPr>
            <w:tcW w:w="2835" w:type="dxa"/>
          </w:tcPr>
          <w:p w14:paraId="11C5B131" w14:textId="77777777" w:rsidR="003547CB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</w:t>
            </w:r>
          </w:p>
        </w:tc>
        <w:tc>
          <w:tcPr>
            <w:tcW w:w="2235" w:type="dxa"/>
          </w:tcPr>
          <w:p w14:paraId="682B6084" w14:textId="77777777" w:rsidR="003547CB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3547CB" w14:paraId="3D4CE34B" w14:textId="77777777" w:rsidTr="00354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4243C798" w14:textId="77777777" w:rsidR="003547CB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49B87C40" w14:textId="77777777" w:rsidR="003547CB" w:rsidRDefault="003547CB">
      <w:pPr>
        <w:spacing w:line="240" w:lineRule="auto"/>
        <w:rPr>
          <w:rFonts w:ascii="Prompt" w:eastAsia="Prompt" w:hAnsi="Prompt" w:cs="Prompt"/>
        </w:rPr>
      </w:pPr>
    </w:p>
    <w:p w14:paraId="45839272" w14:textId="77777777" w:rsidR="003547CB" w:rsidRDefault="003547CB">
      <w:pPr>
        <w:spacing w:line="240" w:lineRule="auto"/>
        <w:rPr>
          <w:rFonts w:ascii="Prompt" w:eastAsia="Prompt" w:hAnsi="Prompt" w:cs="Prompt"/>
        </w:rPr>
      </w:pPr>
    </w:p>
    <w:p w14:paraId="6395E82B" w14:textId="77777777" w:rsidR="003547CB" w:rsidRDefault="003547CB">
      <w:pPr>
        <w:spacing w:line="240" w:lineRule="auto"/>
        <w:rPr>
          <w:rFonts w:ascii="Prompt" w:eastAsia="Prompt" w:hAnsi="Prompt" w:cs="Prompt"/>
        </w:rPr>
      </w:pPr>
    </w:p>
    <w:p w14:paraId="08F8A1C6" w14:textId="77777777" w:rsidR="003547CB" w:rsidRDefault="00000000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7696" behindDoc="0" locked="0" layoutInCell="1" hidden="0" allowOverlap="1" wp14:anchorId="4B6077B1" wp14:editId="4EDCAA0D">
            <wp:simplePos x="0" y="0"/>
            <wp:positionH relativeFrom="margin">
              <wp:posOffset>1932305</wp:posOffset>
            </wp:positionH>
            <wp:positionV relativeFrom="margin">
              <wp:posOffset>685521</wp:posOffset>
            </wp:positionV>
            <wp:extent cx="2552700" cy="483235"/>
            <wp:effectExtent l="0" t="0" r="0" b="0"/>
            <wp:wrapSquare wrapText="bothSides" distT="0" distB="0" distL="114300" distR="114300"/>
            <wp:docPr id="9" name="image10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62EED6" w14:textId="77777777" w:rsidR="003547CB" w:rsidRDefault="003547CB">
      <w:pPr>
        <w:spacing w:line="240" w:lineRule="auto"/>
        <w:rPr>
          <w:rFonts w:ascii="Prompt" w:eastAsia="Prompt" w:hAnsi="Prompt" w:cs="Prompt"/>
        </w:rPr>
      </w:pPr>
    </w:p>
    <w:p w14:paraId="7F7173A3" w14:textId="77777777" w:rsidR="003547CB" w:rsidRDefault="00000000">
      <w:pPr>
        <w:spacing w:line="240" w:lineRule="auto"/>
        <w:rPr>
          <w:rFonts w:ascii="Prompt" w:eastAsia="Prompt" w:hAnsi="Prompt" w:cs="Prompt"/>
        </w:rPr>
      </w:pPr>
      <w:r>
        <w:rPr>
          <w:noProof/>
        </w:rPr>
        <w:drawing>
          <wp:anchor distT="0" distB="0" distL="114300" distR="114300" simplePos="0" relativeHeight="251678720" behindDoc="0" locked="0" layoutInCell="1" hidden="0" allowOverlap="1" wp14:anchorId="02748C05" wp14:editId="4C2C4062">
            <wp:simplePos x="0" y="0"/>
            <wp:positionH relativeFrom="margin">
              <wp:posOffset>-86359</wp:posOffset>
            </wp:positionH>
            <wp:positionV relativeFrom="margin">
              <wp:align>bottom</wp:align>
            </wp:positionV>
            <wp:extent cx="6781800" cy="6781800"/>
            <wp:effectExtent l="0" t="0" r="0" b="0"/>
            <wp:wrapSquare wrapText="bothSides" distT="0" distB="0" distL="114300" distR="114300"/>
            <wp:docPr id="12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8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6E23A2" w14:textId="77777777" w:rsidR="003547CB" w:rsidRDefault="00000000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79744" behindDoc="0" locked="0" layoutInCell="1" hidden="0" allowOverlap="1" wp14:anchorId="58AEBBA8" wp14:editId="4261F48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1895" cy="10668000"/>
            <wp:effectExtent l="0" t="0" r="0" b="0"/>
            <wp:wrapSquare wrapText="bothSides" distT="0" distB="0" distL="114300" distR="114300"/>
            <wp:docPr id="17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59DB97" w14:textId="77777777" w:rsidR="003547CB" w:rsidRDefault="00000000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80768" behindDoc="0" locked="0" layoutInCell="1" hidden="0" allowOverlap="1" wp14:anchorId="42EE8003" wp14:editId="52B1C9E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4915" cy="10715625"/>
            <wp:effectExtent l="0" t="0" r="0" b="0"/>
            <wp:wrapSquare wrapText="bothSides" distT="0" distB="0" distL="114300" distR="114300"/>
            <wp:docPr id="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1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49EC3F" w14:textId="77777777" w:rsidR="003547CB" w:rsidRDefault="00000000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81792" behindDoc="0" locked="0" layoutInCell="1" hidden="0" allowOverlap="1" wp14:anchorId="099C9D4F" wp14:editId="584B9E1D">
            <wp:simplePos x="0" y="0"/>
            <wp:positionH relativeFrom="page">
              <wp:posOffset>19050</wp:posOffset>
            </wp:positionH>
            <wp:positionV relativeFrom="page">
              <wp:align>bottom</wp:align>
            </wp:positionV>
            <wp:extent cx="7533005" cy="10668000"/>
            <wp:effectExtent l="0" t="0" r="0" b="0"/>
            <wp:wrapSquare wrapText="bothSides" distT="0" distB="0" distL="114300" distR="114300"/>
            <wp:docPr id="15" name="image4.png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lose-up of a document&#10;&#10;AI-generated content may be incorrect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106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F91629" w14:textId="77777777" w:rsidR="003547CB" w:rsidRDefault="00000000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82816" behindDoc="0" locked="0" layoutInCell="1" hidden="0" allowOverlap="1" wp14:anchorId="67FDA423" wp14:editId="088EB83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1424" cy="10695521"/>
            <wp:effectExtent l="0" t="0" r="0" b="0"/>
            <wp:wrapSquare wrapText="bothSides" distT="0" distB="0" distL="114300" distR="114300"/>
            <wp:docPr id="1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1424" cy="106955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547CB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9E97A" w14:textId="77777777" w:rsidR="008A1B92" w:rsidRDefault="008A1B92">
      <w:pPr>
        <w:spacing w:line="240" w:lineRule="auto"/>
      </w:pPr>
      <w:r>
        <w:separator/>
      </w:r>
    </w:p>
  </w:endnote>
  <w:endnote w:type="continuationSeparator" w:id="0">
    <w:p w14:paraId="0FD3A0DE" w14:textId="77777777" w:rsidR="008A1B92" w:rsidRDefault="008A1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1" w:fontKey="{7CE1A92F-BAA1-45B4-8EB8-7632CC50533A}"/>
    <w:embedBold r:id="rId2" w:fontKey="{6AEB8459-DF6D-4AB2-A59E-80F60BE90C6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679F35BB-3777-499C-861B-1C8FA7DBCFBA}"/>
    <w:embedBold r:id="rId4" w:fontKey="{43CDD06D-673D-4DEB-BEFB-C0B9C8F7F4D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5" w:subsetted="1" w:fontKey="{76FAF55F-5FC6-4BB4-BB48-8890DD300ABF}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FC140CD3-B55A-48CB-966D-F10E61D60E7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7" w:subsetted="1" w:fontKey="{A151CDA3-316C-4096-B92B-0EF12C2A5B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A3F897A-8A1D-453F-8101-2ACF92DD8A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5C3BDC5-0339-4E70-91D4-8933E7D7FD1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EC937A12-E55E-447B-80EF-320A41F8D8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AF25" w14:textId="77777777" w:rsidR="003547CB" w:rsidRDefault="003547CB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C491" w14:textId="77777777" w:rsidR="003547CB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FT-URCVZ02A-ฤดูใบไม้สีทอง&amp;ทะเลสาบแห่งเทพนิยาย คานาส เหอมู่ หาดห้าสี นครปีศาจ ซีหนิง ทะเลสาบชิงไห่ 8วัน 7คืนVZ</w:t>
    </w:r>
    <w:r>
      <w:rPr>
        <w:sz w:val="18"/>
        <w:szCs w:val="18"/>
      </w:rPr>
      <w:t xml:space="preserve">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A22887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A22887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2EC9" w14:textId="77777777" w:rsidR="003547CB" w:rsidRDefault="003547CB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02B16" w14:textId="77777777" w:rsidR="008A1B92" w:rsidRDefault="008A1B92">
      <w:pPr>
        <w:spacing w:line="240" w:lineRule="auto"/>
      </w:pPr>
      <w:r>
        <w:separator/>
      </w:r>
    </w:p>
  </w:footnote>
  <w:footnote w:type="continuationSeparator" w:id="0">
    <w:p w14:paraId="45B5A99B" w14:textId="77777777" w:rsidR="008A1B92" w:rsidRDefault="008A1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180A" w14:textId="77777777" w:rsidR="003547CB" w:rsidRDefault="003547CB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26C7" w14:textId="77777777" w:rsidR="003547CB" w:rsidRDefault="003547CB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691C" w14:textId="77777777" w:rsidR="003547CB" w:rsidRDefault="003547CB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B6B4B"/>
    <w:multiLevelType w:val="multilevel"/>
    <w:tmpl w:val="DDD018E2"/>
    <w:lvl w:ilvl="0">
      <w:numFmt w:val="bullet"/>
      <w:lvlText w:val="⬛"/>
      <w:lvlJc w:val="left"/>
      <w:pPr>
        <w:ind w:left="1104" w:hanging="384"/>
      </w:pPr>
      <w:rPr>
        <w:u w:val="none"/>
      </w:rPr>
    </w:lvl>
    <w:lvl w:ilvl="1">
      <w:numFmt w:val="bullet"/>
      <w:lvlText w:val="●"/>
      <w:lvlJc w:val="left"/>
      <w:pPr>
        <w:ind w:left="1440" w:hanging="360"/>
      </w:pPr>
      <w:rPr>
        <w:u w:val="none"/>
      </w:rPr>
    </w:lvl>
    <w:lvl w:ilvl="2">
      <w:numFmt w:val="bullet"/>
      <w:lvlText w:val="○"/>
      <w:lvlJc w:val="left"/>
      <w:pPr>
        <w:ind w:left="2160" w:hanging="360"/>
      </w:pPr>
      <w:rPr>
        <w:u w:val="none"/>
      </w:rPr>
    </w:lvl>
    <w:lvl w:ilvl="3">
      <w:numFmt w:val="bullet"/>
      <w:lvlText w:val="•"/>
      <w:lvlJc w:val="left"/>
      <w:pPr>
        <w:ind w:left="3378" w:hanging="360"/>
      </w:pPr>
      <w:rPr>
        <w:u w:val="none"/>
      </w:rPr>
    </w:lvl>
    <w:lvl w:ilvl="4">
      <w:numFmt w:val="bullet"/>
      <w:lvlText w:val="•"/>
      <w:lvlJc w:val="left"/>
      <w:pPr>
        <w:ind w:left="4597" w:hanging="360"/>
      </w:pPr>
      <w:rPr>
        <w:u w:val="none"/>
      </w:rPr>
    </w:lvl>
    <w:lvl w:ilvl="5">
      <w:numFmt w:val="bullet"/>
      <w:lvlText w:val="•"/>
      <w:lvlJc w:val="left"/>
      <w:pPr>
        <w:ind w:left="5815" w:hanging="360"/>
      </w:pPr>
      <w:rPr>
        <w:u w:val="none"/>
      </w:rPr>
    </w:lvl>
    <w:lvl w:ilvl="6">
      <w:numFmt w:val="bullet"/>
      <w:lvlText w:val="•"/>
      <w:lvlJc w:val="left"/>
      <w:pPr>
        <w:ind w:left="7034" w:hanging="360"/>
      </w:pPr>
      <w:rPr>
        <w:u w:val="none"/>
      </w:rPr>
    </w:lvl>
    <w:lvl w:ilvl="7">
      <w:numFmt w:val="bullet"/>
      <w:lvlText w:val="•"/>
      <w:lvlJc w:val="left"/>
      <w:pPr>
        <w:ind w:left="8252" w:hanging="360"/>
      </w:pPr>
      <w:rPr>
        <w:u w:val="none"/>
      </w:rPr>
    </w:lvl>
    <w:lvl w:ilvl="8">
      <w:numFmt w:val="bullet"/>
      <w:lvlText w:val="•"/>
      <w:lvlJc w:val="left"/>
      <w:pPr>
        <w:ind w:left="9471" w:hanging="360"/>
      </w:pPr>
      <w:rPr>
        <w:u w:val="none"/>
      </w:rPr>
    </w:lvl>
  </w:abstractNum>
  <w:num w:numId="1" w16cid:durableId="52228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CB"/>
    <w:rsid w:val="003547CB"/>
    <w:rsid w:val="004D46C4"/>
    <w:rsid w:val="008A1B92"/>
    <w:rsid w:val="00A2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F11CF"/>
  <w15:docId w15:val="{02BF5976-03DE-4FB9-9C21-269FB517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5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aI++5Q4tLQ63z+Anqr30/S0aQ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2507</Words>
  <Characters>14291</Characters>
  <Application>Microsoft Office Word</Application>
  <DocSecurity>0</DocSecurity>
  <Lines>119</Lines>
  <Paragraphs>33</Paragraphs>
  <ScaleCrop>false</ScaleCrop>
  <Company/>
  <LinksUpToDate>false</LinksUpToDate>
  <CharactersWithSpaces>16765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2026-07-22T08:41:00Z</dcterms:created>
  <dcterms:modified xsi:type="dcterms:W3CDTF">2026-07-22T08:41:00Z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